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LCD-bitmap IDE 操作用户手册</w:t>
      </w:r>
    </w:p>
    <w:p>
      <w:pPr>
        <w:pStyle w:val="Subtitle"/>
      </w:pPr>
      <w:r>
        <w:t xml:space="preserve">面向新用户的流程：设计、检查并导出嵌入式 LCD 测量界面。</w:t>
      </w:r>
    </w:p>
    <w:p>
      <w:pPr>
        <w:pStyle w:val="Heading1"/>
      </w:pPr>
      <w:r>
        <w:t xml:space="preserve">1. 应用程序用途</w:t>
      </w:r>
    </w:p>
    <w:p>
      <w:pPr>
        <w:pStyle w:val="Normal"/>
      </w:pPr>
      <w:r>
        <w:t xml:space="preserve">LCD-bitmap IDE 是离线桌面工作台，用于设计单色 LCD 屏幕、有限状态机导航、控制面板绑定以及可交付给固件的导出文件。</w:t>
      </w:r>
    </w:p>
    <w:p>
      <w:pPr>
        <w:pStyle w:val="Normal"/>
      </w:pPr>
      <w:r>
        <w:t xml:space="preserve">它适合围绕测量流程设计操作界面：设置、启动、运行进度、结果查看、警告和维护状态。</w:t>
      </w:r>
    </w:p>
    <w:p>
      <w:pPr>
        <w:pStyle w:val="Normal"/>
      </w:pPr>
      <w:r>
        <w:t xml:space="preserve">应用本身不直接执行物理测量。真实数据采集需要仪器固件、后端服务或硬件连接器。LCD-bitmap IDE 用于在集成到目标固件之前设计和验证界面与运行行为。</w:t>
      </w:r>
    </w:p>
    <w:p>
      <w:pPr>
        <w:pStyle w:val="Normal"/>
      </w:pPr>
      <w:r>
        <w:t xml:space="preserve">• 创建或打开项目。</w:t>
      </w:r>
    </w:p>
    <w:p>
      <w:pPr>
        <w:pStyle w:val="Normal"/>
      </w:pPr>
      <w:r>
        <w:t xml:space="preserve">• 设计屏幕和 FSM 转换。</w:t>
      </w:r>
    </w:p>
    <w:p>
      <w:pPr>
        <w:pStyle w:val="Normal"/>
      </w:pPr>
      <w:r>
        <w:t xml:space="preserve">• 在预览中检查流程。</w:t>
      </w:r>
    </w:p>
    <w:p>
      <w:pPr>
        <w:pStyle w:val="Normal"/>
      </w:pPr>
      <w:r>
        <w:t xml:space="preserve">• 导出固件资源。</w:t>
      </w:r>
    </w:p>
    <w:p>
      <w:pPr>
        <w:pStyle w:val="Heading1"/>
      </w:pPr>
      <w:r>
        <w:t xml:space="preserve">2. 安装与启动</w:t>
      </w:r>
    </w:p>
    <w:p>
      <w:pPr>
        <w:pStyle w:val="Normal"/>
      </w:pPr>
      <w:r>
        <w:t xml:space="preserve">1. 安装 Node.js 22 或更高版本以及 Git。</w:t>
      </w:r>
    </w:p>
    <w:p>
      <w:pPr>
        <w:pStyle w:val="Normal"/>
      </w:pPr>
      <w:r>
        <w:t xml:space="preserve">2. 克隆仓库并运行 npm ci。</w:t>
      </w:r>
    </w:p>
    <w:p>
      <w:pPr>
        <w:pStyle w:val="Normal"/>
      </w:pPr>
      <w:r>
        <w:t xml:space="preserve">3. 使用 npm run dev 启动浏览器版本，或使用 npm run electron:dev 启动桌面版本。</w:t>
      </w:r>
    </w:p>
    <w:p>
      <w:pPr>
        <w:pStyle w:val="Normal"/>
      </w:pPr>
      <w:r>
        <w:t xml:space="preserve">4. 需要 REST API、MCP 自动化、PDF 导出或应用打包时，请使用桌面版本。</w:t>
      </w:r>
    </w:p>
    <w:p>
      <w:pPr>
        <w:pStyle w:val="Code"/>
      </w:pPr>
      <w:r>
        <w:t xml:space="preserve">git clone https://github.com/myahlovvlad/LCD-bitmap-IDE.git</w:t>
      </w:r>
      <w:r>
        <w:br/>
        <w:t xml:space="preserve">cd LCD-bitmap-IDE</w:t>
      </w:r>
      <w:r>
        <w:br/>
        <w:t xml:space="preserve">npm ci</w:t>
      </w:r>
      <w:r>
        <w:br/>
        <w:t xml:space="preserve">npm run electron:dev</w:t>
      </w:r>
    </w:p>
    <w:p>
      <w:pPr>
        <w:pStyle w:val="Heading1"/>
      </w:pPr>
      <w:r>
        <w:t xml:space="preserve">3. 打开演示项目</w:t>
      </w:r>
    </w:p>
    <w:p>
      <w:pPr>
        <w:pStyle w:val="Normal"/>
      </w:pPr>
      <w:r>
        <w:t xml:space="preserve">在启动界面选择内置演示项目，或打开 examples/universal-lcd-demo.lcdproj。</w:t>
      </w:r>
    </w:p>
    <w:p>
      <w:pPr>
        <w:pStyle w:val="Normal"/>
      </w:pPr>
      <w:r>
        <w:t xml:space="preserve">演示项目是通用的。它展示如何表示测量类界面，而不包含供应商固件、序列号或私有屏幕目录。</w:t>
      </w:r>
    </w:p>
    <w:p>
      <w:pPr>
        <w:pStyle w:val="Normal"/>
      </w:pPr>
      <w:r>
        <w:t xml:space="preserve">1. 打开演示项目。</w:t>
      </w:r>
    </w:p>
    <w:p>
      <w:pPr>
        <w:pStyle w:val="Normal"/>
      </w:pPr>
      <w:r>
        <w:t xml:space="preserve">2. 查看 FSM、LCD、Tags 和 Runtime 工作区。</w:t>
      </w:r>
    </w:p>
    <w:p>
      <w:pPr>
        <w:pStyle w:val="Normal"/>
      </w:pPr>
      <w:r>
        <w:t xml:space="preserve">3. 不要一次修改所有内容。先修改一个屏幕或转换，然后预览。</w:t>
      </w:r>
    </w:p>
    <w:p>
      <w:pPr>
        <w:pStyle w:val="Heading1"/>
      </w:pPr>
      <w:r>
        <w:t xml:space="preserve">4. 工作区概览</w:t>
      </w:r>
    </w:p>
    <w:p>
      <w:pPr>
        <w:pStyle w:val="Normal"/>
      </w:pPr>
      <w:r>
        <w:t xml:space="preserve">工作区 | 用途 | 新手得到的结果</w:t>
      </w:r>
    </w:p>
    <w:p>
      <w:pPr>
        <w:pStyle w:val="Normal"/>
      </w:pPr>
      <w:r>
        <w:t xml:space="preserve">• FSM | 状态和转换 | 清晰的操作流程</w:t>
      </w:r>
    </w:p>
    <w:p>
      <w:pPr>
        <w:pStyle w:val="Normal"/>
      </w:pPr>
      <w:r>
        <w:t xml:space="preserve">• LCD | 128x64 像素级屏幕 | 可读的屏幕布局</w:t>
      </w:r>
    </w:p>
    <w:p>
      <w:pPr>
        <w:pStyle w:val="Normal"/>
      </w:pPr>
      <w:r>
        <w:t xml:space="preserve">• Control panel | 按钮和事件绑定 | 可预测的操作输入</w:t>
      </w:r>
    </w:p>
    <w:p>
      <w:pPr>
        <w:pStyle w:val="Normal"/>
      </w:pPr>
      <w:r>
        <w:t xml:space="preserve">• Tags | 屏幕和过程使用的命名值 | 可追踪的测量值</w:t>
      </w:r>
    </w:p>
    <w:p>
      <w:pPr>
        <w:pStyle w:val="Normal"/>
      </w:pPr>
      <w:r>
        <w:t xml:space="preserve">• Runtime | 交互式流程预览 | 固件导出前检查流程</w:t>
      </w:r>
    </w:p>
    <w:p>
      <w:pPr>
        <w:pStyle w:val="Heading1"/>
      </w:pPr>
      <w:r>
        <w:t xml:space="preserve">5. 构建测量流程</w:t>
      </w:r>
    </w:p>
    <w:p>
      <w:pPr>
        <w:pStyle w:val="Normal"/>
      </w:pPr>
      <w:r>
        <w:t xml:space="preserve">先考虑操作员期望看到的状态，而不是先画像素。简单流程通常包含 Idle、Setup、Ready、Running、Result、Error 和 Service。</w:t>
      </w:r>
    </w:p>
    <w:p>
      <w:pPr>
        <w:pStyle w:val="Normal"/>
      </w:pPr>
      <w:r>
        <w:t xml:space="preserve">每个状态都应回答一个问题：现在发生了什么，当前最重要的值是什么，用户可以执行什么操作。</w:t>
      </w:r>
    </w:p>
    <w:p>
      <w:pPr>
        <w:pStyle w:val="Normal"/>
      </w:pPr>
      <w:r>
        <w:t xml:space="preserve">1. 在 FSM 中添加流程状态。</w:t>
      </w:r>
    </w:p>
    <w:p>
      <w:pPr>
        <w:pStyle w:val="Normal"/>
      </w:pPr>
      <w:r>
        <w:t xml:space="preserve">2. 使用 START、NEXT、CANCEL 或 RETRY 等事件命名转换。</w:t>
      </w:r>
    </w:p>
    <w:p>
      <w:pPr>
        <w:pStyle w:val="Normal"/>
      </w:pPr>
      <w:r>
        <w:t xml:space="preserve">3. 明确绘制错误转换。</w:t>
      </w:r>
    </w:p>
    <w:p>
      <w:pPr>
        <w:pStyle w:val="Normal"/>
      </w:pPr>
      <w:r>
        <w:t xml:space="preserve">4. 在详细绘图前先运行 Runtime Preview。</w:t>
      </w:r>
    </w:p>
    <w:p>
      <w:pPr>
        <w:pStyle w:val="Heading1"/>
      </w:pPr>
      <w:r>
        <w:t xml:space="preserve">6. 设计 LCD 屏幕</w:t>
      </w:r>
    </w:p>
    <w:p>
      <w:pPr>
        <w:pStyle w:val="Normal"/>
      </w:pPr>
      <w:r>
        <w:t xml:space="preserve">屏幕应便于快速读取。通常将当前状态放在顶部，关键数值放在中间，可执行操作放在底部附近。</w:t>
      </w:r>
    </w:p>
    <w:p>
      <w:pPr>
        <w:pStyle w:val="Normal"/>
      </w:pPr>
      <w:r>
        <w:t xml:space="preserve">可以使用文本、线条、矩形、位图层以及进度条、指示器等特殊元素。避免装饰性内容占用屏幕。</w:t>
      </w:r>
    </w:p>
    <w:p>
      <w:pPr>
        <w:pStyle w:val="Normal"/>
      </w:pPr>
      <w:r>
        <w:t xml:space="preserve">• 文字在 128x64 上可读。</w:t>
      </w:r>
    </w:p>
    <w:p>
      <w:pPr>
        <w:pStyle w:val="Normal"/>
      </w:pPr>
      <w:r>
        <w:t xml:space="preserve">• 重要数值带单位。</w:t>
      </w:r>
    </w:p>
    <w:p>
      <w:pPr>
        <w:pStyle w:val="Normal"/>
      </w:pPr>
      <w:r>
        <w:t xml:space="preserve">• 当前可用操作清晰可见。</w:t>
      </w:r>
    </w:p>
    <w:p>
      <w:pPr>
        <w:pStyle w:val="Normal"/>
      </w:pPr>
      <w:r>
        <w:t xml:space="preserve">• 警告屏幕具有明显区别。</w:t>
      </w:r>
    </w:p>
    <w:p>
      <w:pPr>
        <w:pStyle w:val="Heading1"/>
      </w:pPr>
      <w:r>
        <w:t xml:space="preserve">7. 绑定按钮、标签和过程</w:t>
      </w:r>
    </w:p>
    <w:p>
      <w:pPr>
        <w:pStyle w:val="Normal"/>
      </w:pPr>
      <w:r>
        <w:t xml:space="preserve">按钮应触发与 FSM 转换匹配的事件。Tags 描述测量值、配置值或状态标志。Procedures 描述后端动作，例如开始读数、清除结果或进入维护流程。</w:t>
      </w:r>
    </w:p>
    <w:p>
      <w:pPr>
        <w:pStyle w:val="Normal"/>
      </w:pPr>
      <w:r>
        <w:t xml:space="preserve">使用稳定的名称。sample_absorbance 比 value1 更容易维护。</w:t>
      </w:r>
    </w:p>
    <w:p>
      <w:pPr>
        <w:pStyle w:val="Heading1"/>
      </w:pPr>
      <w:r>
        <w:t xml:space="preserve">8. 预览流程</w:t>
      </w:r>
    </w:p>
    <w:p>
      <w:pPr>
        <w:pStyle w:val="Normal"/>
      </w:pPr>
      <w:r>
        <w:t xml:space="preserve">1. 打开 Runtime。</w:t>
      </w:r>
    </w:p>
    <w:p>
      <w:pPr>
        <w:pStyle w:val="Normal"/>
      </w:pPr>
      <w:r>
        <w:t xml:space="preserve">2. 从初始状态开始。</w:t>
      </w:r>
    </w:p>
    <w:p>
      <w:pPr>
        <w:pStyle w:val="Normal"/>
      </w:pPr>
      <w:r>
        <w:t xml:space="preserve">3. 按照真实操作顺序按下每个按钮。</w:t>
      </w:r>
    </w:p>
    <w:p>
      <w:pPr>
        <w:pStyle w:val="Normal"/>
      </w:pPr>
      <w:r>
        <w:t xml:space="preserve">4. 检查所有测量状态屏幕是否按正确顺序出现。</w:t>
      </w:r>
    </w:p>
    <w:p>
      <w:pPr>
        <w:pStyle w:val="Normal"/>
      </w:pPr>
      <w:r>
        <w:t xml:space="preserve">5. 测试错误和取消路径，不要只测试成功路径。</w:t>
      </w:r>
    </w:p>
    <w:p>
      <w:pPr>
        <w:pStyle w:val="Heading1"/>
      </w:pPr>
      <w:r>
        <w:t xml:space="preserve">9. 导出到固件</w:t>
      </w:r>
    </w:p>
    <w:p>
      <w:pPr>
        <w:pStyle w:val="Normal"/>
      </w:pPr>
      <w:r>
        <w:t xml:space="preserve">流程稳定后，可将屏幕导出为 C headers、binary frame buffers、XBM、Arduino PROGMEM、Rust embedded-graphics 或 ESP-IDF 资源。</w:t>
      </w:r>
    </w:p>
    <w:p>
      <w:pPr>
        <w:pStyle w:val="Normal"/>
      </w:pPr>
      <w:r>
        <w:t xml:space="preserve">刷写硬件之前，请确认目标显示屏使用相同的分辨率、page order、bit order 和单色格式。</w:t>
      </w:r>
    </w:p>
    <w:p>
      <w:pPr>
        <w:pStyle w:val="Heading1"/>
      </w:pPr>
      <w:r>
        <w:t xml:space="preserve">10. 保存、版本管理和交付</w:t>
      </w:r>
    </w:p>
    <w:p>
      <w:pPr>
        <w:pStyle w:val="Normal"/>
      </w:pPr>
      <w:r>
        <w:t xml:space="preserve">• 在重要修改后保存 .lcdproj 文件。</w:t>
      </w:r>
    </w:p>
    <w:p>
      <w:pPr>
        <w:pStyle w:val="Normal"/>
      </w:pPr>
      <w:r>
        <w:t xml:space="preserve">• 项目文件和生成资源分别提交。</w:t>
      </w:r>
    </w:p>
    <w:p>
      <w:pPr>
        <w:pStyle w:val="Normal"/>
      </w:pPr>
      <w:r>
        <w:t xml:space="preserve">• 在评审中包含截图。</w:t>
      </w:r>
    </w:p>
    <w:p>
      <w:pPr>
        <w:pStyle w:val="Normal"/>
      </w:pPr>
      <w:r>
        <w:t xml:space="preserve">• 将固件资源追溯到项目版本。</w:t>
      </w:r>
    </w:p>
    <w:p>
      <w:pPr>
        <w:pStyle w:val="Heading1"/>
      </w:pPr>
      <w:r>
        <w:t xml:space="preserve">11. 故障排除</w:t>
      </w:r>
    </w:p>
    <w:p>
      <w:pPr>
        <w:pStyle w:val="Normal"/>
      </w:pPr>
      <w:r>
        <w:t xml:space="preserve">现象 | 可能原因 | 处理方法</w:t>
      </w:r>
    </w:p>
    <w:p>
      <w:pPr>
        <w:pStyle w:val="Normal"/>
      </w:pPr>
      <w:r>
        <w:t xml:space="preserve">• Runtime 按钮无反应 | 没有对应事件的转换 | 检查 FSM 转换事件名称</w:t>
      </w:r>
    </w:p>
    <w:p>
      <w:pPr>
        <w:pStyle w:val="Normal"/>
      </w:pPr>
      <w:r>
        <w:t xml:space="preserve">• 导出图像反色 | 目标显示屏 bit order 不同 | 确认驱动 byte order</w:t>
      </w:r>
    </w:p>
    <w:p>
      <w:pPr>
        <w:pStyle w:val="Normal"/>
      </w:pPr>
      <w:r>
        <w:t xml:space="preserve">• 文本被裁剪 | 文本对象或字体过大 | 缩短文本或调整位置</w:t>
      </w:r>
    </w:p>
    <w:p>
      <w:pPr>
        <w:pStyle w:val="Normal"/>
      </w:pPr>
      <w:r>
        <w:t xml:space="preserve">• API connection refused | 桌面应用未运行 | 运行 npm run electron:dev 或 packaged app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LCD-bitmap IDE 操作用户手册</dc:title>
  <dc:creator>LCD-bitmap IDE</dc:creator>
  <cp:lastModifiedBy>LCD-bitmap IDE</cp:lastModifiedBy>
  <dcterms:created xsi:type="dcterms:W3CDTF">2026-07-15T11:54:17.937Z</dcterms:created>
  <dcterms:modified xsi:type="dcterms:W3CDTF">2026-07-15T11:54:17.937Z</dcterms:modified>
</cp:coreProperties>
</file>