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3" w:name="content"/>
    <w:bookmarkStart w:id="92" w:name="Xb71b08c0f89e49c0e216544c7ff4851fd6fc9cf"/>
    <w:p>
      <w:pPr>
        <w:pStyle w:val="Heading1"/>
      </w:pPr>
      <w:r>
        <w:t xml:space="preserve">Bluetail Deep Research Report and Market Analysis</w:t>
      </w:r>
    </w:p>
    <w:bookmarkStart w:id="3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Bluetail is a U.S.-based aviation software company focused on digitizing and operationalizing aircraft maintenance records for business aviation—explicitly targeting Part 91 and Part 135 operators. The company positions its platform as an AI-powered “system of record” for aircraft logbooks and related documents, emphasizing faster maintenance research, improved audit/conformity readiness, and protection of aircraft asset value.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As of the most recently crawled Bluetail homepage, the company claims to manage</w:t>
      </w:r>
      <w:r>
        <w:t xml:space="preserve"> </w:t>
      </w:r>
      <w:r>
        <w:rPr>
          <w:b/>
          <w:bCs/>
        </w:rPr>
        <w:t xml:space="preserve">$9B in asset value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23M aircraft records</w:t>
      </w:r>
      <w:r>
        <w:t xml:space="preserve">, and to represent</w:t>
      </w:r>
      <w:r>
        <w:t xml:space="preserve"> </w:t>
      </w:r>
      <w:r>
        <w:rPr>
          <w:b/>
          <w:bCs/>
        </w:rPr>
        <w:t xml:space="preserve">100% of OEMs</w:t>
      </w:r>
      <w:r>
        <w:t xml:space="preserve"> </w:t>
      </w:r>
      <w:r>
        <w:t xml:space="preserve">in its records set (marketing claims; not independently audited in public sources).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Bluetail also publicizes a strong growth signal via the</w:t>
      </w:r>
      <w:r>
        <w:t xml:space="preserve"> </w:t>
      </w:r>
      <w:r>
        <w:rPr>
          <w:b/>
          <w:bCs/>
        </w:rPr>
        <w:t xml:space="preserve">Inc. 5000</w:t>
      </w:r>
      <w:r>
        <w:t xml:space="preserve">: Bluetail states it ranks</w:t>
      </w:r>
      <w:r>
        <w:t xml:space="preserve"> </w:t>
      </w:r>
      <w:r>
        <w:rPr>
          <w:b/>
          <w:bCs/>
        </w:rPr>
        <w:t xml:space="preserve">#309 on the 2025 Inc. 5000</w:t>
      </w:r>
      <w:r>
        <w:t xml:space="preserve">, with</w:t>
      </w:r>
      <w:r>
        <w:t xml:space="preserve"> </w:t>
      </w:r>
      <w:r>
        <w:rPr>
          <w:b/>
          <w:bCs/>
        </w:rPr>
        <w:t xml:space="preserve">1,258% three-year revenue growth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Product-wise, Bluetail’s commercial packaging is straightforward and unusually transparent for aviation maintenance software: pricing is defined as an</w:t>
      </w:r>
      <w:r>
        <w:t xml:space="preserve"> </w:t>
      </w:r>
      <w:r>
        <w:rPr>
          <w:b/>
          <w:bCs/>
        </w:rPr>
        <w:t xml:space="preserve">annual software subscription fee per aircraft by size</w:t>
      </w:r>
      <w:r>
        <w:t xml:space="preserve">, with public “starting at” prices for two tiers:</w:t>
      </w:r>
      <w:r>
        <w:t xml:space="preserve"> </w:t>
      </w:r>
      <w:r>
        <w:rPr>
          <w:b/>
          <w:bCs/>
        </w:rPr>
        <w:t xml:space="preserve">Bluetail®</w:t>
      </w:r>
      <w:r>
        <w:t xml:space="preserve"> </w:t>
      </w:r>
      <w:r>
        <w:t xml:space="preserve">(for fleets under 3 aircraft) starting at</w:t>
      </w:r>
      <w:r>
        <w:t xml:space="preserve"> </w:t>
      </w:r>
      <w:r>
        <w:rPr>
          <w:b/>
          <w:bCs/>
        </w:rPr>
        <w:t xml:space="preserve">$75/month/aircraft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Bluetail® Fleet</w:t>
      </w:r>
      <w:r>
        <w:t xml:space="preserve"> </w:t>
      </w:r>
      <w:r>
        <w:t xml:space="preserve">(for fleets over 3 aircraft) starting at</w:t>
      </w:r>
      <w:r>
        <w:t xml:space="preserve"> </w:t>
      </w:r>
      <w:r>
        <w:rPr>
          <w:b/>
          <w:bCs/>
        </w:rPr>
        <w:t xml:space="preserve">$150/month/aircraft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The product center of gravity is its search and organization layer (MACH 2 Search) plus fleet-level compliance workflows (Fleet), and—in February 2026—Bluetail announced</w:t>
      </w:r>
      <w:r>
        <w:t xml:space="preserve"> </w:t>
      </w:r>
      <w:r>
        <w:rPr>
          <w:b/>
          <w:bCs/>
        </w:rPr>
        <w:t xml:space="preserve">AI-powered digital logbooks</w:t>
      </w:r>
      <w:r>
        <w:t xml:space="preserve"> </w:t>
      </w:r>
      <w:r>
        <w:t xml:space="preserve">that automatically timeline historical and new records for faster keyword/chronological retrieval.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On funding, Bluetail publicly announced a</w:t>
      </w:r>
      <w:r>
        <w:t xml:space="preserve"> </w:t>
      </w:r>
      <w:r>
        <w:rPr>
          <w:b/>
          <w:bCs/>
        </w:rPr>
        <w:t xml:space="preserve">$2.1M Series A</w:t>
      </w:r>
      <w:r>
        <w:t xml:space="preserve"> </w:t>
      </w:r>
      <w:r>
        <w:t xml:space="preserve">led by Brookstone Venture Capital (formerly Canal Partners) in August 2021.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It later announced an</w:t>
      </w:r>
      <w:r>
        <w:t xml:space="preserve"> </w:t>
      </w:r>
      <w:r>
        <w:rPr>
          <w:b/>
          <w:bCs/>
        </w:rPr>
        <w:t xml:space="preserve">additional $2.2M Series A</w:t>
      </w:r>
      <w:r>
        <w:t xml:space="preserve"> </w:t>
      </w:r>
      <w:r>
        <w:t xml:space="preserve">led by AZ-VC in February 2023.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SEC Regulation D Form D filings associated with “Bluetail, Inc.” show multiple financings (including a 2024 raise with</w:t>
      </w:r>
      <w:r>
        <w:t xml:space="preserve"> </w:t>
      </w:r>
      <w:r>
        <w:rPr>
          <w:b/>
          <w:bCs/>
        </w:rPr>
        <w:t xml:space="preserve">$3.0M total offering amount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$2.48M sold</w:t>
      </w:r>
      <w:r>
        <w:t xml:space="preserve"> </w:t>
      </w:r>
      <w:r>
        <w:t xml:space="preserve">per the filing), but these filings do not disclose valuation and do not neatly reconcile to the larger press-release round sizes—creating a data gap that should be closed via investor/management confirmation or paid databases.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No authoritative public valuation was found in primary sources. Secondary sources conflict: Premier Alternatives lists a “market implied” valuation of</w:t>
      </w:r>
      <w:r>
        <w:t xml:space="preserve"> </w:t>
      </w:r>
      <w:r>
        <w:rPr>
          <w:b/>
          <w:bCs/>
        </w:rPr>
        <w:t xml:space="preserve">$21.5M as of June 5, 2024</w:t>
      </w:r>
      <w:r>
        <w:t xml:space="preserve"> </w:t>
      </w:r>
      <w:r>
        <w:t xml:space="preserve">(methodology not fully transparent without logging in), while CompWorth/Growjo estimate Bluetail revenue around</w:t>
      </w:r>
      <w:r>
        <w:t xml:space="preserve"> </w:t>
      </w:r>
      <w:r>
        <w:rPr>
          <w:b/>
          <w:bCs/>
        </w:rPr>
        <w:t xml:space="preserve">$12M</w:t>
      </w:r>
      <w:r>
        <w:t xml:space="preserve"> </w:t>
      </w:r>
      <w:r>
        <w:t xml:space="preserve">(again, methodology unknown). These estimates should be treated as low-confidence, directional inputs rather than decision-grade valuation facts.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bookmarkEnd w:id="30"/>
    <w:bookmarkStart w:id="33" w:name="company-history-and-leadership"/>
    <w:p>
      <w:pPr>
        <w:pStyle w:val="Heading2"/>
      </w:pPr>
      <w:r>
        <w:t xml:space="preserve">Company history and leadership</w:t>
      </w:r>
    </w:p>
    <w:p>
      <w:pPr>
        <w:pStyle w:val="FirstParagraph"/>
      </w:pPr>
      <w:r>
        <w:t xml:space="preserve">Bluetail’s public positioning and filings indicate it is a relatively young company, with business aviation digitization as the core thesis: converting “back-to-birth” aircraft records from paper to a cloud platform, enabling collaboration and faster compliance work.</w:t>
      </w:r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A 2021 Series A announcement described rapid “market acceptance” and stated the platform had surpassed “over $1B in aircraft value” at that time.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By 2026, Bluetail’s homepage claim is $9B in asset value.</w:t>
      </w:r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Leadership identity is consistent across Bluetail press releases and trade coverage. Roberto Guerrieri is repeatedly named as</w:t>
      </w:r>
      <w:r>
        <w:t xml:space="preserve"> </w:t>
      </w:r>
      <w:r>
        <w:rPr>
          <w:b/>
          <w:bCs/>
        </w:rPr>
        <w:t xml:space="preserve">Co-Founder and CEO</w:t>
      </w:r>
      <w:r>
        <w:t xml:space="preserve">, including in Bluetail’s announcements.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Operational leadership names visible in public coverage include Sam Celaya (VP of Sales &amp; Business Development referenced in the JSSI integration announcement coverage).</w:t>
      </w:r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Bluetail also maintains a “Leadership” page, but the accessible excerpt is largely navigational and does not fully expose the roster in the scraped preview.</w:t>
      </w:r>
      <w:r>
        <w:t xml:space="preserve"> </w:t>
      </w:r>
      <w:hyperlink r:id="rId27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A caution on “founded” dates: third-party summaries and website copyright ranges can differ. The most defensible “start point” in this report is: (a) Bluetail’s own press releases describing progress “since we started” and the May 2020 launch narrative (per secondary summaries), and (b) SEC filings identifying the entity and securities sales timing (Form D “date of first sale” fields).</w:t>
      </w:r>
      <w:r>
        <w:t xml:space="preserve"> </w:t>
      </w:r>
      <w:hyperlink r:id="rId31">
        <w:r>
          <w:rPr>
            <w:rStyle w:val="Hyperlink"/>
          </w:rPr>
          <w:t xml:space="preserve">[15]</w:t>
        </w:r>
      </w:hyperlink>
    </w:p>
    <w:bookmarkEnd w:id="33"/>
    <w:bookmarkStart w:id="45" w:name="Xfb32342b394e771a6eaac15e0d8700b22bb1745"/>
    <w:p>
      <w:pPr>
        <w:pStyle w:val="Heading2"/>
      </w:pPr>
      <w:r>
        <w:t xml:space="preserve">Product suite, feature inventory, and what you can use today</w:t>
      </w:r>
    </w:p>
    <w:bookmarkStart w:id="34" w:name="X65a3dab3172b6a7e5d3d91def8edbd966a6dee2"/>
    <w:p>
      <w:pPr>
        <w:pStyle w:val="Heading3"/>
      </w:pPr>
      <w:r>
        <w:t xml:space="preserve">Current commercial packaging and included capabilities</w:t>
      </w:r>
    </w:p>
    <w:p>
      <w:pPr>
        <w:pStyle w:val="FirstParagraph"/>
      </w:pPr>
      <w:r>
        <w:t xml:space="preserve">Bluetail publishes two primary packaged offerings (with MACH search capabilities explicitly included in the entry tier’s feature list):</w:t>
      </w:r>
    </w:p>
    <w:p>
      <w:pPr>
        <w:pStyle w:val="BodyText"/>
      </w:pPr>
      <w:r>
        <w:rPr>
          <w:b/>
          <w:bCs/>
        </w:rPr>
        <w:t xml:space="preserve">Bluetail® (fleet size &lt; 3 aircraft)</w:t>
      </w:r>
      <w:r>
        <w:t xml:space="preserve"> </w:t>
      </w:r>
      <w:r>
        <w:t xml:space="preserve">includes a centralized records hub, organized logbooks, “MACH search with auto-form recognition &amp; sharing,” secure sharing, daily backup, standard support/training, and onsite/local scanning options; it “starts at $75/month/aircraft” (example label: piston).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b/>
          <w:bCs/>
        </w:rPr>
        <w:t xml:space="preserve">Bluetail® Fleet (fleet size &gt; 3 aircraft)</w:t>
      </w:r>
      <w:r>
        <w:t xml:space="preserve"> </w:t>
      </w:r>
      <w:r>
        <w:t xml:space="preserve">includes everything in Bluetail plus unlimited users/storage, “built-in compliance workflows &amp; reports for conformities, audits, pre-buys and monitoring airworthiness,” fleet segmentation, an uptime claim (99.9%), maintenance tracking integrations, SAML 2.0 SSO, and enhanced support; it “starts at $150/month/aircraft” (example label: light jet).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This pricing page is the best single reference for “what you can use” immediately, because it lists concrete entitlements (users, storage, SSO, compliance workflows) rather than marketing slogans.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34"/>
    <w:bookmarkStart w:id="36" w:name="X5ab88bec74d77b7377bebb675432183d245b42f"/>
    <w:p>
      <w:pPr>
        <w:pStyle w:val="Heading3"/>
      </w:pPr>
      <w:r>
        <w:t xml:space="preserve">MACH 2 Search capabilities (aviation-tailored search)</w:t>
      </w:r>
    </w:p>
    <w:p>
      <w:pPr>
        <w:pStyle w:val="FirstParagraph"/>
      </w:pPr>
      <w:r>
        <w:t xml:space="preserve">Bluetail’s MACH 2 Search page and related materials emphasize faster maintenance research by combining full-text/form search with aviation-relevant filters:</w:t>
      </w:r>
    </w:p>
    <w:p>
      <w:pPr>
        <w:pStyle w:val="BodyText"/>
      </w:pPr>
      <w:r>
        <w:t xml:space="preserve">MACH 2 supports filtering by</w:t>
      </w:r>
      <w:r>
        <w:t xml:space="preserve"> </w:t>
      </w:r>
      <w:r>
        <w:rPr>
          <w:b/>
          <w:bCs/>
        </w:rPr>
        <w:t xml:space="preserve">registration number</w:t>
      </w:r>
      <w:r>
        <w:t xml:space="preserve">,</w:t>
      </w:r>
      <w:r>
        <w:t xml:space="preserve"> </w:t>
      </w:r>
      <w:r>
        <w:rPr>
          <w:b/>
          <w:bCs/>
        </w:rPr>
        <w:t xml:space="preserve">form date</w:t>
      </w:r>
      <w:r>
        <w:t xml:space="preserve">,</w:t>
      </w:r>
      <w:r>
        <w:t xml:space="preserve"> </w:t>
      </w:r>
      <w:r>
        <w:rPr>
          <w:b/>
          <w:bCs/>
        </w:rPr>
        <w:t xml:space="preserve">logbooks/category</w:t>
      </w:r>
      <w:r>
        <w:t xml:space="preserve">,</w:t>
      </w:r>
      <w:r>
        <w:t xml:space="preserve"> </w:t>
      </w:r>
      <w:r>
        <w:rPr>
          <w:b/>
          <w:bCs/>
        </w:rPr>
        <w:t xml:space="preserve">tag</w:t>
      </w:r>
      <w:r>
        <w:t xml:space="preserve">, and</w:t>
      </w:r>
      <w:r>
        <w:t xml:space="preserve"> </w:t>
      </w:r>
      <w:r>
        <w:rPr>
          <w:b/>
          <w:bCs/>
        </w:rPr>
        <w:t xml:space="preserve">ATA code</w:t>
      </w:r>
      <w:r>
        <w:t xml:space="preserve">, and explicitly supports Boolean operators such as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OR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It also states you can search for</w:t>
      </w:r>
      <w:r>
        <w:t xml:space="preserve"> </w:t>
      </w:r>
      <w:r>
        <w:rPr>
          <w:b/>
          <w:bCs/>
        </w:rPr>
        <w:t xml:space="preserve">signatures</w:t>
      </w:r>
      <w:r>
        <w:t xml:space="preserve"> </w:t>
      </w:r>
      <w:r>
        <w:t xml:space="preserve">(A&amp;P/inspector sign-offs implied).</w:t>
      </w:r>
      <w:r>
        <w:t xml:space="preserve"> </w:t>
      </w:r>
      <w:hyperlink r:id="rId25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In its April 2023 launch announcement, Bluetail framed MACH 2 as “second-generation,” claiming optimized queries, machine learning algorithms, and auto-filters make finding complex records answers “10 times faster and easier” (claim as stated; not independently validated in public benchmarking).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What this means in practice (usable feature set you can plan around now): if your operational need is to find logbook entries or documentation fast (e.g., for an AD/SB discussion, a buyer’s due diligence packet, or a conformity audit), MACH 2’s value proposition is centered on reduction of manual searching through PDFs and paper by using aviation-specific metadata (especially ATA) and structured filters.</w:t>
      </w:r>
      <w:r>
        <w:t xml:space="preserve"> </w:t>
      </w:r>
      <w:hyperlink r:id="rId25">
        <w:r>
          <w:rPr>
            <w:rStyle w:val="Hyperlink"/>
          </w:rPr>
          <w:t xml:space="preserve">[19]</w:t>
        </w:r>
      </w:hyperlink>
    </w:p>
    <w:bookmarkEnd w:id="36"/>
    <w:bookmarkStart w:id="39" w:name="Xa7bd779a6fd2ad91d3d07381aa552a704e792dc"/>
    <w:p>
      <w:pPr>
        <w:pStyle w:val="Heading3"/>
      </w:pPr>
      <w:r>
        <w:t xml:space="preserve">AI-powered digital logbooks and AI ingestion</w:t>
      </w:r>
    </w:p>
    <w:p>
      <w:pPr>
        <w:pStyle w:val="FirstParagraph"/>
      </w:pPr>
      <w:r>
        <w:t xml:space="preserve">Bluetail’s February 24, 2026 release introduces</w:t>
      </w:r>
      <w:r>
        <w:t xml:space="preserve"> </w:t>
      </w:r>
      <w:r>
        <w:rPr>
          <w:b/>
          <w:bCs/>
        </w:rPr>
        <w:t xml:space="preserve">AI-powered digital logbooks</w:t>
      </w:r>
      <w:r>
        <w:t xml:space="preserve"> </w:t>
      </w:r>
      <w:r>
        <w:t xml:space="preserve">that “automatically builds and timelines the aircraft logbook” from past to present, emphasizing:</w:t>
      </w:r>
    </w:p>
    <w:p>
      <w:pPr>
        <w:pStyle w:val="Compact"/>
        <w:numPr>
          <w:ilvl w:val="0"/>
          <w:numId w:val="1001"/>
        </w:numPr>
      </w:pPr>
      <w:r>
        <w:t xml:space="preserve">automatic organization of maintenance files into AI-powered logbooks</w:t>
      </w:r>
    </w:p>
    <w:p>
      <w:pPr>
        <w:pStyle w:val="Compact"/>
        <w:numPr>
          <w:ilvl w:val="0"/>
          <w:numId w:val="1001"/>
        </w:numPr>
      </w:pPr>
      <w:r>
        <w:t xml:space="preserve">chronological and keyword search via service dates/part numbers</w:t>
      </w:r>
    </w:p>
    <w:p>
      <w:pPr>
        <w:pStyle w:val="Compact"/>
        <w:numPr>
          <w:ilvl w:val="0"/>
          <w:numId w:val="1001"/>
        </w:numPr>
      </w:pPr>
      <w:r>
        <w:t xml:space="preserve">unified timeline views (e.g., airframe and engines)</w:t>
      </w:r>
    </w:p>
    <w:p>
      <w:pPr>
        <w:pStyle w:val="Compact"/>
        <w:numPr>
          <w:ilvl w:val="0"/>
          <w:numId w:val="1001"/>
        </w:numPr>
      </w:pPr>
      <w:r>
        <w:t xml:space="preserve">reduced workload for “back-to-birth” searches and confirmations</w:t>
      </w:r>
    </w:p>
    <w:p>
      <w:pPr>
        <w:pStyle w:val="Compact"/>
        <w:numPr>
          <w:ilvl w:val="0"/>
          <w:numId w:val="1001"/>
        </w:numPr>
      </w:pPr>
      <w:r>
        <w:t xml:space="preserve">support for both Part 91 and Part 135 compliance requirements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p>
      <w:pPr>
        <w:pStyle w:val="FirstParagraph"/>
      </w:pPr>
      <w:r>
        <w:t xml:space="preserve">In Bluetail’s AI FAQ, the company further explains its approach as “AI-ingestion” that recognizes and classifies documents/pages and converts even older or handwritten records into searchable data; it also describes an “AI Answer Engine” for complex maintenance questions as</w:t>
      </w:r>
      <w:r>
        <w:t xml:space="preserve"> </w:t>
      </w:r>
      <w:r>
        <w:rPr>
          <w:b/>
          <w:bCs/>
        </w:rPr>
        <w:t xml:space="preserve">“coming soon”</w:t>
      </w:r>
      <w:r>
        <w:t xml:space="preserve"> </w:t>
      </w:r>
      <w:r>
        <w:t xml:space="preserve">(i.e., roadmap, not clearly shipping today).</w:t>
      </w:r>
      <w:r>
        <w:t xml:space="preserve"> </w:t>
      </w:r>
      <w:hyperlink r:id="rId38">
        <w:r>
          <w:rPr>
            <w:rStyle w:val="Hyperlink"/>
          </w:rPr>
          <w:t xml:space="preserve">[21]</w:t>
        </w:r>
      </w:hyperlink>
    </w:p>
    <w:bookmarkEnd w:id="39"/>
    <w:bookmarkStart w:id="42" w:name="Xaa03649d2aa9fe9c7b2f3a4ce25e61ed6435d30"/>
    <w:p>
      <w:pPr>
        <w:pStyle w:val="Heading3"/>
      </w:pPr>
      <w:r>
        <w:t xml:space="preserve">Scanning/onboarding and professional services</w:t>
      </w:r>
    </w:p>
    <w:p>
      <w:pPr>
        <w:pStyle w:val="FirstParagraph"/>
      </w:pPr>
      <w:r>
        <w:t xml:space="preserve">Bluetail is not only a SaaS vendor; it also sells services tied to digitization and ongoing records hygiene. “Scan and Onboard” describes an onsite scanning network (staffed by A&amp;Ps/aviation professionals) and three scanning packages (Starter/Professional/Platinum) with different document inclusions, plus “Local” scanning via a scanning-center network.</w:t>
      </w:r>
      <w:r>
        <w:t xml:space="preserve"> </w:t>
      </w:r>
      <w:hyperlink r:id="rId40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Bluetail’s published pricing page notes multiple scanning options including onsite (3 packages), local scanning with “Safe Ship” (documents insured to $100K during transport), and DIY upload (“No scanning fees”).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Scan center compliance language is explicit: Bluetail states scanning centers adhere to</w:t>
      </w:r>
      <w:r>
        <w:t xml:space="preserve"> </w:t>
      </w:r>
      <w:r>
        <w:rPr>
          <w:b/>
          <w:bCs/>
        </w:rPr>
        <w:t xml:space="preserve">AC 120-78A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FAR 43.12</w:t>
      </w:r>
      <w:r>
        <w:t xml:space="preserve">, and are</w:t>
      </w:r>
      <w:r>
        <w:t xml:space="preserve"> </w:t>
      </w:r>
      <w:r>
        <w:rPr>
          <w:b/>
          <w:bCs/>
        </w:rPr>
        <w:t xml:space="preserve">SOC 2 and HIPAA compliant</w:t>
      </w:r>
      <w:r>
        <w:t xml:space="preserve"> </w:t>
      </w:r>
      <w:r>
        <w:t xml:space="preserve">(as stated on Bluetail materials).</w:t>
      </w:r>
      <w:r>
        <w:t xml:space="preserve"> </w:t>
      </w:r>
      <w:hyperlink r:id="rId41">
        <w:r>
          <w:rPr>
            <w:rStyle w:val="Hyperlink"/>
          </w:rPr>
          <w:t xml:space="preserve">[23]</w:t>
        </w:r>
      </w:hyperlink>
    </w:p>
    <w:bookmarkEnd w:id="42"/>
    <w:bookmarkStart w:id="44" w:name="X790770afa2091f6104cb44310103be4f3df4ac2"/>
    <w:p>
      <w:pPr>
        <w:pStyle w:val="Heading3"/>
      </w:pPr>
      <w:r>
        <w:t xml:space="preserve">What features are “done,” what’s “coming,” and what you would add to match/beat Bluetail</w:t>
      </w:r>
    </w:p>
    <w:p>
      <w:pPr>
        <w:pStyle w:val="FirstParagraph"/>
      </w:pPr>
      <w:r>
        <w:t xml:space="preserve">Based on the company’s own public materials, “done/available” versus “coming soon” looks like this:</w:t>
      </w:r>
    </w:p>
    <w:p>
      <w:pPr>
        <w:pStyle w:val="BodyText"/>
      </w:pPr>
      <w:r>
        <w:t xml:space="preserve">Available now: per-aircraft SaaS records hub, MACH 2 filtering/Boolean/ATA-driven search, secure sharing and collaboration, scanning/onboarding (onsite/local/DIY), Fleet-level compliance workflows (conformities/audits/pre-buys/monitoring airworthiness), SSO (SAML 2.0) for Fleet plans, and AI-powered digital logbook timeline construction.</w:t>
      </w:r>
      <w:r>
        <w:t xml:space="preserve"> </w:t>
      </w:r>
      <w:hyperlink r:id="rId24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t xml:space="preserve">“Coming soon” (explicitly labeled): an AI “Answer Engine” that returns direct answers to complex maintenance questions, as described in Bluetail’s AI FAQ.</w:t>
      </w:r>
      <w:r>
        <w:t xml:space="preserve"> </w:t>
      </w:r>
      <w:hyperlink r:id="rId38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If you are building a competing or adjacent product, the highest-leverage “features to add” (because they drive switching costs and perceived differentiation in aviation maintenance workflows) are: (a) ingestion that reliably classifies aviation documents into a standardized schema; (b) search that uses aviation-native metadata (ATA, part numbers, serials, compliance items) rather than plain OCR text search; (c) a compliance workflow layer that turns records into audit-ready outputs for Part 135; (d) integrations into the dominant maintenance tracking systems so records become actionable rather than siloed. Bluetail’s own partner motions (Traxxall/JSSI, ATP/Flightdocs lineage via Veryon) reinforce that integrations are core to adoption.</w:t>
      </w:r>
      <w:r>
        <w:t xml:space="preserve"> </w:t>
      </w:r>
      <w:hyperlink r:id="rId43">
        <w:r>
          <w:rPr>
            <w:rStyle w:val="Hyperlink"/>
          </w:rPr>
          <w:t xml:space="preserve">[25]</w:t>
        </w:r>
      </w:hyperlink>
    </w:p>
    <w:bookmarkEnd w:id="44"/>
    <w:bookmarkEnd w:id="45"/>
    <w:bookmarkStart w:id="51" w:name="Xd3efaf225310619c51ba87d2e56d48f09e59c98"/>
    <w:p>
      <w:pPr>
        <w:pStyle w:val="Heading2"/>
      </w:pPr>
      <w:r>
        <w:t xml:space="preserve">Pricing, revenue model, traction, and customers</w:t>
      </w:r>
    </w:p>
    <w:bookmarkStart w:id="46" w:name="pricing-and-revenue-model"/>
    <w:p>
      <w:pPr>
        <w:pStyle w:val="Heading3"/>
      </w:pPr>
      <w:r>
        <w:t xml:space="preserve">Pricing and revenue model</w:t>
      </w:r>
    </w:p>
    <w:p>
      <w:pPr>
        <w:pStyle w:val="FirstParagraph"/>
      </w:pPr>
      <w:r>
        <w:t xml:space="preserve">Bluetail’s model is a hybrid of SaaS subscription plus services:</w:t>
      </w:r>
    </w:p>
    <w:p>
      <w:pPr>
        <w:pStyle w:val="BodyText"/>
      </w:pPr>
      <w:r>
        <w:t xml:space="preserve">The software subscription is per-aircraft, sold as an annual subscription fee by aircraft size, with public “starting at” monthly equivalents:</w:t>
      </w:r>
      <w:r>
        <w:t xml:space="preserve"> </w:t>
      </w:r>
      <w:r>
        <w:rPr>
          <w:b/>
          <w:bCs/>
        </w:rPr>
        <w:t xml:space="preserve">$75/month/aircraft</w:t>
      </w:r>
      <w:r>
        <w:t xml:space="preserve"> </w:t>
      </w:r>
      <w:r>
        <w:t xml:space="preserve">(Bluetail plan) and</w:t>
      </w:r>
      <w:r>
        <w:t xml:space="preserve"> </w:t>
      </w:r>
      <w:r>
        <w:rPr>
          <w:b/>
          <w:bCs/>
        </w:rPr>
        <w:t xml:space="preserve">$150/month/aircraft</w:t>
      </w:r>
      <w:r>
        <w:t xml:space="preserve"> </w:t>
      </w:r>
      <w:r>
        <w:t xml:space="preserve">(Bluetail Fleet plan).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Services include scanning and onboarding (onsite or local scanning centers) and additional professional services (e.g., conformity-as-a-service, records organization, gap scanning, physical records organization).</w:t>
      </w:r>
      <w:r>
        <w:t xml:space="preserve"> </w:t>
      </w:r>
      <w:hyperlink r:id="rId40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A material pricing gap exists: Bluetail does not publish the dollar price of scanning packages on its site (publicly accessible pages show scopes/packages but not fees), so the true blended customer acquisition cost (year-1 spend) can’t be fully modeled from public data.</w:t>
      </w:r>
      <w:r>
        <w:t xml:space="preserve"> </w:t>
      </w:r>
      <w:hyperlink r:id="rId40">
        <w:r>
          <w:rPr>
            <w:rStyle w:val="Hyperlink"/>
          </w:rPr>
          <w:t xml:space="preserve">[27]</w:t>
        </w:r>
      </w:hyperlink>
    </w:p>
    <w:bookmarkEnd w:id="46"/>
    <w:bookmarkStart w:id="49" w:name="customer-traction-and-reference-accounts"/>
    <w:p>
      <w:pPr>
        <w:pStyle w:val="Heading3"/>
      </w:pPr>
      <w:r>
        <w:t xml:space="preserve">Customer traction and reference accounts</w:t>
      </w:r>
    </w:p>
    <w:p>
      <w:pPr>
        <w:pStyle w:val="FirstParagraph"/>
      </w:pPr>
      <w:r>
        <w:t xml:space="preserve">Bluetail’s own site and independent trade sources show meaningful penetration into charter and fleet operations:</w:t>
      </w:r>
    </w:p>
    <w:p>
      <w:pPr>
        <w:pStyle w:val="Compact"/>
        <w:numPr>
          <w:ilvl w:val="0"/>
          <w:numId w:val="1002"/>
        </w:numPr>
      </w:pPr>
      <w:r>
        <w:t xml:space="preserve">Wheels Up signed an agreement to implement Bluetail’s records management hub and MACH Conformity module for its owned aircraft fleet (deal announced Aug 29, 2023).</w:t>
      </w:r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02"/>
        </w:numPr>
      </w:pPr>
      <w:r>
        <w:t xml:space="preserve">Bluetail announced a comprehensive integration with JSSI’s Traxxall (Oct 16, 2023), positioning the integration as an “open API” bridge enabling access to “back-to-birth” records with search/sharing.</w:t>
      </w:r>
      <w:r>
        <w:t xml:space="preserve"> </w:t>
      </w:r>
      <w:hyperlink r:id="rId43">
        <w:r>
          <w:rPr>
            <w:rStyle w:val="Hyperlink"/>
          </w:rPr>
          <w:t xml:space="preserve">[29]</w:t>
        </w:r>
      </w:hyperlink>
    </w:p>
    <w:p>
      <w:pPr>
        <w:pStyle w:val="Compact"/>
        <w:numPr>
          <w:ilvl w:val="0"/>
          <w:numId w:val="1002"/>
        </w:numPr>
      </w:pPr>
      <w:r>
        <w:t xml:space="preserve">Million Air Dallas included Bluetail (and Traxxall onboarding) as part of its maintenance management program in mid-2024.</w:t>
      </w:r>
      <w:r>
        <w:t xml:space="preserve"> </w:t>
      </w:r>
      <w:hyperlink r:id="rId48">
        <w:r>
          <w:rPr>
            <w:rStyle w:val="Hyperlink"/>
          </w:rPr>
          <w:t xml:space="preserve">[30]</w:t>
        </w:r>
      </w:hyperlink>
    </w:p>
    <w:p>
      <w:pPr>
        <w:pStyle w:val="FirstParagraph"/>
      </w:pPr>
      <w:r>
        <w:t xml:space="preserve">Bluetail also claims scale indicators (asset value and record counts) as noted earlier.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49"/>
    <w:bookmarkStart w:id="50" w:name="growth-signals"/>
    <w:p>
      <w:pPr>
        <w:pStyle w:val="Heading3"/>
      </w:pPr>
      <w:r>
        <w:t xml:space="preserve">Growth signals</w:t>
      </w:r>
    </w:p>
    <w:p>
      <w:pPr>
        <w:pStyle w:val="FirstParagraph"/>
      </w:pPr>
      <w:r>
        <w:t xml:space="preserve">Bluetail’s most concrete publicly stated growth signal is the 2025 Inc. 5000 claim (rank 309; 1,258% 3-year revenue growth). Because the public excerpt does not include the underlying revenue numbers, treat this as a strong directional indicator of growth rather than an auditable revenue fact.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50"/>
    <w:bookmarkEnd w:id="51"/>
    <w:bookmarkStart w:id="59" w:name="funding-history-and-valuation-analysis"/>
    <w:p>
      <w:pPr>
        <w:pStyle w:val="Heading2"/>
      </w:pPr>
      <w:r>
        <w:t xml:space="preserve">Funding history and valuation analysis</w:t>
      </w:r>
    </w:p>
    <w:bookmarkStart w:id="52" w:name="funding-and-financing-timeline"/>
    <w:p>
      <w:pPr>
        <w:pStyle w:val="Heading3"/>
      </w:pPr>
      <w:r>
        <w:t xml:space="preserve">Funding and financing timeline</w:t>
      </w:r>
    </w:p>
    <w:p>
      <w:pPr>
        <w:pStyle w:val="FirstParagraph"/>
      </w:pPr>
      <w:r>
        <w:t xml:space="preserve">Bluetail’s funding visibility is strongest in press releases, supplemented by SEC Form D filings that evidence capital raises but do not include valuation.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title Bluetail milestones and funding events (publicly reported)</w:t>
      </w:r>
      <w:r>
        <w:br/>
      </w:r>
      <w:r>
        <w:rPr>
          <w:rStyle w:val="VerbatimChar"/>
        </w:rPr>
        <w:t xml:space="preserve">  2019 : Bluetail entity fundraising activity begins (Form D "date of first sale" in 2019)</w:t>
      </w:r>
      <w:r>
        <w:br/>
      </w:r>
      <w:r>
        <w:rPr>
          <w:rStyle w:val="VerbatimChar"/>
        </w:rPr>
        <w:t xml:space="preserve">  2021 : $2.1M Series A announced (Brookstone Venture Capital-led)</w:t>
      </w:r>
      <w:r>
        <w:br/>
      </w:r>
      <w:r>
        <w:rPr>
          <w:rStyle w:val="VerbatimChar"/>
        </w:rPr>
        <w:t xml:space="preserve">  2022 : MACH Conformity launched/marketed for Part 135 conformity acceleration</w:t>
      </w:r>
      <w:r>
        <w:br/>
      </w:r>
      <w:r>
        <w:rPr>
          <w:rStyle w:val="VerbatimChar"/>
        </w:rPr>
        <w:t xml:space="preserve">  2023 : Additional $2.2M Series A announced (AZ-VC-led); Traxxall integration announced later in 2023</w:t>
      </w:r>
      <w:r>
        <w:br/>
      </w:r>
      <w:r>
        <w:rPr>
          <w:rStyle w:val="VerbatimChar"/>
        </w:rPr>
        <w:t xml:space="preserve">  2024 : Form D shows a $3.0M offering (amount sold $2.48M) </w:t>
      </w:r>
      <w:r>
        <w:br/>
      </w:r>
      <w:r>
        <w:rPr>
          <w:rStyle w:val="VerbatimChar"/>
        </w:rPr>
        <w:t xml:space="preserve">  2025 : Inc. 5000 rank #309 (per Bluetail); AI-led branding/roadmap messaging</w:t>
      </w:r>
      <w:r>
        <w:br/>
      </w:r>
      <w:r>
        <w:rPr>
          <w:rStyle w:val="VerbatimChar"/>
        </w:rPr>
        <w:t xml:space="preserve">  2026 : AI-powered digital logbooks announced/released (Feb 24, 2026)</w:t>
      </w:r>
    </w:p>
    <w:p>
      <w:pPr>
        <w:pStyle w:val="FirstParagraph"/>
      </w:pPr>
      <w:r>
        <w:t xml:space="preserve">Key sources supporting this timeline include the Series A press announcements and Form D filings.</w:t>
      </w:r>
      <w:r>
        <w:t xml:space="preserve"> </w:t>
      </w:r>
      <w:hyperlink r:id="rId26">
        <w:r>
          <w:rPr>
            <w:rStyle w:val="Hyperlink"/>
          </w:rPr>
          <w:t xml:space="preserve">[31]</w:t>
        </w:r>
      </w:hyperlink>
    </w:p>
    <w:bookmarkEnd w:id="52"/>
    <w:bookmarkStart w:id="55" w:name="sec-form-d-highlights"/>
    <w:p>
      <w:pPr>
        <w:pStyle w:val="Heading3"/>
      </w:pPr>
      <w:r>
        <w:t xml:space="preserve">SEC Form D highlights</w:t>
      </w:r>
    </w:p>
    <w:p>
      <w:pPr>
        <w:pStyle w:val="FirstParagraph"/>
      </w:pPr>
      <w:r>
        <w:t xml:space="preserve">Form D filings provide “offering amount” and “amount sold” but no valuation. Examples visible in public EDGAR XML extracts:</w:t>
      </w:r>
    </w:p>
    <w:p>
      <w:pPr>
        <w:pStyle w:val="Compact"/>
        <w:numPr>
          <w:ilvl w:val="0"/>
          <w:numId w:val="1003"/>
        </w:numPr>
      </w:pPr>
      <w:r>
        <w:t xml:space="preserve">A filing shows</w:t>
      </w:r>
      <w:r>
        <w:t xml:space="preserve"> </w:t>
      </w:r>
      <w:r>
        <w:rPr>
          <w:b/>
          <w:bCs/>
        </w:rPr>
        <w:t xml:space="preserve">total offering amount $310,000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total amount sold $310,000</w:t>
      </w:r>
      <w:r>
        <w:t xml:space="preserve">, with a “date of first sale” in</w:t>
      </w:r>
      <w:r>
        <w:t xml:space="preserve"> </w:t>
      </w:r>
      <w:r>
        <w:rPr>
          <w:b/>
          <w:bCs/>
        </w:rPr>
        <w:t xml:space="preserve">2019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[32]</w:t>
        </w:r>
      </w:hyperlink>
    </w:p>
    <w:p>
      <w:pPr>
        <w:pStyle w:val="Compact"/>
        <w:numPr>
          <w:ilvl w:val="0"/>
          <w:numId w:val="1003"/>
        </w:numPr>
      </w:pPr>
      <w:r>
        <w:t xml:space="preserve">Another filing shows</w:t>
      </w:r>
      <w:r>
        <w:t xml:space="preserve"> </w:t>
      </w:r>
      <w:r>
        <w:rPr>
          <w:b/>
          <w:bCs/>
        </w:rPr>
        <w:t xml:space="preserve">total offering amount $750,000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amount sold $300,000</w:t>
      </w:r>
      <w:r>
        <w:t xml:space="preserve">, with “type(s) of securities offered” including</w:t>
      </w:r>
      <w:r>
        <w:t xml:space="preserve"> </w:t>
      </w:r>
      <w:r>
        <w:rPr>
          <w:b/>
          <w:bCs/>
        </w:rPr>
        <w:t xml:space="preserve">Simple Agreements for Future Equity (SAFE)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later filing shows</w:t>
      </w:r>
      <w:r>
        <w:t xml:space="preserve"> </w:t>
      </w:r>
      <w:r>
        <w:rPr>
          <w:b/>
          <w:bCs/>
        </w:rPr>
        <w:t xml:space="preserve">total offering amount $3,000,000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amount sold $2,480,000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[33]</w:t>
        </w:r>
      </w:hyperlink>
    </w:p>
    <w:p>
      <w:pPr>
        <w:pStyle w:val="FirstParagraph"/>
      </w:pPr>
      <w:r>
        <w:t xml:space="preserve">These filings indicate fundraising activity beyond (or in addition to) the headline “Series A” announcements. A plausible explanation is that the press-release rounds and Form D filings reflect different tranches, security types, or filing practices; however, reconciling them requires either management confirmation or paid cap-table data (PitchBook/Crunchbase/CB Insights).</w:t>
      </w:r>
      <w:r>
        <w:t xml:space="preserve"> </w:t>
      </w:r>
      <w:hyperlink r:id="rId54">
        <w:r>
          <w:rPr>
            <w:rStyle w:val="Hyperlink"/>
          </w:rPr>
          <w:t xml:space="preserve">[34]</w:t>
        </w:r>
      </w:hyperlink>
    </w:p>
    <w:bookmarkEnd w:id="55"/>
    <w:bookmarkStart w:id="58" w:name="X0050d9fdf27bb26a2eb487b01f78f7bafc0062d"/>
    <w:p>
      <w:pPr>
        <w:pStyle w:val="Heading3"/>
      </w:pPr>
      <w:r>
        <w:t xml:space="preserve">Public valuation figures and valuation methodology used here</w:t>
      </w:r>
    </w:p>
    <w:p>
      <w:pPr>
        <w:pStyle w:val="FirstParagraph"/>
      </w:pPr>
      <w:r>
        <w:t xml:space="preserve">No primary source (press release, SEC filing) in the gathered material discloses a valuation.</w:t>
      </w:r>
    </w:p>
    <w:p>
      <w:pPr>
        <w:pStyle w:val="BodyText"/>
      </w:pPr>
      <w:r>
        <w:t xml:space="preserve">Secondary valuation estimates vary:</w:t>
      </w:r>
    </w:p>
    <w:p>
      <w:pPr>
        <w:pStyle w:val="Compact"/>
        <w:numPr>
          <w:ilvl w:val="0"/>
          <w:numId w:val="1004"/>
        </w:numPr>
      </w:pPr>
      <w:r>
        <w:t xml:space="preserve">Premier Alternatives lists Bluetail with a “Current Valuation” shown as</w:t>
      </w:r>
      <w:r>
        <w:t xml:space="preserve"> </w:t>
      </w:r>
      <w:r>
        <w:rPr>
          <w:b/>
          <w:bCs/>
        </w:rPr>
        <w:t xml:space="preserve">$21.5M</w:t>
      </w:r>
      <w:r>
        <w:t xml:space="preserve"> </w:t>
      </w:r>
      <w:r>
        <w:t xml:space="preserve">“as of June 5, 2024,” and “Total Funding Raised”</w:t>
      </w:r>
      <w:r>
        <w:t xml:space="preserve"> </w:t>
      </w:r>
      <w:r>
        <w:rPr>
          <w:b/>
          <w:bCs/>
        </w:rPr>
        <w:t xml:space="preserve">$7.7M</w:t>
      </w:r>
      <w:r>
        <w:t xml:space="preserve"> </w:t>
      </w:r>
      <w:r>
        <w:t xml:space="preserve">(PremierAlts methodology is not fully auditable from the public snapshot alone).</w:t>
      </w:r>
      <w:r>
        <w:t xml:space="preserve"> </w:t>
      </w:r>
      <w:hyperlink r:id="rId29">
        <w:r>
          <w:rPr>
            <w:rStyle w:val="Hyperlink"/>
          </w:rPr>
          <w:t xml:space="preserve">[35]</w:t>
        </w:r>
      </w:hyperlink>
    </w:p>
    <w:p>
      <w:pPr>
        <w:pStyle w:val="Compact"/>
        <w:numPr>
          <w:ilvl w:val="0"/>
          <w:numId w:val="1004"/>
        </w:numPr>
      </w:pPr>
      <w:r>
        <w:t xml:space="preserve">CompWorth and Growjo both show an</w:t>
      </w:r>
      <w:r>
        <w:t xml:space="preserve"> </w:t>
      </w:r>
      <w:r>
        <w:rPr>
          <w:b/>
          <w:bCs/>
        </w:rPr>
        <w:t xml:space="preserve">estimated revenue of $12M</w:t>
      </w:r>
      <w:r>
        <w:t xml:space="preserve"> </w:t>
      </w:r>
      <w:r>
        <w:t xml:space="preserve">for Bluetail (methodology not disclosed in the free view).</w:t>
      </w:r>
      <w:r>
        <w:t xml:space="preserve"> </w:t>
      </w:r>
      <w:hyperlink r:id="rId56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04"/>
        </w:numPr>
      </w:pPr>
      <w:r>
        <w:t xml:space="preserve">LATKA reports</w:t>
      </w:r>
      <w:r>
        <w:t xml:space="preserve"> </w:t>
      </w:r>
      <w:r>
        <w:rPr>
          <w:b/>
          <w:bCs/>
        </w:rPr>
        <w:t xml:space="preserve">$6.2M revenue in 2023</w:t>
      </w:r>
      <w:r>
        <w:t xml:space="preserve"> </w:t>
      </w:r>
      <w:r>
        <w:t xml:space="preserve">for Bluetail (again, a secondary estimate).</w:t>
      </w:r>
      <w:r>
        <w:t xml:space="preserve"> </w:t>
      </w:r>
      <w:hyperlink r:id="rId57">
        <w:r>
          <w:rPr>
            <w:rStyle w:val="Hyperlink"/>
          </w:rPr>
          <w:t xml:space="preserve">[37]</w:t>
        </w:r>
      </w:hyperlink>
    </w:p>
    <w:p>
      <w:pPr>
        <w:pStyle w:val="FirstParagraph"/>
      </w:pPr>
      <w:r>
        <w:t xml:space="preserve">Because these sources are not audited financial disclosures, this report treats them as scenario inputs only.</w:t>
      </w:r>
    </w:p>
    <w:p>
      <w:pPr>
        <w:pStyle w:val="BodyText"/>
      </w:pPr>
      <w:r>
        <w:t xml:space="preserve">A sanity-check valuation lens (assumptions disclosed): Bluetail publicly claims</w:t>
      </w:r>
      <w:r>
        <w:t xml:space="preserve"> </w:t>
      </w:r>
      <w:r>
        <w:rPr>
          <w:b/>
          <w:bCs/>
        </w:rPr>
        <w:t xml:space="preserve">$9B</w:t>
      </w:r>
      <w:r>
        <w:t xml:space="preserve"> </w:t>
      </w:r>
      <w:r>
        <w:t xml:space="preserve">of asset value on platform. If that reflected, for example, 360–1,800 aircraft (depending on average aircraft value), and if subscription ARPU were roughly $900–$1,800/year, then annual subscription revenue could plausibly fall in the</w:t>
      </w:r>
      <w:r>
        <w:t xml:space="preserve"> </w:t>
      </w:r>
      <w:r>
        <w:rPr>
          <w:b/>
          <w:bCs/>
        </w:rPr>
        <w:t xml:space="preserve">~$0.3M to ~$4.5M</w:t>
      </w:r>
      <w:r>
        <w:t xml:space="preserve"> </w:t>
      </w:r>
      <w:r>
        <w:t xml:space="preserve">range from subscription alone—before scanning/professional services. This back-of-the-envelope shows why third-party “$12M revenue” estimates are uncertain: they may assume a larger fleet count, higher pricing on larger aircraft categories, significant services revenue, or other lines of business.</w:t>
      </w:r>
      <w:r>
        <w:t xml:space="preserve"> </w:t>
      </w:r>
      <w:hyperlink r:id="rId22">
        <w:r>
          <w:rPr>
            <w:rStyle w:val="Hyperlink"/>
          </w:rPr>
          <w:t xml:space="preserve">[38]</w:t>
        </w:r>
      </w:hyperlink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title "Bluetail valuation inputs (public + secondary snapshots)"</w:t>
      </w:r>
      <w:r>
        <w:br/>
      </w:r>
      <w:r>
        <w:rPr>
          <w:rStyle w:val="VerbatimChar"/>
        </w:rPr>
        <w:t xml:space="preserve">  x-axis ["PremierAlts valuation (Jun 2024)", "Form D (valuation not stated)"]</w:t>
      </w:r>
      <w:r>
        <w:br/>
      </w:r>
      <w:r>
        <w:rPr>
          <w:rStyle w:val="VerbatimChar"/>
        </w:rPr>
        <w:t xml:space="preserve">  y-axis "Value (USD, millions)" 0 --&gt; 30</w:t>
      </w:r>
      <w:r>
        <w:br/>
      </w:r>
      <w:r>
        <w:rPr>
          <w:rStyle w:val="VerbatimChar"/>
        </w:rPr>
        <w:t xml:space="preserve">  bar [21.5, 0]</w:t>
      </w:r>
    </w:p>
    <w:p>
      <w:pPr>
        <w:pStyle w:val="FirstParagraph"/>
      </w:pPr>
      <w:r>
        <w:t xml:space="preserve">Interpretation: the only explicit numeric valuation encountered is from a secondary market aggregator; primary filings do not provide valuation.</w:t>
      </w:r>
      <w:r>
        <w:t xml:space="preserve"> </w:t>
      </w:r>
      <w:hyperlink r:id="rId29">
        <w:r>
          <w:rPr>
            <w:rStyle w:val="Hyperlink"/>
          </w:rPr>
          <w:t xml:space="preserve">[39]</w:t>
        </w:r>
      </w:hyperlink>
    </w:p>
    <w:bookmarkEnd w:id="58"/>
    <w:bookmarkEnd w:id="59"/>
    <w:bookmarkStart w:id="86" w:name="Xb8eb701ba7468d2909804ed7042bf5f687c680c"/>
    <w:p>
      <w:pPr>
        <w:pStyle w:val="Heading2"/>
      </w:pPr>
      <w:r>
        <w:t xml:space="preserve">Market sizing, competitor positioning, and unit economics</w:t>
      </w:r>
    </w:p>
    <w:bookmarkStart w:id="62" w:name="X78128ca76be106f68d29f3de1d1807a40d96494"/>
    <w:p>
      <w:pPr>
        <w:pStyle w:val="Heading3"/>
      </w:pPr>
      <w:r>
        <w:t xml:space="preserve">TAM, SAM, SOM for aircraft records management and maintenance intelligence</w:t>
      </w:r>
    </w:p>
    <w:p>
      <w:pPr>
        <w:pStyle w:val="FirstParagraph"/>
      </w:pPr>
      <w:r>
        <w:t xml:space="preserve">Because aircraft records software spans multiple segments (small GA, corporate fleets, Part 135 charter, helicopters, airlines/MROs), thresholds matter. Two anchored fleet-count references in the gathered sources are:</w:t>
      </w:r>
    </w:p>
    <w:p>
      <w:pPr>
        <w:pStyle w:val="Compact"/>
        <w:numPr>
          <w:ilvl w:val="0"/>
          <w:numId w:val="1005"/>
        </w:numPr>
      </w:pPr>
      <w:r>
        <w:t xml:space="preserve">FAA aerospace forecasts cite an active U.S. general aviation fleet level of</w:t>
      </w:r>
      <w:r>
        <w:t xml:space="preserve"> </w:t>
      </w:r>
      <w:r>
        <w:rPr>
          <w:b/>
          <w:bCs/>
        </w:rPr>
        <w:t xml:space="preserve">209,540 aircraft (2022)</w:t>
      </w:r>
      <w:r>
        <w:t xml:space="preserve"> </w:t>
      </w:r>
      <w:r>
        <w:t xml:space="preserve">and provide long-range projections.</w:t>
      </w:r>
      <w:r>
        <w:t xml:space="preserve"> </w:t>
      </w:r>
      <w:hyperlink r:id="rId60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05"/>
        </w:numPr>
      </w:pPr>
      <w:r>
        <w:t xml:space="preserve">Aviation Week projects the in-service fleet of business aircraft to grow to</w:t>
      </w:r>
      <w:r>
        <w:t xml:space="preserve"> </w:t>
      </w:r>
      <w:r>
        <w:rPr>
          <w:b/>
          <w:bCs/>
        </w:rPr>
        <w:t xml:space="preserve">39,719 aircraft</w:t>
      </w:r>
      <w:r>
        <w:t xml:space="preserve"> </w:t>
      </w:r>
      <w:r>
        <w:t xml:space="preserve">over the decade (global business aviation oriented, not total GA).</w:t>
      </w:r>
      <w:r>
        <w:t xml:space="preserve"> </w:t>
      </w:r>
      <w:hyperlink r:id="rId61">
        <w:r>
          <w:rPr>
            <w:rStyle w:val="Hyperlink"/>
          </w:rPr>
          <w:t xml:space="preserve">[41]</w:t>
        </w:r>
      </w:hyperlink>
    </w:p>
    <w:p>
      <w:pPr>
        <w:pStyle w:val="FirstParagraph"/>
      </w:pPr>
      <w:r>
        <w:t xml:space="preserve">Using Bluetail’s publicly stated “starting at” subscription pricing as ARPU anchors ($900/year for $75/month; $1,800/year for $150/month), the range of market size depends heavily on which aircraft types you include.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A TAM view (broad, U.S. GA-centric): if ~209,540 aircraft were addressable at $900–$2,500 per aircraft-year, implied annual TAM is roughly</w:t>
      </w:r>
      <w:r>
        <w:t xml:space="preserve"> </w:t>
      </w:r>
      <w:r>
        <w:rPr>
          <w:b/>
          <w:bCs/>
        </w:rPr>
        <w:t xml:space="preserve">$189M–$524M</w:t>
      </w:r>
      <w:r>
        <w:t xml:space="preserve"> </w:t>
      </w:r>
      <w:r>
        <w:t xml:space="preserve">(subscription only; excludes scanning/services). This is a high-level sizing exercise; it assumes broad adoption across GA, which may overstate realizable demand given many small pistons will not pay enterprise-level compliance tooling.</w:t>
      </w:r>
      <w:r>
        <w:t xml:space="preserve"> </w:t>
      </w:r>
      <w:hyperlink r:id="rId60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t xml:space="preserve">A SAM view (business aviation + higher-compliance segments): for a narrower, more realistic segment of ~25,000–60,000 higher-utilization aircraft (corporate jets/turboprops, Part 135 fleets, complex helicopter operations)—a modeling assumption due to lack of a single clean public count in the accessible sources—annual SAM could be</w:t>
      </w:r>
      <w:r>
        <w:t xml:space="preserve"> </w:t>
      </w:r>
      <w:r>
        <w:rPr>
          <w:b/>
          <w:bCs/>
        </w:rPr>
        <w:t xml:space="preserve">~$22.5M–$150M</w:t>
      </w:r>
      <w:r>
        <w:t xml:space="preserve"> </w:t>
      </w:r>
      <w:r>
        <w:t xml:space="preserve">depending on ARPU. (Assumption explicitly stated; validate with FAA CY tables or industry fleet databases.)</w:t>
      </w:r>
      <w:r>
        <w:t xml:space="preserve"> </w:t>
      </w:r>
      <w:hyperlink r:id="rId24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t xml:space="preserve">A global “business aircraft only” TAM view using Aviation Week’s 39,719 fleet projection yields</w:t>
      </w:r>
      <w:r>
        <w:t xml:space="preserve"> </w:t>
      </w:r>
      <w:r>
        <w:rPr>
          <w:b/>
          <w:bCs/>
        </w:rPr>
        <w:t xml:space="preserve">~$36M–$99M</w:t>
      </w:r>
      <w:r>
        <w:t xml:space="preserve"> </w:t>
      </w:r>
      <w:r>
        <w:t xml:space="preserve">annual subscription TAM at the same ARPU bounds (again excluding scanning/services).</w:t>
      </w:r>
      <w:r>
        <w:t xml:space="preserve"> </w:t>
      </w:r>
      <w:hyperlink r:id="rId61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t xml:space="preserve">A SOM illustration: if Bluetail captured 1%–10% of a 40,000-aircraft SAM at $1,800/year ARPU, subscription revenue would be ~$0.72M–$7.2M/year (plus services). This aligns with why a blended model is required: Bluetail also monetizes scanning, conformity services, and integrations.</w:t>
      </w:r>
      <w:r>
        <w:t xml:space="preserve"> </w:t>
      </w:r>
      <w:hyperlink r:id="rId24">
        <w:r>
          <w:rPr>
            <w:rStyle w:val="Hyperlink"/>
          </w:rPr>
          <w:t xml:space="preserve">[45]</w:t>
        </w:r>
      </w:hyperlink>
    </w:p>
    <w:p>
      <w:pPr>
        <w:pStyle w:val="SourceCode"/>
      </w:pPr>
      <w:r>
        <w:rPr>
          <w:rStyle w:val="VerbatimChar"/>
        </w:rPr>
        <w:t xml:space="preserve">pie title "Illustrative SOM scenarios (subscription only; SAM=40k aircraft, ARPU=$1,800/yr)"</w:t>
      </w:r>
      <w:r>
        <w:br/>
      </w:r>
      <w:r>
        <w:rPr>
          <w:rStyle w:val="VerbatimChar"/>
        </w:rPr>
        <w:t xml:space="preserve">  "1% share ($0.72M/yr)" : 1</w:t>
      </w:r>
      <w:r>
        <w:br/>
      </w:r>
      <w:r>
        <w:rPr>
          <w:rStyle w:val="VerbatimChar"/>
        </w:rPr>
        <w:t xml:space="preserve">  "3% share ($2.16M/yr)" : 3</w:t>
      </w:r>
      <w:r>
        <w:br/>
      </w:r>
      <w:r>
        <w:rPr>
          <w:rStyle w:val="VerbatimChar"/>
        </w:rPr>
        <w:t xml:space="preserve">  "5% share ($3.60M/yr)" : 5</w:t>
      </w:r>
      <w:r>
        <w:br/>
      </w:r>
      <w:r>
        <w:rPr>
          <w:rStyle w:val="VerbatimChar"/>
        </w:rPr>
        <w:t xml:space="preserve">  "10% share ($7.20M/yr)" : 10</w:t>
      </w:r>
    </w:p>
    <w:bookmarkEnd w:id="62"/>
    <w:bookmarkStart w:id="64" w:name="competitive-landscape-and-positioning"/>
    <w:p>
      <w:pPr>
        <w:pStyle w:val="Heading3"/>
      </w:pPr>
      <w:r>
        <w:t xml:space="preserve">Competitive landscape and positioning</w:t>
      </w:r>
    </w:p>
    <w:p>
      <w:pPr>
        <w:pStyle w:val="FirstParagraph"/>
      </w:pPr>
      <w:r>
        <w:t xml:space="preserve">Bluetail’s differentiation claims concentrate in two areas: (a) converting messy, mixed-format historic records into a structured, searchable “living logbook” with AI organization; and (b) coupling those records with workflow modules for conformity/compliance and with integrations into maintenance tracking systems (Traxxall, Flightdocs lineage).</w:t>
      </w:r>
      <w:r>
        <w:t xml:space="preserve"> </w:t>
      </w:r>
      <w:hyperlink r:id="rId38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t xml:space="preserve">The competitive set splits into two clusters:</w:t>
      </w:r>
    </w:p>
    <w:p>
      <w:pPr>
        <w:pStyle w:val="BodyText"/>
      </w:pPr>
      <w:r>
        <w:t xml:space="preserve">Records-first platforms and digitization services (Bluetail’s primary identity), and maintenance tracking/MRO suites that also manage technical records and compliance (often with heavier ERP-style workflows). Bluetail’s visible strategy is “records as the system of truth” + integrations so downstream maintenance tracking systems can act on the record corpus.</w:t>
      </w:r>
      <w:r>
        <w:t xml:space="preserve"> </w:t>
      </w:r>
      <w:hyperlink r:id="rId63">
        <w:r>
          <w:rPr>
            <w:rStyle w:val="Hyperlink"/>
          </w:rPr>
          <w:t xml:space="preserve">[47]</w:t>
        </w:r>
      </w:hyperlink>
    </w:p>
    <w:bookmarkEnd w:id="64"/>
    <w:bookmarkStart w:id="84" w:name="competitor-grid"/>
    <w:p>
      <w:pPr>
        <w:pStyle w:val="Heading3"/>
      </w:pPr>
      <w:r>
        <w:t xml:space="preserve">Competitor grid</w:t>
      </w:r>
    </w:p>
    <w:p>
      <w:pPr>
        <w:pStyle w:val="FirstParagraph"/>
      </w:pPr>
      <w:r>
        <w:t xml:space="preserve">The table below reflects</w:t>
      </w:r>
      <w:r>
        <w:t xml:space="preserve"> </w:t>
      </w:r>
      <w:r>
        <w:rPr>
          <w:b/>
          <w:bCs/>
        </w:rPr>
        <w:t xml:space="preserve">publicly accessible information</w:t>
      </w:r>
      <w:r>
        <w:t xml:space="preserve"> </w:t>
      </w:r>
      <w:r>
        <w:t xml:space="preserve">plus clearly labeled secondary estimates. Aviation software pricing is frequently quote-based; where only third-party “starting at” prices are available, they are presented as approximations.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Pricing (public)</w:t>
            </w:r>
          </w:p>
        </w:tc>
        <w:tc>
          <w:tcPr/>
          <w:p>
            <w:pPr>
              <w:pStyle w:val="Compact"/>
            </w:pPr>
            <w:r>
              <w:t xml:space="preserve">Scanning model</w:t>
            </w:r>
          </w:p>
        </w:tc>
        <w:tc>
          <w:tcPr/>
          <w:p>
            <w:pPr>
              <w:pStyle w:val="Compact"/>
            </w:pPr>
            <w:r>
              <w:t xml:space="preserve">AI/search depth</w:t>
            </w:r>
          </w:p>
        </w:tc>
        <w:tc>
          <w:tcPr/>
          <w:p>
            <w:pPr>
              <w:pStyle w:val="Compact"/>
            </w:pPr>
            <w:r>
              <w:t xml:space="preserve">Compliance features</w:t>
            </w:r>
          </w:p>
        </w:tc>
        <w:tc>
          <w:tcPr/>
          <w:p>
            <w:pPr>
              <w:pStyle w:val="Compact"/>
            </w:pPr>
            <w:r>
              <w:t xml:space="preserve">Target customer</w:t>
            </w:r>
          </w:p>
        </w:tc>
        <w:tc>
          <w:tcPr/>
          <w:p>
            <w:pPr>
              <w:pStyle w:val="Compact"/>
            </w:pPr>
            <w:r>
              <w:t xml:space="preserve">Moat / defensibility</w:t>
            </w:r>
          </w:p>
        </w:tc>
        <w:tc>
          <w:tcPr/>
          <w:p>
            <w:pPr>
              <w:pStyle w:val="Compact"/>
            </w:pPr>
            <w:r>
              <w:t xml:space="preserve">Est. valuation/revenue (source)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Bluetail</w:t>
            </w:r>
          </w:p>
        </w:tc>
        <w:tc>
          <w:tcPr/>
          <w:p>
            <w:pPr>
              <w:pStyle w:val="Compact"/>
            </w:pPr>
            <w:r>
              <w:t xml:space="preserve">Bluetail® / Bluetail® Fleet + MACH 2 Search + AI digital logbooks</w:t>
            </w:r>
          </w:p>
        </w:tc>
        <w:tc>
          <w:tcPr/>
          <w:p>
            <w:pPr>
              <w:pStyle w:val="Compact"/>
            </w:pPr>
            <w:r>
              <w:t xml:space="preserve">Starts at</w:t>
            </w:r>
            <w:r>
              <w:t xml:space="preserve"> </w:t>
            </w:r>
            <w:r>
              <w:rPr>
                <w:b/>
                <w:bCs/>
              </w:rPr>
              <w:t xml:space="preserve">$75/mo/aircraft</w:t>
            </w:r>
            <w:r>
              <w:t xml:space="preserve"> </w:t>
            </w:r>
            <w:r>
              <w:t xml:space="preserve">(Bluetail) and</w:t>
            </w:r>
            <w:r>
              <w:t xml:space="preserve"> </w:t>
            </w:r>
            <w:r>
              <w:rPr>
                <w:b/>
                <w:bCs/>
              </w:rPr>
              <w:t xml:space="preserve">$150/mo/aircraft</w:t>
            </w:r>
            <w:r>
              <w:t xml:space="preserve"> </w:t>
            </w:r>
            <w:r>
              <w:t xml:space="preserve">(Fleet); annual per-aircraft by size.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Onsite scanning + local scan centers + DIY upload; local transport insured “$100K.”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MACH 2 filters by ATA code &amp; Boolean AND/OR; search signatures; AI logbook auto-timelining; “AI Answer Engine” described as coming soon.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Fleet includes conformity/audit/pre-buy workflows; MACH Conformity targets Part 135 conformity time reduction.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Part 91 &amp; 135 operators, flight departments, charter &amp; (some) helicopter ops.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Document corpus + aviation-specific classification/search; scanning network; integrations (Traxxall/Flightdocs lineage).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PremierAlts shows</w:t>
            </w:r>
            <w:r>
              <w:t xml:space="preserve"> </w:t>
            </w:r>
            <w:r>
              <w:rPr>
                <w:b/>
                <w:bCs/>
              </w:rPr>
              <w:t xml:space="preserve">$21.5M</w:t>
            </w:r>
            <w:r>
              <w:t xml:space="preserve"> </w:t>
            </w:r>
            <w:r>
              <w:t xml:space="preserve">valuation (Jun 2024, secondary).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[53]</w:t>
              </w:r>
            </w:hyperlink>
            <w:r>
              <w:t xml:space="preserve"> </w:t>
            </w:r>
            <w:r>
              <w:t xml:space="preserve">Revenue est.</w:t>
            </w:r>
            <w:r>
              <w:t xml:space="preserve"> </w:t>
            </w:r>
            <w:r>
              <w:rPr>
                <w:b/>
                <w:bCs/>
              </w:rPr>
              <w:t xml:space="preserve">$12M</w:t>
            </w:r>
            <w:r>
              <w:t xml:space="preserve"> </w:t>
            </w:r>
            <w:r>
              <w:t xml:space="preserve">(secondary).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Veryon</w:t>
            </w:r>
          </w:p>
        </w:tc>
        <w:tc>
          <w:tcPr/>
          <w:p>
            <w:pPr>
              <w:pStyle w:val="Compact"/>
            </w:pPr>
            <w:r>
              <w:t xml:space="preserve">Veryon Tracking (formerly Flightdocs)</w:t>
            </w:r>
          </w:p>
        </w:tc>
        <w:tc>
          <w:tcPr/>
          <w:p>
            <w:pPr>
              <w:pStyle w:val="Compact"/>
            </w:pPr>
            <w:r>
              <w:t xml:space="preserve">“Starting at</w:t>
            </w:r>
            <w:r>
              <w:t xml:space="preserve"> </w:t>
            </w:r>
            <w:r>
              <w:rPr>
                <w:b/>
                <w:bCs/>
              </w:rPr>
              <w:t xml:space="preserve">$1,750/year</w:t>
            </w:r>
            <w:r>
              <w:t xml:space="preserve">” shown on SoftwareAdvice (third-party listing).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Typically software; record digitization often handled via partners (Bluetail integration announced historically).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Claims AI assistant (Veryon AIRE) on third-party listing; core is integrated maintenance/compliance tracking.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Maintenance/compliance tracking, ops + inventory; business/GA and helicopter operations.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Business aviation, GA, helicopters; broader Veryon suite spans airlines/MROs.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Suite breadth + installed base; Rusada acquisition expands MRO-side reach.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Scale claims: “25% of worldwide commercial fleet,” 7,600+ customers, 75,000+ users (company-level claim).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[60]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JSSI / Traxxall</w:t>
            </w:r>
          </w:p>
        </w:tc>
        <w:tc>
          <w:tcPr/>
          <w:p>
            <w:pPr>
              <w:pStyle w:val="Compact"/>
            </w:pPr>
            <w:r>
              <w:t xml:space="preserve">Traxxall maintenance tracking</w:t>
            </w:r>
          </w:p>
        </w:tc>
        <w:tc>
          <w:tcPr/>
          <w:p>
            <w:pPr>
              <w:pStyle w:val="Compact"/>
            </w:pPr>
            <w:r>
              <w:t xml:space="preserve">Textron-delivered aircraft eligible for “two years free” (program claim).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[61]</w:t>
              </w:r>
            </w:hyperlink>
            <w:r>
              <w:t xml:space="preserve"> </w:t>
            </w:r>
            <w:r>
              <w:t xml:space="preserve">Capterra/SoftwareAdvice show “starting at</w:t>
            </w:r>
            <w:r>
              <w:t xml:space="preserve"> </w:t>
            </w:r>
            <w:r>
              <w:rPr>
                <w:b/>
                <w:bCs/>
              </w:rPr>
              <w:t xml:space="preserve">$1,800/year</w:t>
            </w:r>
            <w:r>
              <w:t xml:space="preserve">” (third-party).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Primarily software; analysts perform enrollment/status audit (third-party description).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[63]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 maintenance tracking templates/library; Bluetail integration markets “back-to-birth” record access via open API.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[64]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Compliance/forecasting emphasized; “supporting over 4,000 aircraft worldwide” (JSSI page claim).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[65]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Corporate flight departments, charter operators, management companies.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[66]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JSSI dataset + maintenance programs; GTCR majority investment in JSSI (per acquisition announcement).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[67]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Traxxall acquired by JSSI (Dec 2021; price not disclosed).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[68]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 Systems</w:t>
            </w:r>
          </w:p>
        </w:tc>
        <w:tc>
          <w:tcPr/>
          <w:p>
            <w:pPr>
              <w:pStyle w:val="Compact"/>
            </w:pPr>
            <w:r>
              <w:t xml:space="preserve">CAMP MTX / maintenance management + engine health monitoring</w:t>
            </w:r>
          </w:p>
        </w:tc>
        <w:tc>
          <w:tcPr/>
          <w:p>
            <w:pPr>
              <w:pStyle w:val="Compact"/>
            </w:pPr>
            <w:r>
              <w:t xml:space="preserve">Quote-based (public website encourages contact); public claim: “20,000+ aircrafts.”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[69]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Historically includes electronic archiving/online access to maintenance records; scanning specifics not public in accessible excerpt.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Emphasizes compliance + engine health monitoring + analytics; specific AI search depth not clearly detailed in accessible excerpt.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Compliance management is core positioning; dedicated analysts are part of offering (per Aviation Pros description).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Wide: business aviation operators and fleets.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Scale + embedded analyst workflow; long tenure and template/library advantages.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[73]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Growjo estimates revenue</w:t>
            </w:r>
            <w:r>
              <w:t xml:space="preserve"> </w:t>
            </w:r>
            <w:r>
              <w:rPr>
                <w:b/>
                <w:bCs/>
              </w:rPr>
              <w:t xml:space="preserve">$166.7M</w:t>
            </w:r>
            <w:r>
              <w:t xml:space="preserve"> </w:t>
            </w:r>
            <w:r>
              <w:t xml:space="preserve">(secondary estimate).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[74]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Ramco Systems</w:t>
            </w:r>
          </w:p>
        </w:tc>
        <w:tc>
          <w:tcPr/>
          <w:p>
            <w:pPr>
              <w:pStyle w:val="Compact"/>
            </w:pPr>
            <w:r>
              <w:t xml:space="preserve">Ramco Aviation Maintenance / MRO platform</w:t>
            </w:r>
          </w:p>
        </w:tc>
        <w:tc>
          <w:tcPr/>
          <w:p>
            <w:pPr>
              <w:pStyle w:val="Compact"/>
            </w:pPr>
            <w:r>
              <w:t xml:space="preserve">SelectHub and Capterra list pricing “starts at</w:t>
            </w:r>
            <w:r>
              <w:t xml:space="preserve"> </w:t>
            </w:r>
            <w:r>
              <w:rPr>
                <w:b/>
                <w:bCs/>
              </w:rPr>
              <w:t xml:space="preserve">$2,000</w:t>
            </w:r>
            <w:r>
              <w:t xml:space="preserve">” (third-party).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[75]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Enterprise MRO workflows; scanning not typically the core proposition (quote-based).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[76]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Emphasis on integrated platform and analytics; search depth specifics not clear in accessible excerpt.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[77]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Designed to help manage fleets, schedule work, “track records” and ensure compliance (Ramco site language).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[78]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Airlines, MROs, heli-operators, CAMOs, defense, charter operations.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[79]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Enterprise breadth (MRO + operations) and integration in large orgs.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[76]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Revenue/valuation: typically measured at parent-company level; not isolated in public sources here.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[76]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Swiss AviationSoftware (Swiss-AS)</w:t>
            </w:r>
          </w:p>
        </w:tc>
        <w:tc>
          <w:tcPr/>
          <w:p>
            <w:pPr>
              <w:pStyle w:val="Compact"/>
            </w:pPr>
            <w:r>
              <w:t xml:space="preserve">AMOS</w:t>
            </w:r>
          </w:p>
        </w:tc>
        <w:tc>
          <w:tcPr/>
          <w:p>
            <w:pPr>
              <w:pStyle w:val="Compact"/>
            </w:pPr>
            <w:r>
              <w:t xml:space="preserve">Quote-based; Capterra lists AMOS with pricing inquiry (“Get Price”).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[80]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Enterprise implementation + data migration typical; scanning not core marketing.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[81]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Trusted by 230+ airlines/MRO providers; compliance-centric M&amp;E system; search depth not detailed in excerpt.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[82]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“Ensuring full regulatory compliance” is explicit in Swiss-AS positioning.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[81]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Airlines and MRO providers worldwide.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[82]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Deep enterprise entrenchment + Lufthansa Technik ecosystem (Swiss-AS is a Lufthansa Technik subsidiary per Lufthansa Technik page).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[83]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Valuation/revenue: embedded within Lufthansa Technik/Lufthansa ecosystem; not isolated here.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[83]</w:t>
              </w:r>
            </w:hyperlink>
          </w:p>
        </w:tc>
      </w:tr>
    </w:tbl>
    <w:bookmarkEnd w:id="84"/>
    <w:bookmarkStart w:id="85" w:name="X6382eff254d3da8b7dee3fe86890ff31b08b702"/>
    <w:p>
      <w:pPr>
        <w:pStyle w:val="Heading3"/>
      </w:pPr>
      <w:r>
        <w:t xml:space="preserve">Unit economics and per-aircraft ARPU scenarios</w:t>
      </w:r>
    </w:p>
    <w:p>
      <w:pPr>
        <w:pStyle w:val="FirstParagraph"/>
      </w:pPr>
      <w:r>
        <w:t xml:space="preserve">Bluetail’s public pricing makes ARPU modeling unusually tractable:</w:t>
      </w:r>
    </w:p>
    <w:p>
      <w:pPr>
        <w:pStyle w:val="Compact"/>
        <w:numPr>
          <w:ilvl w:val="0"/>
          <w:numId w:val="1006"/>
        </w:numPr>
      </w:pPr>
      <w:r>
        <w:t xml:space="preserve">$75/month/aircraft ≈</w:t>
      </w:r>
      <w:r>
        <w:t xml:space="preserve"> </w:t>
      </w:r>
      <w:r>
        <w:rPr>
          <w:b/>
          <w:bCs/>
        </w:rPr>
        <w:t xml:space="preserve">$900/year/aircraft</w:t>
      </w:r>
      <w:r>
        <w:t xml:space="preserve"> </w:t>
      </w:r>
      <w:r>
        <w:t xml:space="preserve">for entry pricing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6"/>
        </w:numPr>
      </w:pPr>
      <w:r>
        <w:t xml:space="preserve">$150/month/aircraft ≈</w:t>
      </w:r>
      <w:r>
        <w:t xml:space="preserve"> </w:t>
      </w:r>
      <w:r>
        <w:rPr>
          <w:b/>
          <w:bCs/>
        </w:rPr>
        <w:t xml:space="preserve">$1,800/year/aircraft</w:t>
      </w:r>
      <w:r>
        <w:t xml:space="preserve"> </w:t>
      </w:r>
      <w:r>
        <w:t xml:space="preserve">for Fleet starting pricing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FirstParagraph"/>
      </w:pPr>
      <w:r>
        <w:t xml:space="preserve">A realistic unit economics model must include services, because Bluetail sells digitization/onboarding and continued “gap scanning” options.</w:t>
      </w:r>
      <w:r>
        <w:t xml:space="preserve"> </w:t>
      </w:r>
      <w:hyperlink r:id="rId40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Since scanning package prices aren’t public, the best you can do from public data is scenario modeling:</w:t>
      </w:r>
    </w:p>
    <w:p>
      <w:pPr>
        <w:pStyle w:val="Compact"/>
        <w:numPr>
          <w:ilvl w:val="0"/>
          <w:numId w:val="1007"/>
        </w:numPr>
      </w:pPr>
      <w:r>
        <w:t xml:space="preserve">Year-1 revenue per aircraft could be subscription ($900–$1,800+) plus scanning (unknown; DIY can be $0).</w:t>
      </w:r>
      <w:r>
        <w:t xml:space="preserve"> </w:t>
      </w:r>
      <w:hyperlink r:id="rId24">
        <w:r>
          <w:rPr>
            <w:rStyle w:val="Hyperlink"/>
          </w:rPr>
          <w:t xml:space="preserve">[48]</w:t>
        </w:r>
      </w:hyperlink>
    </w:p>
    <w:p>
      <w:pPr>
        <w:pStyle w:val="Compact"/>
        <w:numPr>
          <w:ilvl w:val="0"/>
          <w:numId w:val="1007"/>
        </w:numPr>
      </w:pPr>
      <w:r>
        <w:t xml:space="preserve">Over a 3–5 year relationship, one-time scanning fees amortize; the value proposition shifts to retention and expanding platform usage (compliance workflows, integrations, AI logbook automation).</w:t>
      </w:r>
      <w:r>
        <w:t xml:space="preserve"> </w:t>
      </w:r>
      <w:hyperlink r:id="rId37">
        <w:r>
          <w:rPr>
            <w:rStyle w:val="Hyperlink"/>
          </w:rPr>
          <w:t xml:space="preserve">[84]</w:t>
        </w:r>
      </w:hyperlink>
    </w:p>
    <w:p>
      <w:pPr>
        <w:pStyle w:val="FirstParagraph"/>
      </w:pPr>
      <w:r>
        <w:t xml:space="preserve">Also note: fleet purchases are per-operator; “unlimited users” in Fleet pricing indicates Bluetail’s upsell is likely driven by more aircraft, larger aircraft categories, and higher-value compliance workflows—not per-seat pricing.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85"/>
    <w:bookmarkEnd w:id="86"/>
    <w:bookmarkStart w:id="91" w:name="Xb84d800fce00dc63439dbd85da799732b4e5645"/>
    <w:p>
      <w:pPr>
        <w:pStyle w:val="Heading2"/>
      </w:pPr>
      <w:r>
        <w:t xml:space="preserve">Risks, opportunities, and verification next steps</w:t>
      </w:r>
    </w:p>
    <w:bookmarkStart w:id="87" w:name="key-risks"/>
    <w:p>
      <w:pPr>
        <w:pStyle w:val="Heading3"/>
      </w:pPr>
      <w:r>
        <w:t xml:space="preserve">Key risks</w:t>
      </w:r>
    </w:p>
    <w:p>
      <w:pPr>
        <w:pStyle w:val="FirstParagraph"/>
      </w:pPr>
      <w:r>
        <w:t xml:space="preserve">Data and valuation opacity: Bluetail’s valuation is not publicly disclosed in primary sources; secondary estimates conflict and cannot be decision-grade without verification.</w:t>
      </w:r>
      <w:r>
        <w:t xml:space="preserve"> </w:t>
      </w:r>
      <w:hyperlink r:id="rId29">
        <w:r>
          <w:rPr>
            <w:rStyle w:val="Hyperlink"/>
          </w:rPr>
          <w:t xml:space="preserve">[85]</w:t>
        </w:r>
      </w:hyperlink>
    </w:p>
    <w:p>
      <w:pPr>
        <w:pStyle w:val="BodyText"/>
      </w:pPr>
      <w:r>
        <w:t xml:space="preserve">Services scalability and quality control: Bluetail’s go-to-market includes onsite scanning (staffed by mobile scanning reps) and physical records handling; scaling this reliably while maintaining chain-of-custody and scan quality is operationally complex compared with pure SaaS.</w:t>
      </w:r>
      <w:r>
        <w:t xml:space="preserve"> </w:t>
      </w:r>
      <w:hyperlink r:id="rId40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t xml:space="preserve">Competitive bundling pressure: large maintenance tracking/MRO suites (Veryon, CAMP, Ramco, AMOS ecosystem) can bundle technical records, compliance, and analytics—pressuring records-first providers unless integrations remain best-in-class.</w:t>
      </w:r>
      <w:r>
        <w:t xml:space="preserve"> </w:t>
      </w:r>
      <w:hyperlink r:id="rId67">
        <w:r>
          <w:rPr>
            <w:rStyle w:val="Hyperlink"/>
          </w:rPr>
          <w:t xml:space="preserve">[86]</w:t>
        </w:r>
      </w:hyperlink>
    </w:p>
    <w:bookmarkEnd w:id="87"/>
    <w:bookmarkStart w:id="89" w:name="key-opportunities"/>
    <w:p>
      <w:pPr>
        <w:pStyle w:val="Heading3"/>
      </w:pPr>
      <w:r>
        <w:t xml:space="preserve">Key opportunities</w:t>
      </w:r>
    </w:p>
    <w:p>
      <w:pPr>
        <w:pStyle w:val="FirstParagraph"/>
      </w:pPr>
      <w:r>
        <w:t xml:space="preserve">“Records intelligence” wedge: Bluetail’s AI digital logbooks and ingestion narrative aims to elevate records from passive PDFs to a continuously updated, structured data layer—positioning the platform as a maintenance “source of truth” rather than an archive.</w:t>
      </w:r>
      <w:r>
        <w:t xml:space="preserve"> </w:t>
      </w:r>
      <w:hyperlink r:id="rId37">
        <w:r>
          <w:rPr>
            <w:rStyle w:val="Hyperlink"/>
          </w:rPr>
          <w:t xml:space="preserve">[87]</w:t>
        </w:r>
      </w:hyperlink>
    </w:p>
    <w:p>
      <w:pPr>
        <w:pStyle w:val="BodyText"/>
      </w:pPr>
      <w:r>
        <w:t xml:space="preserve">Integration-led distribution: partnerships/integrations with maintenance tracking platforms (e.g., Traxxall; Flightdocs lineage) create a route to scale distribution via existing systems-of-engagement used by maintenance departments.</w:t>
      </w:r>
      <w:r>
        <w:t xml:space="preserve"> </w:t>
      </w:r>
      <w:hyperlink r:id="rId43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Part 135 conformity pain: Bluetail explicitly markets conformity workflow acceleration, including design-partner relationships with major Part 135 operators (e.g., Wheels Up, Solairus, Jet It, Wing Aviation). This is a concrete wedge with measurable ROI (time-to-conform reduces downtime).</w:t>
      </w:r>
      <w:r>
        <w:t xml:space="preserve"> </w:t>
      </w:r>
      <w:hyperlink r:id="rId88">
        <w:r>
          <w:rPr>
            <w:rStyle w:val="Hyperlink"/>
          </w:rPr>
          <w:t xml:space="preserve">[88]</w:t>
        </w:r>
      </w:hyperlink>
    </w:p>
    <w:bookmarkEnd w:id="89"/>
    <w:bookmarkStart w:id="90" w:name="X903468181ead754eb4c143ccb4144787eb47a91"/>
    <w:p>
      <w:pPr>
        <w:pStyle w:val="Heading3"/>
      </w:pPr>
      <w:r>
        <w:t xml:space="preserve">Recommended next steps to verify valuation and traction</w:t>
      </w:r>
    </w:p>
    <w:p>
      <w:pPr>
        <w:pStyle w:val="FirstParagraph"/>
      </w:pPr>
      <w:r>
        <w:t xml:space="preserve">Request investor-ready artifacts directly from Bluetail: most recent cap table summary, last financing term sheet (or at least post-money valuation), and the latest 409A valuation. These are the only reliable sources for private-company valuation absent an IPO/SEC registration.</w:t>
      </w:r>
    </w:p>
    <w:p>
      <w:pPr>
        <w:pStyle w:val="BodyText"/>
      </w:pPr>
      <w:r>
        <w:t xml:space="preserve">Reconcile financing: ask Bluetail (or a data provider like PitchBook/CB Insights) to reconcile press-release rounds ($2.1M + $2.2M) with Form D totals (e.g., the $3.0M 2024 offering and earlier filings).</w:t>
      </w:r>
      <w:r>
        <w:t xml:space="preserve"> </w:t>
      </w:r>
      <w:hyperlink r:id="rId26">
        <w:r>
          <w:rPr>
            <w:rStyle w:val="Hyperlink"/>
          </w:rPr>
          <w:t xml:space="preserve">[89]</w:t>
        </w:r>
      </w:hyperlink>
    </w:p>
    <w:p>
      <w:pPr>
        <w:pStyle w:val="BodyText"/>
      </w:pPr>
      <w:r>
        <w:t xml:space="preserve">Request a cohort view: (a) number of paying aircraft (not just asset value), (b) ARR split between subscription and services, (c) gross retention / net retention, and (d) average scanning package attach rate. Public sources do not provide these.</w:t>
      </w:r>
    </w:p>
    <w:p>
      <w:pPr>
        <w:pStyle w:val="BodyText"/>
      </w:pPr>
      <w:r>
        <w:t xml:space="preserve">Validate “23M aircraft records” and “$9B asset value” claims with definitions: ask what counts as a “record” (page? document? entry?), whether “asset value” includes non-paying, prospects, or historical datasets, and what valuation basis is used.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90"/>
    <w:bookmarkEnd w:id="91"/>
    <w:bookmarkEnd w:id="92"/>
    <w:bookmarkEnd w:id="93"/>
    <w:p>
      <w:r>
        <w:pict>
          <v:rect style="width:0;height:1.5pt" o:hralign="center" o:hrstd="t" o:hr="t"/>
        </w:pict>
      </w:r>
    </w:p>
    <w:bookmarkStart w:id="9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https://bluetail.aero/</w:t>
      </w:r>
    </w:p>
    <w:p>
      <w:pPr>
        <w:pStyle w:val="BodyText"/>
      </w:pPr>
      <w:hyperlink r:id="rId21">
        <w:r>
          <w:rPr>
            <w:rStyle w:val="Hyperlink"/>
          </w:rPr>
          <w:t xml:space="preserve">https://bluetail.aero/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hyperlink r:id="rId22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https://bluetail.aero/about-us/newsroom/</w:t>
      </w:r>
    </w:p>
    <w:p>
      <w:pPr>
        <w:pStyle w:val="BodyText"/>
      </w:pPr>
      <w:hyperlink r:id="rId22">
        <w:r>
          <w:rPr>
            <w:rStyle w:val="Hyperlink"/>
          </w:rPr>
          <w:t xml:space="preserve">https://bluetail.aero/about-us/newsroom/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https://bluetail.aero/about-us/newsroom/bluetail-inc-5000-list</w:t>
      </w:r>
    </w:p>
    <w:p>
      <w:pPr>
        <w:pStyle w:val="BodyText"/>
      </w:pPr>
      <w:hyperlink r:id="rId23">
        <w:r>
          <w:rPr>
            <w:rStyle w:val="Hyperlink"/>
          </w:rPr>
          <w:t xml:space="preserve">https://bluetail.aero/about-us/newsroom/bluetail-inc-5000-list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[24]</w:t>
        </w:r>
      </w:hyperlink>
      <w:r>
        <w:t xml:space="preserve"> </w:t>
      </w:r>
      <w:hyperlink r:id="rId24">
        <w:r>
          <w:rPr>
            <w:rStyle w:val="Hyperlink"/>
          </w:rPr>
          <w:t xml:space="preserve">[43]</w:t>
        </w:r>
      </w:hyperlink>
      <w:r>
        <w:t xml:space="preserve"> </w:t>
      </w:r>
      <w:hyperlink r:id="rId24">
        <w:r>
          <w:rPr>
            <w:rStyle w:val="Hyperlink"/>
          </w:rPr>
          <w:t xml:space="preserve">[45]</w:t>
        </w:r>
      </w:hyperlink>
      <w:r>
        <w:t xml:space="preserve"> </w:t>
      </w:r>
      <w:hyperlink r:id="rId24">
        <w:r>
          <w:rPr>
            <w:rStyle w:val="Hyperlink"/>
          </w:rPr>
          <w:t xml:space="preserve">[48]</w:t>
        </w:r>
      </w:hyperlink>
      <w:r>
        <w:t xml:space="preserve"> </w:t>
      </w:r>
      <w:hyperlink r:id="rId24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https://bluetail.aero/product/subscription-plans</w:t>
      </w:r>
    </w:p>
    <w:p>
      <w:pPr>
        <w:pStyle w:val="BodyText"/>
      </w:pPr>
      <w:hyperlink r:id="rId24">
        <w:r>
          <w:rPr>
            <w:rStyle w:val="Hyperlink"/>
          </w:rPr>
          <w:t xml:space="preserve">https://bluetail.aero/product/subscription-plans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[16]</w:t>
        </w:r>
      </w:hyperlink>
      <w:r>
        <w:t xml:space="preserve"> </w:t>
      </w:r>
      <w:hyperlink r:id="rId25">
        <w:r>
          <w:rPr>
            <w:rStyle w:val="Hyperlink"/>
          </w:rPr>
          <w:t xml:space="preserve">[17]</w:t>
        </w:r>
      </w:hyperlink>
      <w:r>
        <w:t xml:space="preserve"> </w:t>
      </w:r>
      <w:hyperlink r:id="rId25">
        <w:r>
          <w:rPr>
            <w:rStyle w:val="Hyperlink"/>
          </w:rPr>
          <w:t xml:space="preserve">[19]</w:t>
        </w:r>
      </w:hyperlink>
      <w:r>
        <w:t xml:space="preserve"> </w:t>
      </w:r>
      <w:hyperlink r:id="rId25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https://bluetail.aero/product/mach-2-search/</w:t>
      </w:r>
    </w:p>
    <w:p>
      <w:pPr>
        <w:pStyle w:val="BodyText"/>
      </w:pPr>
      <w:hyperlink r:id="rId25">
        <w:r>
          <w:rPr>
            <w:rStyle w:val="Hyperlink"/>
          </w:rPr>
          <w:t xml:space="preserve">https://bluetail.aero/product/mach-2-search/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[31]</w:t>
        </w:r>
      </w:hyperlink>
      <w:r>
        <w:t xml:space="preserve"> </w:t>
      </w:r>
      <w:hyperlink r:id="rId26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https://www.prnewswire.com/news-releases/bluetail-raises-2-1-million-series-a-to-solve-paper-to-digital-pains-of-modern-aircraft-records-management-301365752.html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https://www.prnewswire.com/news-releases/bluetail-raises-2-1-million-series-a-to-solve-paper-to-digital-pains-of-modern-aircraft-records-management-301365752.html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https://bluetail.aero/about-us/leadership</w:t>
      </w:r>
    </w:p>
    <w:p>
      <w:pPr>
        <w:pStyle w:val="BodyText"/>
      </w:pPr>
      <w:hyperlink r:id="rId27">
        <w:r>
          <w:rPr>
            <w:rStyle w:val="Hyperlink"/>
          </w:rPr>
          <w:t xml:space="preserve">https://bluetail.aero/about-us/leadership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https://www.sec.gov/Archives/edgar/data/1860674/000186067422000003/xslFormDX01/primary_doc.xml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https://www.sec.gov/Archives/edgar/data/1860674/000186067422000003/xslFormDX01/primary_doc.xml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[35]</w:t>
        </w:r>
      </w:hyperlink>
      <w:r>
        <w:t xml:space="preserve"> </w:t>
      </w:r>
      <w:hyperlink r:id="rId29">
        <w:r>
          <w:rPr>
            <w:rStyle w:val="Hyperlink"/>
          </w:rPr>
          <w:t xml:space="preserve">[39]</w:t>
        </w:r>
      </w:hyperlink>
      <w:r>
        <w:t xml:space="preserve"> </w:t>
      </w:r>
      <w:hyperlink r:id="rId29">
        <w:r>
          <w:rPr>
            <w:rStyle w:val="Hyperlink"/>
          </w:rPr>
          <w:t xml:space="preserve">[53]</w:t>
        </w:r>
      </w:hyperlink>
      <w:r>
        <w:t xml:space="preserve"> </w:t>
      </w:r>
      <w:hyperlink r:id="rId29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https://www.premieralts.com/companies/bluetail-business-productivity-software/valuation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https://www.premieralts.com/companies/bluetail-business-productivity-software/valuation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https://bluetail.aero/about-us/newsroom/bluetail-raises-2-1-million-series-a-to-solve-paper-to-digital-pains-of-modern-aircraft-records-management/</w:t>
      </w:r>
    </w:p>
    <w:p>
      <w:pPr>
        <w:pStyle w:val="BodyText"/>
      </w:pPr>
      <w:hyperlink r:id="rId31">
        <w:r>
          <w:rPr>
            <w:rStyle w:val="Hyperlink"/>
          </w:rPr>
          <w:t xml:space="preserve">https://bluetail.aero/about-us/newsroom/bluetail-raises-2-1-million-series-a-to-solve-paper-to-digital-pains-of-modern-aircraft-records-management/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https://www.ainonline.com/aviation-news/business-aviation/2023-10-16/bluetail-jssi-integrate-aircraft-management-platforms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https://www.ainonline.com/aviation-news/business-aviation/2023-10-16/bluetail-jssi-integrate-aircraft-management-platforms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https://www.prnewswire.com/news-releases/bluetail-introduces-mach-2-search-the-fastest-and-most-efficient-aircraft-records-search-engine-301808293.html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https://www.prnewswire.com/news-releases/bluetail-introduces-mach-2-search-the-fastest-and-most-efficient-aircraft-records-search-engine-301808293.html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hyperlink r:id="rId37">
        <w:r>
          <w:rPr>
            <w:rStyle w:val="Hyperlink"/>
          </w:rPr>
          <w:t xml:space="preserve">[84]</w:t>
        </w:r>
      </w:hyperlink>
      <w:r>
        <w:t xml:space="preserve"> </w:t>
      </w:r>
      <w:hyperlink r:id="rId37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https://bluetail.aero/about-us/newsroom/bluetail-unveils-ai-powered-digital-logbooks</w:t>
      </w:r>
    </w:p>
    <w:p>
      <w:pPr>
        <w:pStyle w:val="BodyText"/>
      </w:pPr>
      <w:hyperlink r:id="rId37">
        <w:r>
          <w:rPr>
            <w:rStyle w:val="Hyperlink"/>
          </w:rPr>
          <w:t xml:space="preserve">https://bluetail.aero/about-us/newsroom/bluetail-unveils-ai-powered-digital-logbooks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hyperlink r:id="rId38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https://bluetail.aero/aircraft-records-ai-compliance</w:t>
      </w:r>
    </w:p>
    <w:p>
      <w:pPr>
        <w:pStyle w:val="BodyText"/>
      </w:pPr>
      <w:hyperlink r:id="rId38">
        <w:r>
          <w:rPr>
            <w:rStyle w:val="Hyperlink"/>
          </w:rPr>
          <w:t xml:space="preserve">https://bluetail.aero/aircraft-records-ai-compliance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[22]</w:t>
        </w:r>
      </w:hyperlink>
      <w:r>
        <w:t xml:space="preserve"> </w:t>
      </w:r>
      <w:hyperlink r:id="rId40">
        <w:r>
          <w:rPr>
            <w:rStyle w:val="Hyperlink"/>
          </w:rPr>
          <w:t xml:space="preserve">[26]</w:t>
        </w:r>
      </w:hyperlink>
      <w:r>
        <w:t xml:space="preserve"> </w:t>
      </w:r>
      <w:hyperlink r:id="rId40">
        <w:r>
          <w:rPr>
            <w:rStyle w:val="Hyperlink"/>
          </w:rPr>
          <w:t xml:space="preserve">[27]</w:t>
        </w:r>
      </w:hyperlink>
      <w:r>
        <w:t xml:space="preserve"> </w:t>
      </w:r>
      <w:hyperlink r:id="rId40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https://bluetail.aero/services/scan-and-onboard</w:t>
      </w:r>
    </w:p>
    <w:p>
      <w:pPr>
        <w:pStyle w:val="BodyText"/>
      </w:pPr>
      <w:hyperlink r:id="rId40">
        <w:r>
          <w:rPr>
            <w:rStyle w:val="Hyperlink"/>
          </w:rPr>
          <w:t xml:space="preserve">https://bluetail.aero/services/scan-and-onboard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https://bluetail.aero/about-us/newsroom/bluetail-launches-the-first-nationwide-digital-aircraft-records-scanning-network/</w:t>
      </w:r>
    </w:p>
    <w:p>
      <w:pPr>
        <w:pStyle w:val="BodyText"/>
      </w:pPr>
      <w:hyperlink r:id="rId41">
        <w:r>
          <w:rPr>
            <w:rStyle w:val="Hyperlink"/>
          </w:rPr>
          <w:t xml:space="preserve">https://bluetail.aero/about-us/newsroom/bluetail-launches-the-first-nationwide-digital-aircraft-records-scanning-network/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[25]</w:t>
        </w:r>
      </w:hyperlink>
      <w:r>
        <w:t xml:space="preserve"> </w:t>
      </w:r>
      <w:hyperlink r:id="rId43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https://www.prnewswire.com/news-releases/bluetail-announces-comprehensive-integration-with-jssis-traxxall-platform-301957460.html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https://www.prnewswire.com/news-releases/bluetail-announces-comprehensive-integration-with-jssis-traxxall-platform-301957460.html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https://www.ainonline.com/aviation-news/business-aviation/2023-08-29/wheels-picks-bluetail-centralize-maintenance-records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https://www.ainonline.com/aviation-news/business-aviation/2023-08-29/wheels-picks-bluetail-centralize-maintenance-records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https://www.ainonline.com/aviation-news/general-aviation/2024-06-18/bluetail-and-million-air-dallas-partner-maintenance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https://www.ainonline.com/aviation-news/general-aviation/2024-06-18/bluetail-and-million-air-dallas-partner-maintenance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https://www.sec.gov/Archives/edgar/data/1860674/000186067424000001/xslFormDX01/primary_doc.xml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https://www.sec.gov/Archives/edgar/data/1860674/000186067424000001/xslFormDX01/primary_doc.xml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https://pitchbook.com/profiles/company/465923-80</w:t>
      </w:r>
    </w:p>
    <w:p>
      <w:pPr>
        <w:pStyle w:val="BodyText"/>
      </w:pPr>
      <w:hyperlink r:id="rId54">
        <w:r>
          <w:rPr>
            <w:rStyle w:val="Hyperlink"/>
          </w:rPr>
          <w:t xml:space="preserve">https://pitchbook.com/profiles/company/465923-80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https://compworth.com/company/bluetail</w:t>
      </w:r>
    </w:p>
    <w:p>
      <w:pPr>
        <w:pStyle w:val="BodyText"/>
      </w:pPr>
      <w:hyperlink r:id="rId56">
        <w:r>
          <w:rPr>
            <w:rStyle w:val="Hyperlink"/>
          </w:rPr>
          <w:t xml:space="preserve">https://compworth.com/company/bluetail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https://getlatka.com/companies/bluetail.aero</w:t>
      </w:r>
    </w:p>
    <w:p>
      <w:pPr>
        <w:pStyle w:val="BodyText"/>
      </w:pPr>
      <w:hyperlink r:id="rId57">
        <w:r>
          <w:rPr>
            <w:rStyle w:val="Hyperlink"/>
          </w:rPr>
          <w:t xml:space="preserve">https://getlatka.com/companies/bluetail.aero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[40]</w:t>
        </w:r>
      </w:hyperlink>
      <w:r>
        <w:t xml:space="preserve"> </w:t>
      </w:r>
      <w:hyperlink r:id="rId60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https://www.faa.gov/dataresearch/aviation/aerospaceforecasts/faa-aerospace-forecasts.pdf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https://www.faa.gov/dataresearch/aviation/aerospaceforecasts/faa-aerospace-forecasts.pdf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[41]</w:t>
        </w:r>
      </w:hyperlink>
      <w:r>
        <w:t xml:space="preserve"> </w:t>
      </w:r>
      <w:hyperlink r:id="rId61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https://aviationweek.com/shownews/nbaa/aviation-week-forecasts-11836-business-aviation-deliveries-over-10-years</w:t>
      </w:r>
    </w:p>
    <w:p>
      <w:pPr>
        <w:pStyle w:val="BodyText"/>
      </w:pPr>
      <w:hyperlink r:id="rId61">
        <w:r>
          <w:rPr>
            <w:rStyle w:val="Hyperlink"/>
          </w:rPr>
          <w:t xml:space="preserve">https://aviationweek.com/shownews/nbaa/aviation-week-forecasts-11836-business-aviation-deliveries-over-10-years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https://bluetail.aero/about-us/newsroom/bluetail-integration-jssi-traxxall</w:t>
      </w:r>
    </w:p>
    <w:p>
      <w:pPr>
        <w:pStyle w:val="BodyText"/>
      </w:pPr>
      <w:hyperlink r:id="rId63">
        <w:r>
          <w:rPr>
            <w:rStyle w:val="Hyperlink"/>
          </w:rPr>
          <w:t xml:space="preserve">https://bluetail.aero/about-us/newsroom/bluetail-integration-jssi-traxxall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[54]</w:t>
        </w:r>
      </w:hyperlink>
      <w:r>
        <w:t xml:space="preserve"> </w:t>
      </w:r>
      <w:hyperlink r:id="rId65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https://www.softwareadvice.com/inventory-management/veryon-tracking-profile/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https://www.softwareadvice.com/inventory-management/veryon-tracking-profile/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https://veryon.com/press-media/digitization-comes-full-circle-with-atp-flightdocs-and-bluetail-deep-integration</w:t>
      </w:r>
    </w:p>
    <w:p>
      <w:pPr>
        <w:pStyle w:val="BodyText"/>
      </w:pPr>
      <w:hyperlink r:id="rId66">
        <w:r>
          <w:rPr>
            <w:rStyle w:val="Hyperlink"/>
          </w:rPr>
          <w:t xml:space="preserve">https://veryon.com/press-media/digitization-comes-full-circle-with-atp-flightdocs-and-bluetail-deep-integration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[57]</w:t>
        </w:r>
      </w:hyperlink>
      <w:r>
        <w:t xml:space="preserve"> </w:t>
      </w:r>
      <w:hyperlink r:id="rId67">
        <w:r>
          <w:rPr>
            <w:rStyle w:val="Hyperlink"/>
          </w:rPr>
          <w:t xml:space="preserve">[58]</w:t>
        </w:r>
      </w:hyperlink>
      <w:r>
        <w:t xml:space="preserve"> </w:t>
      </w:r>
      <w:hyperlink r:id="rId67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https://veryon.com/products/veryon-tracking</w:t>
      </w:r>
    </w:p>
    <w:p>
      <w:pPr>
        <w:pStyle w:val="BodyText"/>
      </w:pPr>
      <w:hyperlink r:id="rId67">
        <w:r>
          <w:rPr>
            <w:rStyle w:val="Hyperlink"/>
          </w:rPr>
          <w:t xml:space="preserve">https://veryon.com/products/veryon-tracking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[59]</w:t>
        </w:r>
      </w:hyperlink>
      <w:r>
        <w:t xml:space="preserve"> </w:t>
      </w:r>
      <w:hyperlink r:id="rId68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https://veryon.com/rusada</w:t>
      </w:r>
    </w:p>
    <w:p>
      <w:pPr>
        <w:pStyle w:val="BodyText"/>
      </w:pPr>
      <w:hyperlink r:id="rId68">
        <w:r>
          <w:rPr>
            <w:rStyle w:val="Hyperlink"/>
          </w:rPr>
          <w:t xml:space="preserve">https://veryon.com/rusada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https://traxxall.com/request-quote/</w:t>
      </w:r>
    </w:p>
    <w:p>
      <w:pPr>
        <w:pStyle w:val="BodyText"/>
      </w:pPr>
      <w:hyperlink r:id="rId69">
        <w:r>
          <w:rPr>
            <w:rStyle w:val="Hyperlink"/>
          </w:rPr>
          <w:t xml:space="preserve">https://traxxall.com/request-quote/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https://www.capterra.com/p/139233/Traxxall/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https://www.capterra.com/p/139233/Traxxall/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https://www.softwareadvice.com/product/469567-Traxxall/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https://www.softwareadvice.com/product/469567-Traxxall/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https://traxxall.com/wp-content/uploads/2024/03/JSSI-Software-Traxxall.pdf</w:t>
      </w:r>
    </w:p>
    <w:p>
      <w:pPr>
        <w:pStyle w:val="BodyText"/>
      </w:pPr>
      <w:hyperlink r:id="rId72">
        <w:r>
          <w:rPr>
            <w:rStyle w:val="Hyperlink"/>
          </w:rPr>
          <w:t xml:space="preserve">https://traxxall.com/wp-content/uploads/2024/03/JSSI-Software-Traxxall.pdf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[65]</w:t>
        </w:r>
      </w:hyperlink>
      <w:r>
        <w:t xml:space="preserve"> </w:t>
      </w:r>
      <w:hyperlink r:id="rId73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https://jetsupport.com/traxxall/</w:t>
      </w:r>
    </w:p>
    <w:p>
      <w:pPr>
        <w:pStyle w:val="BodyText"/>
      </w:pPr>
      <w:hyperlink r:id="rId73">
        <w:r>
          <w:rPr>
            <w:rStyle w:val="Hyperlink"/>
          </w:rPr>
          <w:t xml:space="preserve">https://jetsupport.com/traxxall/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[67]</w:t>
        </w:r>
      </w:hyperlink>
      <w:r>
        <w:t xml:space="preserve"> </w:t>
      </w:r>
      <w:hyperlink r:id="rId74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https://traxxall.com/jssi-accelerates-digital-strategy-with-traxxall-acquisition/</w:t>
      </w:r>
    </w:p>
    <w:p>
      <w:pPr>
        <w:pStyle w:val="BodyText"/>
      </w:pPr>
      <w:hyperlink r:id="rId74">
        <w:r>
          <w:rPr>
            <w:rStyle w:val="Hyperlink"/>
          </w:rPr>
          <w:t xml:space="preserve">https://traxxall.com/jssi-accelerates-digital-strategy-with-traxxall-acquisition/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[69]</w:t>
        </w:r>
      </w:hyperlink>
      <w:r>
        <w:t xml:space="preserve"> </w:t>
      </w:r>
      <w:hyperlink r:id="rId75">
        <w:r>
          <w:rPr>
            <w:rStyle w:val="Hyperlink"/>
          </w:rPr>
          <w:t xml:space="preserve">[72]</w:t>
        </w:r>
      </w:hyperlink>
      <w:r>
        <w:t xml:space="preserve"> </w:t>
      </w:r>
      <w:hyperlink r:id="rId75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https://www.campsystems.com/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https://www.campsystems.com/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https://www.aviationpros.com/airport-business/airport-infrastructure-operations/airport-technology/product/10442230/camp-systems-international-inc-maintenance-management-software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https://www.aviationpros.com/airport-business/airport-infrastructure-operations/airport-technology/product/10442230/camp-systems-international-inc-maintenance-management-software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https://www.campsystems.com/maintenance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https://www.campsystems.com/maintenance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https://growjo.com/company/CAMP_Systems</w:t>
      </w:r>
    </w:p>
    <w:p>
      <w:pPr>
        <w:pStyle w:val="BodyText"/>
      </w:pPr>
      <w:hyperlink r:id="rId78">
        <w:r>
          <w:rPr>
            <w:rStyle w:val="Hyperlink"/>
          </w:rPr>
          <w:t xml:space="preserve">https://growjo.com/company/CAMP_Systems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[75]</w:t>
        </w:r>
      </w:hyperlink>
      <w:r>
        <w:t xml:space="preserve"> </w:t>
      </w:r>
      <w:hyperlink r:id="rId79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https://www.selecthub.com/p/mro-software/ramco-aviation/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https://www.selecthub.com/p/mro-software/ramco-aviation/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[76]</w:t>
        </w:r>
      </w:hyperlink>
      <w:r>
        <w:t xml:space="preserve"> </w:t>
      </w:r>
      <w:hyperlink r:id="rId80">
        <w:r>
          <w:rPr>
            <w:rStyle w:val="Hyperlink"/>
          </w:rPr>
          <w:t xml:space="preserve">[77]</w:t>
        </w:r>
      </w:hyperlink>
      <w:r>
        <w:t xml:space="preserve"> </w:t>
      </w:r>
      <w:hyperlink r:id="rId80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https://www.ramco.com/products/aviation-software/</w:t>
      </w:r>
    </w:p>
    <w:p>
      <w:pPr>
        <w:pStyle w:val="BodyText"/>
      </w:pPr>
      <w:hyperlink r:id="rId80">
        <w:r>
          <w:rPr>
            <w:rStyle w:val="Hyperlink"/>
          </w:rPr>
          <w:t xml:space="preserve">https://www.ramco.com/products/aviation-software/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https://www.capterra.com/p/87390/AMOS/</w:t>
      </w:r>
    </w:p>
    <w:p>
      <w:pPr>
        <w:pStyle w:val="BodyText"/>
      </w:pPr>
      <w:hyperlink r:id="rId81">
        <w:r>
          <w:rPr>
            <w:rStyle w:val="Hyperlink"/>
          </w:rPr>
          <w:t xml:space="preserve">https://www.capterra.com/p/87390/AMOS/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[81]</w:t>
        </w:r>
      </w:hyperlink>
      <w:r>
        <w:t xml:space="preserve"> </w:t>
      </w:r>
      <w:hyperlink r:id="rId82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https://www.swiss-as.com/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https://www.swiss-as.com/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https://www.lufthansa-technik.com/en/swiss-as</w:t>
      </w:r>
    </w:p>
    <w:p>
      <w:pPr>
        <w:pStyle w:val="BodyText"/>
      </w:pPr>
      <w:hyperlink r:id="rId83">
        <w:r>
          <w:rPr>
            <w:rStyle w:val="Hyperlink"/>
          </w:rPr>
          <w:t xml:space="preserve">https://www.lufthansa-technik.com/en/swiss-as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https://bluetail.aero/conformity/?trk=public_post-text</w:t>
      </w:r>
    </w:p>
    <w:p>
      <w:pPr>
        <w:pStyle w:val="BodyText"/>
      </w:pPr>
      <w:hyperlink r:id="rId88">
        <w:r>
          <w:rPr>
            <w:rStyle w:val="Hyperlink"/>
          </w:rPr>
          <w:t xml:space="preserve">https://bluetail.aero/conformity/?trk=public_post-text</w:t>
        </w:r>
      </w:hyperlink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https://aviationweek.com/shownews/nbaa/aviation-week-forecasts-11836-business-aviation-deliveries-over-10-years" TargetMode="External" /><Relationship Type="http://schemas.openxmlformats.org/officeDocument/2006/relationships/hyperlink" Id="rId21" Target="https://bluetail.aero/" TargetMode="External" /><Relationship Type="http://schemas.openxmlformats.org/officeDocument/2006/relationships/hyperlink" Id="rId27" Target="https://bluetail.aero/about-us/leadership" TargetMode="External" /><Relationship Type="http://schemas.openxmlformats.org/officeDocument/2006/relationships/hyperlink" Id="rId22" Target="https://bluetail.aero/about-us/newsroom/" TargetMode="External" /><Relationship Type="http://schemas.openxmlformats.org/officeDocument/2006/relationships/hyperlink" Id="rId23" Target="https://bluetail.aero/about-us/newsroom/bluetail-inc-5000-list" TargetMode="External" /><Relationship Type="http://schemas.openxmlformats.org/officeDocument/2006/relationships/hyperlink" Id="rId63" Target="https://bluetail.aero/about-us/newsroom/bluetail-integration-jssi-traxxall" TargetMode="External" /><Relationship Type="http://schemas.openxmlformats.org/officeDocument/2006/relationships/hyperlink" Id="rId41" Target="https://bluetail.aero/about-us/newsroom/bluetail-launches-the-first-nationwide-digital-aircraft-records-scanning-network/" TargetMode="External" /><Relationship Type="http://schemas.openxmlformats.org/officeDocument/2006/relationships/hyperlink" Id="rId31" Target="https://bluetail.aero/about-us/newsroom/bluetail-raises-2-1-million-series-a-to-solve-paper-to-digital-pains-of-modern-aircraft-records-management/" TargetMode="External" /><Relationship Type="http://schemas.openxmlformats.org/officeDocument/2006/relationships/hyperlink" Id="rId37" Target="https://bluetail.aero/about-us/newsroom/bluetail-unveils-ai-powered-digital-logbooks" TargetMode="External" /><Relationship Type="http://schemas.openxmlformats.org/officeDocument/2006/relationships/hyperlink" Id="rId38" Target="https://bluetail.aero/aircraft-records-ai-compliance" TargetMode="External" /><Relationship Type="http://schemas.openxmlformats.org/officeDocument/2006/relationships/hyperlink" Id="rId88" Target="https://bluetail.aero/conformity/?trk=public_post-text" TargetMode="External" /><Relationship Type="http://schemas.openxmlformats.org/officeDocument/2006/relationships/hyperlink" Id="rId25" Target="https://bluetail.aero/product/mach-2-search/" TargetMode="External" /><Relationship Type="http://schemas.openxmlformats.org/officeDocument/2006/relationships/hyperlink" Id="rId24" Target="https://bluetail.aero/product/subscription-plans" TargetMode="External" /><Relationship Type="http://schemas.openxmlformats.org/officeDocument/2006/relationships/hyperlink" Id="rId40" Target="https://bluetail.aero/services/scan-and-onboard" TargetMode="External" /><Relationship Type="http://schemas.openxmlformats.org/officeDocument/2006/relationships/hyperlink" Id="rId56" Target="https://compworth.com/company/bluetail" TargetMode="External" /><Relationship Type="http://schemas.openxmlformats.org/officeDocument/2006/relationships/hyperlink" Id="rId57" Target="https://getlatka.com/companies/bluetail.aero" TargetMode="External" /><Relationship Type="http://schemas.openxmlformats.org/officeDocument/2006/relationships/hyperlink" Id="rId78" Target="https://growjo.com/company/CAMP_Systems" TargetMode="External" /><Relationship Type="http://schemas.openxmlformats.org/officeDocument/2006/relationships/hyperlink" Id="rId73" Target="https://jetsupport.com/traxxall/" TargetMode="External" /><Relationship Type="http://schemas.openxmlformats.org/officeDocument/2006/relationships/hyperlink" Id="rId54" Target="https://pitchbook.com/profiles/company/465923-80" TargetMode="External" /><Relationship Type="http://schemas.openxmlformats.org/officeDocument/2006/relationships/hyperlink" Id="rId74" Target="https://traxxall.com/jssi-accelerates-digital-strategy-with-traxxall-acquisition/" TargetMode="External" /><Relationship Type="http://schemas.openxmlformats.org/officeDocument/2006/relationships/hyperlink" Id="rId69" Target="https://traxxall.com/request-quote/" TargetMode="External" /><Relationship Type="http://schemas.openxmlformats.org/officeDocument/2006/relationships/hyperlink" Id="rId72" Target="https://traxxall.com/wp-content/uploads/2024/03/JSSI-Software-Traxxall.pdf" TargetMode="External" /><Relationship Type="http://schemas.openxmlformats.org/officeDocument/2006/relationships/hyperlink" Id="rId66" Target="https://veryon.com/press-media/digitization-comes-full-circle-with-atp-flightdocs-and-bluetail-deep-integration" TargetMode="External" /><Relationship Type="http://schemas.openxmlformats.org/officeDocument/2006/relationships/hyperlink" Id="rId67" Target="https://veryon.com/products/veryon-tracking" TargetMode="External" /><Relationship Type="http://schemas.openxmlformats.org/officeDocument/2006/relationships/hyperlink" Id="rId68" Target="https://veryon.com/rusada" TargetMode="External" /><Relationship Type="http://schemas.openxmlformats.org/officeDocument/2006/relationships/hyperlink" Id="rId47" Target="https://www.ainonline.com/aviation-news/business-aviation/2023-08-29/wheels-picks-bluetail-centralize-maintenance-records" TargetMode="External" /><Relationship Type="http://schemas.openxmlformats.org/officeDocument/2006/relationships/hyperlink" Id="rId32" Target="https://www.ainonline.com/aviation-news/business-aviation/2023-10-16/bluetail-jssi-integrate-aircraft-management-platforms" TargetMode="External" /><Relationship Type="http://schemas.openxmlformats.org/officeDocument/2006/relationships/hyperlink" Id="rId48" Target="https://www.ainonline.com/aviation-news/general-aviation/2024-06-18/bluetail-and-million-air-dallas-partner-maintenance" TargetMode="External" /><Relationship Type="http://schemas.openxmlformats.org/officeDocument/2006/relationships/hyperlink" Id="rId76" Target="https://www.aviationpros.com/airport-business/airport-infrastructure-operations/airport-technology/product/10442230/camp-systems-international-inc-maintenance-management-software" TargetMode="External" /><Relationship Type="http://schemas.openxmlformats.org/officeDocument/2006/relationships/hyperlink" Id="rId75" Target="https://www.campsystems.com/" TargetMode="External" /><Relationship Type="http://schemas.openxmlformats.org/officeDocument/2006/relationships/hyperlink" Id="rId77" Target="https://www.campsystems.com/maintenance" TargetMode="External" /><Relationship Type="http://schemas.openxmlformats.org/officeDocument/2006/relationships/hyperlink" Id="rId70" Target="https://www.capterra.com/p/139233/Traxxall/" TargetMode="External" /><Relationship Type="http://schemas.openxmlformats.org/officeDocument/2006/relationships/hyperlink" Id="rId81" Target="https://www.capterra.com/p/87390/AMOS/" TargetMode="External" /><Relationship Type="http://schemas.openxmlformats.org/officeDocument/2006/relationships/hyperlink" Id="rId60" Target="https://www.faa.gov/dataresearch/aviation/aerospaceforecasts/faa-aerospace-forecasts.pdf" TargetMode="External" /><Relationship Type="http://schemas.openxmlformats.org/officeDocument/2006/relationships/hyperlink" Id="rId83" Target="https://www.lufthansa-technik.com/en/swiss-as" TargetMode="External" /><Relationship Type="http://schemas.openxmlformats.org/officeDocument/2006/relationships/hyperlink" Id="rId29" Target="https://www.premieralts.com/companies/bluetail-business-productivity-software/valuation" TargetMode="External" /><Relationship Type="http://schemas.openxmlformats.org/officeDocument/2006/relationships/hyperlink" Id="rId43" Target="https://www.prnewswire.com/news-releases/bluetail-announces-comprehensive-integration-with-jssis-traxxall-platform-301957460.html" TargetMode="External" /><Relationship Type="http://schemas.openxmlformats.org/officeDocument/2006/relationships/hyperlink" Id="rId35" Target="https://www.prnewswire.com/news-releases/bluetail-introduces-mach-2-search-the-fastest-and-most-efficient-aircraft-records-search-engine-301808293.html" TargetMode="External" /><Relationship Type="http://schemas.openxmlformats.org/officeDocument/2006/relationships/hyperlink" Id="rId26" Target="https://www.prnewswire.com/news-releases/bluetail-raises-2-1-million-series-a-to-solve-paper-to-digital-pains-of-modern-aircraft-records-management-301365752.html" TargetMode="External" /><Relationship Type="http://schemas.openxmlformats.org/officeDocument/2006/relationships/hyperlink" Id="rId80" Target="https://www.ramco.com/products/aviation-software/" TargetMode="External" /><Relationship Type="http://schemas.openxmlformats.org/officeDocument/2006/relationships/hyperlink" Id="rId28" Target="https://www.sec.gov/Archives/edgar/data/1860674/000186067422000003/xslFormDX01/primary_doc.xml" TargetMode="External" /><Relationship Type="http://schemas.openxmlformats.org/officeDocument/2006/relationships/hyperlink" Id="rId53" Target="https://www.sec.gov/Archives/edgar/data/1860674/000186067424000001/xslFormDX01/primary_doc.xml" TargetMode="External" /><Relationship Type="http://schemas.openxmlformats.org/officeDocument/2006/relationships/hyperlink" Id="rId79" Target="https://www.selecthub.com/p/mro-software/ramco-aviation/" TargetMode="External" /><Relationship Type="http://schemas.openxmlformats.org/officeDocument/2006/relationships/hyperlink" Id="rId65" Target="https://www.softwareadvice.com/inventory-management/veryon-tracking-profile/" TargetMode="External" /><Relationship Type="http://schemas.openxmlformats.org/officeDocument/2006/relationships/hyperlink" Id="rId71" Target="https://www.softwareadvice.com/product/469567-Traxxall/" TargetMode="External" /><Relationship Type="http://schemas.openxmlformats.org/officeDocument/2006/relationships/hyperlink" Id="rId82" Target="https://www.swiss-a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aviationweek.com/shownews/nbaa/aviation-week-forecasts-11836-business-aviation-deliveries-over-10-years" TargetMode="External" /><Relationship Type="http://schemas.openxmlformats.org/officeDocument/2006/relationships/hyperlink" Id="rId21" Target="https://bluetail.aero/" TargetMode="External" /><Relationship Type="http://schemas.openxmlformats.org/officeDocument/2006/relationships/hyperlink" Id="rId27" Target="https://bluetail.aero/about-us/leadership" TargetMode="External" /><Relationship Type="http://schemas.openxmlformats.org/officeDocument/2006/relationships/hyperlink" Id="rId22" Target="https://bluetail.aero/about-us/newsroom/" TargetMode="External" /><Relationship Type="http://schemas.openxmlformats.org/officeDocument/2006/relationships/hyperlink" Id="rId23" Target="https://bluetail.aero/about-us/newsroom/bluetail-inc-5000-list" TargetMode="External" /><Relationship Type="http://schemas.openxmlformats.org/officeDocument/2006/relationships/hyperlink" Id="rId63" Target="https://bluetail.aero/about-us/newsroom/bluetail-integration-jssi-traxxall" TargetMode="External" /><Relationship Type="http://schemas.openxmlformats.org/officeDocument/2006/relationships/hyperlink" Id="rId41" Target="https://bluetail.aero/about-us/newsroom/bluetail-launches-the-first-nationwide-digital-aircraft-records-scanning-network/" TargetMode="External" /><Relationship Type="http://schemas.openxmlformats.org/officeDocument/2006/relationships/hyperlink" Id="rId31" Target="https://bluetail.aero/about-us/newsroom/bluetail-raises-2-1-million-series-a-to-solve-paper-to-digital-pains-of-modern-aircraft-records-management/" TargetMode="External" /><Relationship Type="http://schemas.openxmlformats.org/officeDocument/2006/relationships/hyperlink" Id="rId37" Target="https://bluetail.aero/about-us/newsroom/bluetail-unveils-ai-powered-digital-logbooks" TargetMode="External" /><Relationship Type="http://schemas.openxmlformats.org/officeDocument/2006/relationships/hyperlink" Id="rId38" Target="https://bluetail.aero/aircraft-records-ai-compliance" TargetMode="External" /><Relationship Type="http://schemas.openxmlformats.org/officeDocument/2006/relationships/hyperlink" Id="rId88" Target="https://bluetail.aero/conformity/?trk=public_post-text" TargetMode="External" /><Relationship Type="http://schemas.openxmlformats.org/officeDocument/2006/relationships/hyperlink" Id="rId25" Target="https://bluetail.aero/product/mach-2-search/" TargetMode="External" /><Relationship Type="http://schemas.openxmlformats.org/officeDocument/2006/relationships/hyperlink" Id="rId24" Target="https://bluetail.aero/product/subscription-plans" TargetMode="External" /><Relationship Type="http://schemas.openxmlformats.org/officeDocument/2006/relationships/hyperlink" Id="rId40" Target="https://bluetail.aero/services/scan-and-onboard" TargetMode="External" /><Relationship Type="http://schemas.openxmlformats.org/officeDocument/2006/relationships/hyperlink" Id="rId56" Target="https://compworth.com/company/bluetail" TargetMode="External" /><Relationship Type="http://schemas.openxmlformats.org/officeDocument/2006/relationships/hyperlink" Id="rId57" Target="https://getlatka.com/companies/bluetail.aero" TargetMode="External" /><Relationship Type="http://schemas.openxmlformats.org/officeDocument/2006/relationships/hyperlink" Id="rId78" Target="https://growjo.com/company/CAMP_Systems" TargetMode="External" /><Relationship Type="http://schemas.openxmlformats.org/officeDocument/2006/relationships/hyperlink" Id="rId73" Target="https://jetsupport.com/traxxall/" TargetMode="External" /><Relationship Type="http://schemas.openxmlformats.org/officeDocument/2006/relationships/hyperlink" Id="rId54" Target="https://pitchbook.com/profiles/company/465923-80" TargetMode="External" /><Relationship Type="http://schemas.openxmlformats.org/officeDocument/2006/relationships/hyperlink" Id="rId74" Target="https://traxxall.com/jssi-accelerates-digital-strategy-with-traxxall-acquisition/" TargetMode="External" /><Relationship Type="http://schemas.openxmlformats.org/officeDocument/2006/relationships/hyperlink" Id="rId69" Target="https://traxxall.com/request-quote/" TargetMode="External" /><Relationship Type="http://schemas.openxmlformats.org/officeDocument/2006/relationships/hyperlink" Id="rId72" Target="https://traxxall.com/wp-content/uploads/2024/03/JSSI-Software-Traxxall.pdf" TargetMode="External" /><Relationship Type="http://schemas.openxmlformats.org/officeDocument/2006/relationships/hyperlink" Id="rId66" Target="https://veryon.com/press-media/digitization-comes-full-circle-with-atp-flightdocs-and-bluetail-deep-integration" TargetMode="External" /><Relationship Type="http://schemas.openxmlformats.org/officeDocument/2006/relationships/hyperlink" Id="rId67" Target="https://veryon.com/products/veryon-tracking" TargetMode="External" /><Relationship Type="http://schemas.openxmlformats.org/officeDocument/2006/relationships/hyperlink" Id="rId68" Target="https://veryon.com/rusada" TargetMode="External" /><Relationship Type="http://schemas.openxmlformats.org/officeDocument/2006/relationships/hyperlink" Id="rId47" Target="https://www.ainonline.com/aviation-news/business-aviation/2023-08-29/wheels-picks-bluetail-centralize-maintenance-records" TargetMode="External" /><Relationship Type="http://schemas.openxmlformats.org/officeDocument/2006/relationships/hyperlink" Id="rId32" Target="https://www.ainonline.com/aviation-news/business-aviation/2023-10-16/bluetail-jssi-integrate-aircraft-management-platforms" TargetMode="External" /><Relationship Type="http://schemas.openxmlformats.org/officeDocument/2006/relationships/hyperlink" Id="rId48" Target="https://www.ainonline.com/aviation-news/general-aviation/2024-06-18/bluetail-and-million-air-dallas-partner-maintenance" TargetMode="External" /><Relationship Type="http://schemas.openxmlformats.org/officeDocument/2006/relationships/hyperlink" Id="rId76" Target="https://www.aviationpros.com/airport-business/airport-infrastructure-operations/airport-technology/product/10442230/camp-systems-international-inc-maintenance-management-software" TargetMode="External" /><Relationship Type="http://schemas.openxmlformats.org/officeDocument/2006/relationships/hyperlink" Id="rId75" Target="https://www.campsystems.com/" TargetMode="External" /><Relationship Type="http://schemas.openxmlformats.org/officeDocument/2006/relationships/hyperlink" Id="rId77" Target="https://www.campsystems.com/maintenance" TargetMode="External" /><Relationship Type="http://schemas.openxmlformats.org/officeDocument/2006/relationships/hyperlink" Id="rId70" Target="https://www.capterra.com/p/139233/Traxxall/" TargetMode="External" /><Relationship Type="http://schemas.openxmlformats.org/officeDocument/2006/relationships/hyperlink" Id="rId81" Target="https://www.capterra.com/p/87390/AMOS/" TargetMode="External" /><Relationship Type="http://schemas.openxmlformats.org/officeDocument/2006/relationships/hyperlink" Id="rId60" Target="https://www.faa.gov/dataresearch/aviation/aerospaceforecasts/faa-aerospace-forecasts.pdf" TargetMode="External" /><Relationship Type="http://schemas.openxmlformats.org/officeDocument/2006/relationships/hyperlink" Id="rId83" Target="https://www.lufthansa-technik.com/en/swiss-as" TargetMode="External" /><Relationship Type="http://schemas.openxmlformats.org/officeDocument/2006/relationships/hyperlink" Id="rId29" Target="https://www.premieralts.com/companies/bluetail-business-productivity-software/valuation" TargetMode="External" /><Relationship Type="http://schemas.openxmlformats.org/officeDocument/2006/relationships/hyperlink" Id="rId43" Target="https://www.prnewswire.com/news-releases/bluetail-announces-comprehensive-integration-with-jssis-traxxall-platform-301957460.html" TargetMode="External" /><Relationship Type="http://schemas.openxmlformats.org/officeDocument/2006/relationships/hyperlink" Id="rId35" Target="https://www.prnewswire.com/news-releases/bluetail-introduces-mach-2-search-the-fastest-and-most-efficient-aircraft-records-search-engine-301808293.html" TargetMode="External" /><Relationship Type="http://schemas.openxmlformats.org/officeDocument/2006/relationships/hyperlink" Id="rId26" Target="https://www.prnewswire.com/news-releases/bluetail-raises-2-1-million-series-a-to-solve-paper-to-digital-pains-of-modern-aircraft-records-management-301365752.html" TargetMode="External" /><Relationship Type="http://schemas.openxmlformats.org/officeDocument/2006/relationships/hyperlink" Id="rId80" Target="https://www.ramco.com/products/aviation-software/" TargetMode="External" /><Relationship Type="http://schemas.openxmlformats.org/officeDocument/2006/relationships/hyperlink" Id="rId28" Target="https://www.sec.gov/Archives/edgar/data/1860674/000186067422000003/xslFormDX01/primary_doc.xml" TargetMode="External" /><Relationship Type="http://schemas.openxmlformats.org/officeDocument/2006/relationships/hyperlink" Id="rId53" Target="https://www.sec.gov/Archives/edgar/data/1860674/000186067424000001/xslFormDX01/primary_doc.xml" TargetMode="External" /><Relationship Type="http://schemas.openxmlformats.org/officeDocument/2006/relationships/hyperlink" Id="rId79" Target="https://www.selecthub.com/p/mro-software/ramco-aviation/" TargetMode="External" /><Relationship Type="http://schemas.openxmlformats.org/officeDocument/2006/relationships/hyperlink" Id="rId65" Target="https://www.softwareadvice.com/inventory-management/veryon-tracking-profile/" TargetMode="External" /><Relationship Type="http://schemas.openxmlformats.org/officeDocument/2006/relationships/hyperlink" Id="rId71" Target="https://www.softwareadvice.com/product/469567-Traxxall/" TargetMode="External" /><Relationship Type="http://schemas.openxmlformats.org/officeDocument/2006/relationships/hyperlink" Id="rId82" Target="https://www.swiss-a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2026-03-31T23:27:44Z</dcterms:created>
  <dcterms:modified xsi:type="dcterms:W3CDTF">2026-03-31T23:27:44Z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