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embeddings/oleObject1.bin" ContentType="application/vnd.openxmlformats-officedocument.oleObject"/>
  <Override PartName="/word/media/image1.wmf" ContentType="image/x-wmf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object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position:absolute;margin-left:2.3pt;margin-top:0.1pt;width:55.3pt;height:65.45pt;mso-wrap-distance-right:0pt;mso-position-horizontal-relative:text;mso-position-vertical-relative:text" filled="t" fillcolor="#FFFFFF" o:ole="">
            <v:imagedata r:id="rId3" o:title=""/>
          </v:shape>
          <o:OLEObject Type="Embed" ProgID="Word.Picture.8" ShapeID="ole_rId2" DrawAspect="Content" ObjectID="_216615858" r:id="rId2"/>
        </w:object>
      </w:r>
      <w:r>
        <w:rPr>
          <w:rFonts w:cs="Times New Roman" w:ascii="Times New Roman" w:hAnsi="Times New Roman"/>
          <w:b/>
          <w:bCs/>
          <w:sz w:val="32"/>
          <w:szCs w:val="32"/>
        </w:rPr>
        <w:t xml:space="preserve">      </w:t>
      </w:r>
      <w:r>
        <w:rPr>
          <w:rFonts w:cs="Times New Roman" w:ascii="Times New Roman" w:hAnsi="Times New Roman"/>
          <w:b/>
          <w:bCs/>
          <w:sz w:val="24"/>
          <w:szCs w:val="24"/>
        </w:rPr>
        <w:t>PEMERINTAH KABUPATEN BANYUASIN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     </w:t>
      </w:r>
      <w:r>
        <w:rPr>
          <w:rFonts w:cs="Times New Roman" w:ascii="Times New Roman" w:hAnsi="Times New Roman"/>
          <w:b/>
          <w:bCs/>
          <w:sz w:val="24"/>
          <w:szCs w:val="24"/>
        </w:rPr>
        <w:t>DESA LALANG SEMBAWA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b/>
          <w:bCs/>
          <w:sz w:val="44"/>
          <w:szCs w:val="44"/>
        </w:rPr>
        <w:t xml:space="preserve">   </w:t>
      </w:r>
      <w:r>
        <w:rPr>
          <w:rFonts w:cs="Times New Roman" w:ascii="Times New Roman" w:hAnsi="Times New Roman"/>
          <w:b/>
          <w:bCs/>
          <w:sz w:val="36"/>
          <w:szCs w:val="36"/>
        </w:rPr>
        <w:t>KEPALA DUSUN VII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</w:t>
      </w:r>
      <w:r>
        <w:rPr>
          <w:rFonts w:cs="Times New Roman" w:ascii="Times New Roman" w:hAnsi="Times New Roman"/>
          <w:sz w:val="24"/>
          <w:szCs w:val="24"/>
        </w:rPr>
        <w:t>Komplek Azhar Permai Dusun VII Desa Lalang Sembawa Kode Pos 30753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mc:AlternateContent>
          <mc:Choice Requires="wps">
            <w:drawing>
              <wp:anchor behindDoc="0" distT="28575" distB="28575" distL="28575" distR="28575" simplePos="0" locked="0" layoutInCell="1" allowOverlap="1" relativeHeight="2">
                <wp:simplePos x="0" y="0"/>
                <wp:positionH relativeFrom="column">
                  <wp:posOffset>-50800</wp:posOffset>
                </wp:positionH>
                <wp:positionV relativeFrom="paragraph">
                  <wp:posOffset>55880</wp:posOffset>
                </wp:positionV>
                <wp:extent cx="6172835" cy="16510"/>
                <wp:effectExtent l="28575" t="28575" r="28575" b="28575"/>
                <wp:wrapNone/>
                <wp:docPr id="1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172920" cy="16560"/>
                        </a:xfrm>
                        <a:prstGeom prst="line">
                          <a:avLst/>
                        </a:prstGeom>
                        <a:ln w="57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4pt,4.4pt" to="482pt,5.65pt" ID="Straight Connector 1" stroked="t" o:allowincell="f" style="position:absolute;flip:y">
                <v:stroke color="black" weight="5724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KEPUTUSAN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KEPALA DUSUN VII DESA LALANG SEMBAWA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NOMOR : 010 /DS.VII/X/2026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13"/>
          <w:szCs w:val="13"/>
        </w:rPr>
      </w:pPr>
      <w:r>
        <w:rPr>
          <w:rFonts w:cs="Times New Roman" w:ascii="Times New Roman" w:hAnsi="Times New Roman"/>
          <w:b/>
          <w:bCs/>
          <w:sz w:val="13"/>
          <w:szCs w:val="13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13"/>
          <w:szCs w:val="13"/>
        </w:rPr>
      </w:pPr>
      <w:r>
        <w:rPr>
          <w:rFonts w:cs="Times New Roman" w:ascii="Times New Roman" w:hAnsi="Times New Roman"/>
          <w:b/>
          <w:bCs/>
          <w:sz w:val="13"/>
          <w:szCs w:val="13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TENTANG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PEMBENTUKAN PANITIA PELAKSANA PERINGATAN HUT RI KE 81 TAHUN 2026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DUSUN VII DESA LALANG SEMBAWA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KEPALA DUSUN VII DESA LALANG SEMBAWA,</w:t>
      </w:r>
    </w:p>
    <w:tbl>
      <w:tblPr>
        <w:tblStyle w:val="TableGrid"/>
        <w:tblW w:w="9729" w:type="dxa"/>
        <w:jc w:val="left"/>
        <w:tblInd w:w="1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54"/>
        <w:gridCol w:w="325"/>
        <w:gridCol w:w="6750"/>
      </w:tblGrid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Menimbang</w:t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suppressAutoHyphens w:val="true"/>
              <w:spacing w:before="0" w:after="0"/>
              <w:ind w:hanging="183" w:left="183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Bahwa dalam rangka untuk memperingati HUT RI Ke -81 Tahun 2026, perlu dibentuk panitia pelaksana;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uppressAutoHyphens w:val="true"/>
              <w:spacing w:before="0" w:after="0"/>
              <w:ind w:hanging="183" w:left="183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Bahwa mereka yang namanya tercantum dalam lampiran Keputusan ini dianggap cakap untuk melaksanakan kegiatan dimaksud;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uppressAutoHyphens w:val="true"/>
              <w:spacing w:before="0" w:after="0"/>
              <w:ind w:hanging="183" w:left="183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Bahwa berdasrkan huruf a dan b diatas perlu ditetapkan dengan keputusan Kepala Dusun VII Desa Lalang Sembawa.</w:t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Memperhatikan</w:t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Hasil Musyawarah rapat pada tanggal    Juli 2026 yang dihadiri oleh warga Dusun VII Desa Lalang Sembawa</w:t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2"/>
                <w:szCs w:val="22"/>
                <w:lang w:bidi="ar-SA"/>
              </w:rPr>
              <w:t>MEMUTUSKAN :</w:t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Menetapkan</w:t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KESATU</w:t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Membentuk Panitia pelaksana peringatan HUT RI KE 81 Tahun 2026 Dusun VII Desa Lalang Sembawa sebagaimana tercantum dalam lampiran yang merupakan bagian yang tidak terpisahkan dari keputusan ini.</w:t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KEDUA</w:t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Adapun tugas-tugas dari kepanitiaan ini telah tercantum dalam lampiran keputusan Kepanitiaan ini.</w:t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KETIGA</w:t>
            </w: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宋体" w:cs="Times New Roman" w:ascii="Times New Roman" w:hAnsi="Times New Roman"/>
                <w:kern w:val="0"/>
                <w:sz w:val="22"/>
                <w:szCs w:val="22"/>
                <w:lang w:bidi="ar-SA"/>
              </w:rPr>
              <w:t>Keputusan ini berlaku pada tanggal ditetapkan, dengan ketentuan bahwa apabila dikemudian hari ternyata terdapat kekeliruan dalam Keputusan ini akan diadakan perbaikan sebagaimana mestinya.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</w:r>
    </w:p>
    <w:tbl>
      <w:tblPr>
        <w:tblStyle w:val="TableGrid"/>
        <w:tblW w:w="4770" w:type="dxa"/>
        <w:jc w:val="left"/>
        <w:tblInd w:w="50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70"/>
      </w:tblGrid>
      <w:tr>
        <w:trPr/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Ditetapka</w:t>
            </w:r>
            <w:r>
              <w:drawing>
                <wp:anchor behindDoc="0" distT="0" distB="0" distL="0" distR="0" simplePos="0" locked="0" layoutInCell="1" allowOverlap="1" relativeHeight="4">
                  <wp:simplePos x="0" y="0"/>
                  <wp:positionH relativeFrom="column">
                    <wp:posOffset>572770</wp:posOffset>
                  </wp:positionH>
                  <wp:positionV relativeFrom="paragraph">
                    <wp:posOffset>137795</wp:posOffset>
                  </wp:positionV>
                  <wp:extent cx="1596390" cy="1596390"/>
                  <wp:effectExtent l="0" t="0" r="0" b="0"/>
                  <wp:wrapNone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6390" cy="1596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 di    Lalang Sembawa</w:t>
            </w:r>
          </w:p>
        </w:tc>
      </w:tr>
      <w:tr>
        <w:trPr/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Pada Tanggal      01     Agustus 2026</w:t>
            </w:r>
          </w:p>
        </w:tc>
      </w:tr>
      <w:tr>
        <w:trPr/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KETUA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Calibri" w:hAnsi="Calibri" w:eastAsia="宋体" w:cs=""/>
                <w:b/>
                <w:bCs/>
                <w:kern w:val="0"/>
                <w:sz w:val="20"/>
                <w:szCs w:val="20"/>
                <w:lang w:bidi="ar-SA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MUHAMMAD FAJRIN SAPUTRA,S.Kom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Tembusan Yth:</w:t>
      </w:r>
    </w:p>
    <w:p>
      <w:pPr>
        <w:pStyle w:val="Normal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Kepala Desa Lalang Sembawa</w:t>
      </w:r>
    </w:p>
    <w:p>
      <w:pPr>
        <w:pStyle w:val="Normal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Ketua RT 28, 29, 30 dan 31</w:t>
      </w:r>
    </w:p>
    <w:p>
      <w:pPr>
        <w:pStyle w:val="Normal"/>
        <w:rPr>
          <w:rFonts w:ascii="Times New Roman" w:hAnsi="Times New Roman" w:cs="Times New Roman"/>
        </w:rPr>
      </w:pPr>
      <w:bookmarkStart w:id="0" w:name="_Hlk139657834"/>
      <w:r>
        <w:rPr>
          <w:rFonts w:cs="Times New Roman" w:ascii="Times New Roman" w:hAnsi="Times New Roman"/>
        </w:rPr>
        <w:t>1</w:t>
      </w:r>
      <w:bookmarkEnd w:id="0"/>
    </w:p>
    <w:p>
      <w:pPr>
        <w:pStyle w:val="Normal"/>
        <w:ind w:firstLine="1342" w:left="43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Lampiran : Keputusan Kepala Dusun VII</w:t>
      </w:r>
    </w:p>
    <w:p>
      <w:pPr>
        <w:pStyle w:val="Normal"/>
        <w:ind w:firstLine="1702" w:left="50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Desa Lalang Sembawa</w:t>
      </w:r>
    </w:p>
    <w:p>
      <w:pPr>
        <w:pStyle w:val="Normal"/>
        <w:ind w:firstLine="982" w:left="57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Nomor : 010 /DS.VII/X/2026</w:t>
      </w:r>
    </w:p>
    <w:p>
      <w:pPr>
        <w:pStyle w:val="Normal"/>
        <w:ind w:firstLine="1702" w:left="50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Tanggal :   01   Agustus 2026</w:t>
      </w:r>
    </w:p>
    <w:p>
      <w:pPr>
        <w:pStyle w:val="Normal"/>
        <w:ind w:firstLine="1702" w:left="50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SUSUNAN PANITIA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HUT RI-KE 81 TAHUN 2026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Dusun VII Komplek Azhar Permai Desa Lalang Sembawa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"/>
          <w:szCs w:val="2"/>
        </w:rPr>
      </w:pPr>
      <w:r>
        <w:rPr>
          <w:rFonts w:cs="Times New Roman" w:ascii="Times New Roman" w:hAnsi="Times New Roman"/>
          <w:b/>
          <w:bCs/>
          <w:sz w:val="2"/>
          <w:szCs w:val="2"/>
        </w:rPr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Penasehat/Pelindung</w:t>
      </w:r>
    </w:p>
    <w:tbl>
      <w:tblPr>
        <w:tblStyle w:val="TableGrid"/>
        <w:tblW w:w="8511" w:type="dxa"/>
        <w:jc w:val="left"/>
        <w:tblInd w:w="12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4"/>
        <w:gridCol w:w="3092"/>
        <w:gridCol w:w="285"/>
        <w:gridCol w:w="4619"/>
      </w:tblGrid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Jos Fadilah S.Pd.MM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(Kepala Desa Lalang Sembawa)</w:t>
            </w:r>
          </w:p>
        </w:tc>
      </w:tr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Syamsul Sofyan, SE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(Anggota BPD Desa Lalang Sembawa)</w:t>
            </w:r>
          </w:p>
        </w:tc>
      </w:tr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3.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4.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5.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Syamsul Bahri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Darsiah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Yuniar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(Ketua RT 29)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(Ketua RT 30)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(ketua  RT 31)</w:t>
            </w:r>
          </w:p>
        </w:tc>
      </w:tr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6.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Azi Mustain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(Ketua Masjid Al-Hijrah)</w:t>
            </w:r>
          </w:p>
        </w:tc>
      </w:tr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7.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H.Amiruddin, S.Pd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8.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Drs. Jamaris Bawani, SP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9.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10.</w:t>
            </w:r>
          </w:p>
        </w:tc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Achmad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A.Rasyid. M.Pd.i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sz w:val="6"/>
          <w:szCs w:val="6"/>
        </w:rPr>
      </w:pPr>
      <w:r>
        <w:rPr>
          <w:rFonts w:cs="Times New Roman" w:ascii="Times New Roman" w:hAnsi="Times New Roman"/>
          <w:sz w:val="6"/>
          <w:szCs w:val="6"/>
        </w:rPr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>Kepanitiaan  Inti</w:t>
      </w:r>
    </w:p>
    <w:tbl>
      <w:tblPr>
        <w:tblStyle w:val="TableGrid"/>
        <w:tblW w:w="8577" w:type="dxa"/>
        <w:jc w:val="left"/>
        <w:tblInd w:w="12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9"/>
        <w:gridCol w:w="2463"/>
        <w:gridCol w:w="348"/>
        <w:gridCol w:w="5316"/>
      </w:tblGrid>
      <w:tr>
        <w:trPr/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1.</w:t>
            </w:r>
          </w:p>
        </w:tc>
        <w:tc>
          <w:tcPr>
            <w:tcW w:w="24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Ketua</w:t>
            </w:r>
          </w:p>
        </w:tc>
        <w:tc>
          <w:tcPr>
            <w:tcW w:w="3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53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Muhammad Fajrin Saputra, S.Kom</w:t>
            </w:r>
          </w:p>
        </w:tc>
      </w:tr>
      <w:tr>
        <w:trPr/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2.</w:t>
            </w:r>
          </w:p>
        </w:tc>
        <w:tc>
          <w:tcPr>
            <w:tcW w:w="24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Wakil Ketua</w:t>
            </w:r>
          </w:p>
        </w:tc>
        <w:tc>
          <w:tcPr>
            <w:tcW w:w="3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53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Hadi Swarman, S.I.P</w:t>
            </w:r>
          </w:p>
        </w:tc>
      </w:tr>
      <w:tr>
        <w:trPr/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3.</w:t>
            </w:r>
          </w:p>
        </w:tc>
        <w:tc>
          <w:tcPr>
            <w:tcW w:w="24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Sekretaris 1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Sekretaris 2</w:t>
            </w:r>
          </w:p>
        </w:tc>
        <w:tc>
          <w:tcPr>
            <w:tcW w:w="3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53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Nanda Ariesky, S.Pd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Andika Prasetiyo, S.Tr.P</w:t>
            </w:r>
          </w:p>
        </w:tc>
      </w:tr>
      <w:tr>
        <w:trPr/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4.</w:t>
            </w:r>
          </w:p>
        </w:tc>
        <w:tc>
          <w:tcPr>
            <w:tcW w:w="24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Bendahara</w:t>
            </w:r>
          </w:p>
        </w:tc>
        <w:tc>
          <w:tcPr>
            <w:tcW w:w="34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</w:t>
            </w:r>
          </w:p>
        </w:tc>
        <w:tc>
          <w:tcPr>
            <w:tcW w:w="531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Darsiah</w:t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sz w:val="13"/>
          <w:szCs w:val="13"/>
        </w:rPr>
      </w:pPr>
      <w:r>
        <w:rPr>
          <w:rFonts w:cs="Times New Roman" w:ascii="Times New Roman" w:hAnsi="Times New Roman"/>
          <w:sz w:val="13"/>
          <w:szCs w:val="13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Seksi-seksi Kepanitian 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"/>
          <w:szCs w:val="2"/>
        </w:rPr>
      </w:pPr>
      <w:r>
        <w:rPr>
          <w:rFonts w:cs="Times New Roman" w:ascii="Times New Roman" w:hAnsi="Times New Roman"/>
          <w:b/>
          <w:bCs/>
          <w:sz w:val="2"/>
          <w:szCs w:val="2"/>
        </w:rPr>
      </w:r>
    </w:p>
    <w:p>
      <w:pPr>
        <w:pStyle w:val="ListParagraph"/>
        <w:numPr>
          <w:ilvl w:val="0"/>
          <w:numId w:val="10"/>
        </w:numPr>
        <w:tabs>
          <w:tab w:val="clear" w:pos="720"/>
          <w:tab w:val="left" w:pos="426" w:leader="none"/>
        </w:tabs>
        <w:spacing w:lineRule="auto" w:line="360"/>
        <w:ind w:hanging="284"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>Seksi Perbaikan Gapura:</w:t>
      </w:r>
    </w:p>
    <w:tbl>
      <w:tblPr>
        <w:tblStyle w:val="TableGrid"/>
        <w:tblW w:w="8952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9"/>
        <w:gridCol w:w="1801"/>
        <w:gridCol w:w="2742"/>
        <w:gridCol w:w="2128"/>
        <w:gridCol w:w="2042"/>
      </w:tblGrid>
      <w:tr>
        <w:trPr/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A. Rahman</w:t>
            </w:r>
          </w:p>
        </w:tc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>
          <w:trHeight w:val="847" w:hRule="atLeast"/>
        </w:trPr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:1. Wardi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2. Jamaludin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3. Mulyadi</w:t>
            </w:r>
          </w:p>
        </w:tc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4. Zaini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5. Ruslan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6. Usman Effendi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ListParagraph"/>
        <w:numPr>
          <w:ilvl w:val="0"/>
          <w:numId w:val="10"/>
        </w:numPr>
        <w:spacing w:lineRule="auto" w:line="360"/>
        <w:ind w:hanging="284"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Seksi Pengumpulan Dana</w:t>
      </w:r>
    </w:p>
    <w:tbl>
      <w:tblPr>
        <w:tblStyle w:val="TableGrid"/>
        <w:tblW w:w="7923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4"/>
        <w:gridCol w:w="4799"/>
        <w:gridCol w:w="2690"/>
      </w:tblGrid>
      <w:tr>
        <w:trPr/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1.</w:t>
            </w:r>
          </w:p>
        </w:tc>
        <w:tc>
          <w:tcPr>
            <w:tcW w:w="4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Budi Harjo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(Penagihan RT 28)</w:t>
            </w:r>
          </w:p>
        </w:tc>
      </w:tr>
      <w:tr>
        <w:trPr/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2.</w:t>
            </w:r>
          </w:p>
        </w:tc>
        <w:tc>
          <w:tcPr>
            <w:tcW w:w="4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Feri Hendalitas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(Penagihan RT 29)</w:t>
            </w:r>
          </w:p>
        </w:tc>
      </w:tr>
      <w:tr>
        <w:trPr/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3.</w:t>
            </w:r>
          </w:p>
        </w:tc>
        <w:tc>
          <w:tcPr>
            <w:tcW w:w="4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Feri Hendalitas dan M. Naufal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(Penagihan RT 30)</w:t>
            </w:r>
          </w:p>
        </w:tc>
      </w:tr>
      <w:tr>
        <w:trPr/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4.</w:t>
            </w:r>
          </w:p>
        </w:tc>
        <w:tc>
          <w:tcPr>
            <w:tcW w:w="479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Ikhlasul Amaluddin &amp; Kevin Dwi Nugraha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(Penagihan RT 31)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ListParagraph"/>
        <w:numPr>
          <w:ilvl w:val="0"/>
          <w:numId w:val="10"/>
        </w:numPr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 </w:t>
      </w:r>
      <w:r>
        <w:rPr>
          <w:rFonts w:cs="Times New Roman" w:ascii="Times New Roman" w:hAnsi="Times New Roman"/>
          <w:b/>
          <w:bCs/>
          <w:sz w:val="24"/>
          <w:szCs w:val="24"/>
        </w:rPr>
        <w:t>Seksi Perlengkapan</w:t>
      </w:r>
    </w:p>
    <w:tbl>
      <w:tblPr>
        <w:tblStyle w:val="TableGrid"/>
        <w:tblW w:w="9026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"/>
        <w:gridCol w:w="1607"/>
        <w:gridCol w:w="3598"/>
        <w:gridCol w:w="3598"/>
      </w:tblGrid>
      <w:tr>
        <w:trPr/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M. Zaini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1. Hermansyah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Yan Azhari Ibra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Fery hendalitas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Nasir Mat Bari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Nasir AD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Usman Efendi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Hamsohar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Edy Zahara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Salijo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H. Hendri Purnama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Efendi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Sawiran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suppressAutoHyphens w:val="true"/>
              <w:spacing w:lineRule="auto" w:line="360" w:before="0" w:after="0"/>
              <w:jc w:val="both"/>
              <w:rPr>
                <w:rFonts w:ascii="Liberation Sans" w:hAnsi="Liberation Sans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Liberation Sans" w:hAnsi="Liberation Sans"/>
                <w:kern w:val="0"/>
                <w:sz w:val="24"/>
                <w:szCs w:val="24"/>
                <w:lang w:bidi="ar-SA"/>
              </w:rPr>
              <w:t>Dedi Syahrial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left="120"/>
              <w:jc w:val="both"/>
              <w:rPr>
                <w:rFonts w:ascii="Liberation Sans" w:hAnsi="Liberation Sans" w:cs="Times New Roman"/>
                <w:sz w:val="24"/>
                <w:szCs w:val="24"/>
              </w:rPr>
            </w:pPr>
            <w:r>
              <w:rPr>
                <w:rFonts w:cs="Times New Roman" w:ascii="Liberation Sans" w:hAnsi="Liberation Sans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4"/>
          <w:szCs w:val="4"/>
        </w:rPr>
      </w:pPr>
      <w:r>
        <w:rPr>
          <w:rFonts w:cs="Times New Roman" w:ascii="Times New Roman" w:hAnsi="Times New Roman"/>
          <w:b/>
          <w:bCs/>
          <w:sz w:val="4"/>
          <w:szCs w:val="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"/>
          <w:szCs w:val="2"/>
        </w:rPr>
      </w:pPr>
      <w:r>
        <w:rPr>
          <w:rFonts w:cs="Times New Roman" w:ascii="Times New Roman" w:hAnsi="Times New Roman"/>
          <w:b/>
          <w:bCs/>
          <w:sz w:val="2"/>
          <w:szCs w:val="2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10"/>
          <w:szCs w:val="10"/>
        </w:rPr>
      </w:pPr>
      <w:r>
        <w:rPr>
          <w:rFonts w:cs="Times New Roman" w:ascii="Times New Roman" w:hAnsi="Times New Roman"/>
          <w:b/>
          <w:bCs/>
          <w:sz w:val="10"/>
          <w:szCs w:val="10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10"/>
          <w:szCs w:val="10"/>
        </w:rPr>
      </w:pPr>
      <w:r>
        <w:rPr>
          <w:rFonts w:cs="Times New Roman" w:ascii="Times New Roman" w:hAnsi="Times New Roman"/>
          <w:b/>
          <w:bCs/>
          <w:sz w:val="10"/>
          <w:szCs w:val="10"/>
        </w:rPr>
      </w:r>
    </w:p>
    <w:p>
      <w:pPr>
        <w:pStyle w:val="ListParagraph"/>
        <w:numPr>
          <w:ilvl w:val="0"/>
          <w:numId w:val="10"/>
        </w:numPr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Seksi Keamanan </w:t>
      </w:r>
    </w:p>
    <w:tbl>
      <w:tblPr>
        <w:tblStyle w:val="TableGrid"/>
        <w:tblW w:w="9026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10"/>
        <w:gridCol w:w="3789"/>
        <w:gridCol w:w="3727"/>
      </w:tblGrid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Ali Mukhtar</w:t>
            </w:r>
          </w:p>
        </w:tc>
        <w:tc>
          <w:tcPr>
            <w:tcW w:w="37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 1. Mujianto</w:t>
            </w:r>
          </w:p>
          <w:p>
            <w:pPr>
              <w:pStyle w:val="Normal"/>
              <w:widowControl w:val="false"/>
              <w:numPr>
                <w:ilvl w:val="0"/>
                <w:numId w:val="6"/>
              </w:numPr>
              <w:suppressAutoHyphens w:val="true"/>
              <w:spacing w:lineRule="auto" w:line="360" w:before="0" w:after="0"/>
              <w:ind w:left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Nasar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left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7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left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left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0"/>
        </w:numPr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Seksi Gaple </w:t>
      </w:r>
    </w:p>
    <w:tbl>
      <w:tblPr>
        <w:tblStyle w:val="TableGrid"/>
        <w:tblW w:w="9026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10"/>
        <w:gridCol w:w="3753"/>
        <w:gridCol w:w="3763"/>
      </w:tblGrid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H. Heri Supryadi S.P, M.Si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375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 1. M. Nuh Hasan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lineRule="auto" w:line="360" w:before="0" w:after="0"/>
              <w:ind w:left="7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M. Guntur S.Pd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lineRule="auto" w:line="360" w:before="0" w:after="0"/>
              <w:ind w:hanging="142" w:left="212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Yahya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4.Romzah Manurung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lineRule="auto" w:line="360" w:before="0" w:after="0"/>
              <w:ind w:hanging="171" w:left="177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Antoni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left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left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ListParagraph"/>
        <w:numPr>
          <w:ilvl w:val="0"/>
          <w:numId w:val="10"/>
        </w:numPr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Seksi Jalan Santai &amp; Pembagian Kupon</w:t>
      </w:r>
    </w:p>
    <w:tbl>
      <w:tblPr>
        <w:tblStyle w:val="TableGrid"/>
        <w:tblW w:w="9026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10"/>
        <w:gridCol w:w="3407"/>
        <w:gridCol w:w="4109"/>
      </w:tblGrid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Ir. Firdaus, S.T, M.T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>
          <w:trHeight w:val="4087" w:hRule="atLeast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34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 1. Banar Sasomo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2. Kgs. M. Usman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Nasrun Jani S.Pd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Efra Susandi, S.P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Agus Johansyah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Bustam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Junaedi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Gautama Maralingga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Imron Rosyadi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Rosi Susanto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Satria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Arminto Hidayat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Rehan, S.Pd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M. Rehan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Qori Imam Bukhori</w:t>
            </w:r>
          </w:p>
          <w:p>
            <w:pPr>
              <w:pStyle w:val="Normal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Naufal Dzakki Salva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suppressAutoHyphens w:val="true"/>
              <w:spacing w:lineRule="auto" w:line="360" w:before="0" w:after="0"/>
              <w:ind w:left="0"/>
              <w:contextualSpacing/>
              <w:jc w:val="both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Jodi Maylanda</w:t>
            </w:r>
          </w:p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true"/>
              <w:spacing w:lineRule="auto" w:line="360" w:before="0" w:after="0"/>
              <w:ind w:hanging="0" w:left="0"/>
              <w:contextualSpacing/>
              <w:jc w:val="both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16. Kevin Dwi Nugraha</w:t>
            </w:r>
          </w:p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true"/>
              <w:spacing w:lineRule="auto" w:line="360" w:before="0" w:after="0"/>
              <w:ind w:hanging="0" w:left="0"/>
              <w:contextualSpacing/>
              <w:jc w:val="both"/>
              <w:rPr>
                <w:rFonts w:ascii="Times New Roman" w:hAnsi="Times New Roman" w:eastAsia="宋体" w:cs="Times New Roman"/>
                <w:kern w:val="0"/>
                <w:sz w:val="24"/>
                <w:szCs w:val="24"/>
                <w:lang w:bidi="ar-SA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ListParagraph"/>
        <w:numPr>
          <w:ilvl w:val="0"/>
          <w:numId w:val="0"/>
        </w:numPr>
        <w:spacing w:lineRule="auto" w:line="360"/>
        <w:ind w:hanging="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0"/>
        </w:numPr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Seksi Hiburan</w:t>
      </w:r>
    </w:p>
    <w:tbl>
      <w:tblPr>
        <w:tblStyle w:val="TableGrid"/>
        <w:tblW w:w="9026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10"/>
        <w:gridCol w:w="3751"/>
        <w:gridCol w:w="3765"/>
      </w:tblGrid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M. Nasir, S.Pd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375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 1. Susandra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Rendy Salva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Lubis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Sawiran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"/>
          <w:szCs w:val="2"/>
        </w:rPr>
      </w:pPr>
      <w:r>
        <w:rPr>
          <w:rFonts w:cs="Times New Roman" w:ascii="Times New Roman" w:hAnsi="Times New Roman"/>
          <w:b/>
          <w:bCs/>
          <w:sz w:val="2"/>
          <w:szCs w:val="2"/>
        </w:rPr>
      </w:r>
    </w:p>
    <w:p>
      <w:pPr>
        <w:pStyle w:val="ListParagraph"/>
        <w:numPr>
          <w:ilvl w:val="0"/>
          <w:numId w:val="10"/>
        </w:numPr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Seksi Lomba Anak-Anak</w:t>
      </w:r>
    </w:p>
    <w:tbl>
      <w:tblPr>
        <w:tblStyle w:val="TableGrid"/>
        <w:tblW w:w="9026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10"/>
        <w:gridCol w:w="3781"/>
        <w:gridCol w:w="3735"/>
      </w:tblGrid>
      <w:tr>
        <w:trPr/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Achmad</w:t>
            </w:r>
          </w:p>
        </w:tc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>
          <w:trHeight w:val="2127" w:hRule="atLeast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 1. Adli Komaruzzaman S.P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2. Jodi Maylanda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3. M. Putra Ardiansyah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4. M. Rehan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5. M. Andrean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6. Akbar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7. Agung Ardiansyah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8. Aldi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9. Nopri Jum Irawan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10. Fariz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11. Fahmi Ramadhan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12. Refli Saputra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13. Kevin Dwi Nugraha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14. M. Noufal Ikhsani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15. M. Naufal Dzakki Salva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16. Daniel Bagastian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17. Bobi Fernando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18. Tiara Puspita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19. Intan Kesuma Fitri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20. Devi Fenita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21. Nabila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22. Ebet Triyani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23. Fenny Wita Andini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24. Tami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25. Khalisa Az-Zhara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26. Diah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27. Aisyah Imrathus Shaliha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28. Okta Tya Fransiska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29. Yurike Andhira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30. Rahma Desmita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31. Devi Fenita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32. Saskia Mecca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33. Maulidina Nur Shafira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0"/>
        </w:numPr>
        <w:spacing w:lineRule="auto" w:line="360"/>
        <w:ind w:hanging="720"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Seksi Konsumsi </w:t>
      </w:r>
    </w:p>
    <w:tbl>
      <w:tblPr>
        <w:tblStyle w:val="TableGrid"/>
        <w:tblW w:w="8779" w:type="dxa"/>
        <w:jc w:val="left"/>
        <w:tblInd w:w="8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0"/>
        <w:gridCol w:w="2895"/>
        <w:gridCol w:w="2790"/>
        <w:gridCol w:w="1383"/>
      </w:tblGrid>
      <w:tr>
        <w:trPr/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Koordinator</w:t>
            </w:r>
          </w:p>
        </w:tc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: Budi Harjo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Anggota</w:t>
            </w:r>
          </w:p>
        </w:tc>
        <w:tc>
          <w:tcPr>
            <w:tcW w:w="289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: 1. Hendra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Kailani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Kito Riswanto (Gito)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Sarido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Lubis kiki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Ny. Defi Banar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Ny. Yuniar Firdaus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Hj. Nyayu Marwiyah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Ny. Darsiah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Ny. Yuniar Anggraini</w:t>
            </w:r>
          </w:p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tabs>
                <w:tab w:val="clear" w:pos="720"/>
                <w:tab w:val="left" w:pos="312" w:leader="none"/>
              </w:tabs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6"/>
          <w:szCs w:val="6"/>
        </w:rPr>
      </w:pPr>
      <w:r>
        <w:rPr>
          <w:rFonts w:cs="Times New Roman" w:ascii="Times New Roman" w:hAnsi="Times New Roman"/>
          <w:b/>
          <w:bCs/>
          <w:sz w:val="6"/>
          <w:szCs w:val="6"/>
        </w:rPr>
      </w:r>
    </w:p>
    <w:tbl>
      <w:tblPr>
        <w:tblStyle w:val="TableGrid"/>
        <w:tblW w:w="4800" w:type="dxa"/>
        <w:jc w:val="left"/>
        <w:tblInd w:w="504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0"/>
      </w:tblGrid>
      <w:tr>
        <w:trPr>
          <w:trHeight w:val="209" w:hRule="atLeast"/>
        </w:trPr>
        <w:tc>
          <w:tcPr>
            <w:tcW w:w="4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Ditetapk</w:t>
            </w:r>
            <w:r>
              <w:drawing>
                <wp:anchor behindDoc="0" distT="0" distB="0" distL="0" distR="0" simplePos="0" locked="0" layoutInCell="1" allowOverlap="1" relativeHeight="5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140335</wp:posOffset>
                  </wp:positionV>
                  <wp:extent cx="1596390" cy="1596390"/>
                  <wp:effectExtent l="0" t="0" r="0" b="0"/>
                  <wp:wrapNone/>
                  <wp:docPr id="3" name="Image1 Copy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 Copy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6390" cy="1596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an di    Lalang Sembawa</w:t>
            </w:r>
          </w:p>
        </w:tc>
      </w:tr>
      <w:tr>
        <w:trPr/>
        <w:tc>
          <w:tcPr>
            <w:tcW w:w="4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kern w:val="0"/>
                <w:sz w:val="24"/>
                <w:szCs w:val="24"/>
                <w:lang w:bidi="ar-SA"/>
              </w:rPr>
              <w:t>Pada Tanggal      01    Agustus 2026</w:t>
            </w:r>
          </w:p>
        </w:tc>
      </w:tr>
      <w:tr>
        <w:trPr/>
        <w:tc>
          <w:tcPr>
            <w:tcW w:w="4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cs="Times New Roman" w:ascii="Times New Roman" w:hAnsi="Times New Roman"/>
                <w:sz w:val="15"/>
                <w:szCs w:val="15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KETUA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Calibri" w:hAnsi="Calibri" w:eastAsia="宋体" w:cs=""/>
                <w:b/>
                <w:bCs/>
                <w:kern w:val="0"/>
                <w:sz w:val="20"/>
                <w:szCs w:val="20"/>
                <w:lang w:bidi="ar-SA"/>
              </w:rPr>
            </w:pPr>
            <w:r>
              <w:rPr>
                <w:rFonts w:eastAsia="宋体" w:cs="Times New Roman" w:ascii="Times New Roman" w:hAnsi="Times New Roman"/>
                <w:b/>
                <w:bCs/>
                <w:kern w:val="0"/>
                <w:sz w:val="24"/>
                <w:szCs w:val="24"/>
                <w:lang w:bidi="ar-SA"/>
              </w:rPr>
              <w:t>MUHAMMAD FAJRIN SAPUTRA,S.Kom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Tembusan Yth:</w:t>
      </w:r>
    </w:p>
    <w:p>
      <w:pPr>
        <w:pStyle w:val="ListParagraph"/>
        <w:numPr>
          <w:ilvl w:val="0"/>
          <w:numId w:val="9"/>
        </w:numPr>
        <w:ind w:hanging="360" w:left="426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Kepala Desa Lalang Sembawa</w:t>
      </w:r>
    </w:p>
    <w:p>
      <w:pPr>
        <w:pStyle w:val="ListParagraph"/>
        <w:numPr>
          <w:ilvl w:val="0"/>
          <w:numId w:val="9"/>
        </w:numPr>
        <w:ind w:hanging="360" w:left="426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Ketua RT 28</w:t>
      </w:r>
    </w:p>
    <w:p>
      <w:pPr>
        <w:pStyle w:val="ListParagraph"/>
        <w:numPr>
          <w:ilvl w:val="0"/>
          <w:numId w:val="9"/>
        </w:numPr>
        <w:ind w:hanging="360" w:left="426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Ketua RT 29</w:t>
      </w:r>
    </w:p>
    <w:p>
      <w:pPr>
        <w:pStyle w:val="ListParagraph"/>
        <w:numPr>
          <w:ilvl w:val="0"/>
          <w:numId w:val="9"/>
        </w:numPr>
        <w:ind w:hanging="360" w:left="426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Ketua RT 30</w:t>
      </w:r>
    </w:p>
    <w:p>
      <w:pPr>
        <w:pStyle w:val="ListParagraph"/>
        <w:numPr>
          <w:ilvl w:val="0"/>
          <w:numId w:val="9"/>
        </w:numPr>
        <w:ind w:hanging="360" w:left="426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Ketua RT 31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upperLetter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2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2"/>
      <w:numFmt w:val="decimal"/>
      <w:suff w:val="space"/>
      <w:lvlText w:val="%1."/>
      <w:lvlJc w:val="left"/>
      <w:pPr>
        <w:tabs>
          <w:tab w:val="num" w:pos="0"/>
        </w:tabs>
        <w:ind w:left="12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2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2"/>
      <w:numFmt w:val="decimal"/>
      <w:lvlText w:val="%1."/>
      <w:lvlJc w:val="left"/>
      <w:pPr>
        <w:tabs>
          <w:tab w:val="num" w:pos="312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2"/>
      <w:numFmt w:val="decimal"/>
      <w:lvlText w:val="%1."/>
      <w:lvlJc w:val="left"/>
      <w:pPr>
        <w:tabs>
          <w:tab w:val="num" w:pos="312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lang w:val="en-ID" w:eastAsia="en-ID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uiPriority="99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 w:unhideWhenUsed="1"/>
    <w:lsdException w:name="List Paragraph" w:uiPriority="99" w:semiHidden="1" w:unhideWhenUsed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a7b69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 w:ascii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99"/>
    <w:unhideWhenUsed/>
    <w:qFormat/>
    <w:rsid w:val="004a2cc3"/>
    <w:pPr>
      <w:spacing w:before="0" w:after="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wmf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1782</TotalTime>
  <Application>LibreOffice/25.2.3.2$Linux_X86_64 LibreOffice_project/520$Build-2</Application>
  <AppVersion>15.0000</AppVersion>
  <Pages>5</Pages>
  <Words>771</Words>
  <Characters>3877</Characters>
  <CharactersWithSpaces>4409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2022-07-16T03:02:00Z</dcterms:created>
  <dc:creator>Kelly</dc:creator>
  <dc:description/>
  <dc:language>en-US</dc:language>
  <cp:lastModifiedBy/>
  <cp:lastPrinted>2024-08-07T08:21:00Z</cp:lastPrinted>
  <dcterms:modified xsi:type="dcterms:W3CDTF">2026-08-03T21:21:16Z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BB6847DAF3B8402883C4CC58BADBF083</vt:lpwstr>
  </property>
  <property fmtid="{D5CDD505-2E9C-101B-9397-08002B2CF9AE}" pid="3" name="KSOProductBuildVer">
    <vt:lpwstr>1033-11.2.0.11156</vt:lpwstr>
  </property>
</Properties>
</file>