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tabs>
          <w:tab w:val="left" w:leader="none" w:pos="210"/>
          <w:tab w:val="center" w:leader="none" w:pos="4680"/>
        </w:tabs>
        <w:spacing w:after="0" w:line="240" w:lineRule="auto"/>
        <w:ind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-933449</wp:posOffset>
                </wp:positionH>
                <wp:positionV relativeFrom="paragraph">
                  <wp:posOffset>-93979</wp:posOffset>
                </wp:positionV>
                <wp:extent cx="7772400" cy="635"/>
                <wp:effectExtent l="0" t="0" r="0" b="0"/>
                <wp:wrapNone/>
                <wp:docPr id="1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-933449" y="-93978"/>
                          <a:ext cx="7772400" cy="635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</a:gdLst>
                          <a:ahLst/>
                          <a:cxnLst/>
                          <a:rect l="0" t="0" r="r" b="b"/>
                          <a:pathLst>
                            <a:path w="21600" h="21600" fill="norm" stroke="1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251661312;o:allowoverlap:true;o:allowincell:true;mso-position-horizontal-relative:text;margin-left:-73.50pt;mso-position-horizontal:absolute;mso-position-vertical-relative:text;margin-top:-7.40pt;mso-position-vertical:absolute;width:612.00pt;height:0.05pt;mso-wrap-distance-left:9.00pt;mso-wrap-distance-top:0.00pt;mso-wrap-distance-right:9.00pt;mso-wrap-distance-bottom:0.00pt;visibility:visible;" path="m0,0l100000,100000e" coordsize="100000,100000" filled="f" strokecolor="#000000" strokeweight="2.00pt">
                <v:path textboxrect="0,0,100000,10000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-1008380</wp:posOffset>
                </wp:positionV>
                <wp:extent cx="1276350" cy="904875"/>
                <wp:effectExtent l="0" t="0" r="0" b="0"/>
                <wp:wrapThrough wrapText="bothSides">
                  <wp:wrapPolygon edited="1">
                    <wp:start x="4513" y="0"/>
                    <wp:lineTo x="3869" y="16371"/>
                    <wp:lineTo x="8382" y="21373"/>
                    <wp:lineTo x="9994" y="21373"/>
                    <wp:lineTo x="11606" y="21373"/>
                    <wp:lineTo x="13218" y="21373"/>
                    <wp:lineTo x="17731" y="16371"/>
                    <wp:lineTo x="17731" y="7276"/>
                    <wp:lineTo x="17409" y="455"/>
                    <wp:lineTo x="17409" y="0"/>
                    <wp:lineTo x="4513" y="0"/>
                  </wp:wrapPolygon>
                </wp:wrapThrough>
                <wp:docPr id="2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276350" cy="90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-5.25pt;mso-position-horizontal:absolute;mso-position-vertical-relative:text;margin-top:-79.40pt;mso-position-vertical:absolute;width:100.50pt;height:71.25pt;mso-wrap-distance-left:9.00pt;mso-wrap-distance-top:0.00pt;mso-wrap-distance-right:9.00pt;mso-wrap-distance-bottom:0.00pt;z-index:1;" wrapcoords="20894 0 17912 75792 38806 98949 46269 98949 53731 98949 61194 98949 82088 75792 82088 33685 80597 2106 80597 0 20894 0" stroked="false">
                <w10:wrap type="through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Nomor     : </w:t>
      </w: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 03/UND/DS.VII/VIII/2026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Perihal     :  Undangan  Partisipasi Responden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 w14:paraId="66F458EE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Lampiran : 3 Halaman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 w14:paraId="282A04E3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 w14:paraId="2B2D4DF7">
      <w:pPr>
        <w:pBdr/>
        <w:shd w:val="clear" w:color="auto" w:fill="ffffff"/>
        <w:spacing w:after="0" w:line="240" w:lineRule="auto"/>
        <w:ind w:firstLine="720" w:left="2880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</w:t>
        <w:tab/>
        <w:tab/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Kepada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                                                                          </w:t>
        <w:tab/>
        <w:tab/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Yth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. Bapak/Saudara/i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4FB57AA5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323B18B6"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ab/>
        <w:tab/>
        <w:tab/>
        <w:tab/>
        <w:tab/>
        <w:tab/>
        <w:tab/>
        <w:t xml:space="preserve">       </w:t>
        <w:tab/>
        <w:tab/>
        <w:t xml:space="preserve">  ............................................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hanging="5529" w:left="5529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d0d0d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ab/>
        <w:tab/>
        <w:t xml:space="preserve">di Tempat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tabs>
          <w:tab w:val="left" w:leader="none" w:pos="1832"/>
        </w:tabs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Dengan hormat</w:t>
      </w:r>
      <w:r>
        <w:rPr>
          <w:rFonts w:ascii="Segoe UI" w:hAnsi="Segoe UI" w:eastAsia="Times New Roman" w:cs="Segoe UI"/>
          <w:color w:val="0d0d0d"/>
          <w:sz w:val="24"/>
          <w:szCs w:val="24"/>
        </w:rPr>
        <w:t xml:space="preserve">,</w:t>
      </w:r>
      <w:r>
        <w:rPr>
          <w:rFonts w:ascii="Segoe UI" w:hAnsi="Segoe UI" w:eastAsia="Times New Roman" w:cs="Segoe UI"/>
          <w:color w:val="0d0d0d"/>
          <w:sz w:val="24"/>
          <w:szCs w:val="24"/>
        </w:rPr>
      </w:r>
      <w:r>
        <w:rPr>
          <w:rFonts w:ascii="Segoe UI" w:hAnsi="Segoe UI" w:eastAsia="Times New Roman" w:cs="Segoe UI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Sehubungan 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dengan akan dilaksanakannya Musyawarah desa perencanaan pembangunan .  dalam rangka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Penyusunan  Rencana Kerja Pemerintah Desa (RKPDesa) tahun 2027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, kami mengajak bapak/ibu untuk menjadi bagian dalam menentukan Pilihan bagi RKPDesa kusus nya untuk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Dusun VII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highlight w:val="none"/>
        </w:rPr>
      </w:r>
    </w:p>
    <w:p w14:paraId="1FF1AF9F">
      <w:p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Un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tu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k itu kami akan melakukan pengambil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an suara berdasarkan metode skor bobot , dimana skor bobot terbesar dan rata-rata tinggi berdasarkan skor akan menjadi priotas. Hasil pilihan dari responden secara keseluruhan ini akan kita bawa ke desa sebagai rencana kerja pemerintah desa dari dusun VII.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7BADF830">
      <w:pPr>
        <w:pBdr/>
        <w:shd w:val="clear" w:color="auto" w:fill="ffffff"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4BE4CAE5">
      <w:pPr>
        <w:pBdr/>
        <w:shd w:val="clear" w:color="auto" w:fill="ffffff"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Responden di pilih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 untuk mewakili masyarat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285BAA1B">
      <w:pPr>
        <w:pStyle w:val="985"/>
        <w:numPr>
          <w:ilvl w:val="0"/>
          <w:numId w:val="6"/>
        </w:num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Perangkat Desa dusun VII ,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2CD2C332">
      <w:pPr>
        <w:pStyle w:val="985"/>
        <w:numPr>
          <w:ilvl w:val="0"/>
          <w:numId w:val="6"/>
        </w:num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Wakil Bpd bpd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701D3194">
      <w:pPr>
        <w:pStyle w:val="985"/>
        <w:numPr>
          <w:ilvl w:val="0"/>
          <w:numId w:val="6"/>
        </w:num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Rt 28,29,30,31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64C7D659">
      <w:pPr>
        <w:pStyle w:val="985"/>
        <w:numPr>
          <w:ilvl w:val="0"/>
          <w:numId w:val="6"/>
        </w:numPr>
        <w:pBdr/>
        <w:shd w:val="clear" w:color="auto" w:fill="ffffff"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Tokoh masyarakat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28109555">
      <w:pPr>
        <w:pBdr/>
        <w:shd w:val="clear" w:color="auto" w:fill="ffffff"/>
        <w:spacing w:after="0" w:line="240" w:lineRule="auto"/>
        <w:ind w:firstLine="0" w:left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 w14:paraId="49784F5B">
      <w:pPr>
        <w:pBdr/>
        <w:shd w:val="clear" w:color="auto" w:fill="ffffff"/>
        <w:spacing w:after="0" w:line="240" w:lineRule="auto"/>
        <w:ind w:firstLine="0" w:left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Karena ini untuk kepentingan bersama, maka dari itu partispasi bapak/ibu kami anggap mewakili masyarakat dalam memberikan pilihan dapat menentukan skala prioritas suatu pilihan bagi dusun VII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  <w:highlight w:val="none"/>
        </w:rPr>
      </w:r>
    </w:p>
    <w:p>
      <w:pPr>
        <w:pBdr/>
        <w:shd w:val="clear" w:color="auto" w:fill="ffffff"/>
        <w:spacing w:after="0" w:line="240" w:lineRule="auto"/>
        <w:ind w:firstLine="720" w:left="5760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tabs>
          <w:tab w:val="right" w:leader="none" w:pos="9360"/>
        </w:tabs>
        <w:spacing w:after="0" w:line="240" w:lineRule="auto"/>
        <w:ind w:firstLine="720" w:left="4320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    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embawa,................................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4057650</wp:posOffset>
                </wp:positionH>
                <wp:positionV relativeFrom="paragraph">
                  <wp:posOffset>27940</wp:posOffset>
                </wp:positionV>
                <wp:extent cx="1343025" cy="1343025"/>
                <wp:effectExtent l="0" t="0" r="0" b="0"/>
                <wp:wrapNone/>
                <wp:docPr id="3" name="Picture 2" descr="C:\Users\Samsung\Desktop\dusun7\tt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192021" name="Picture 2" descr="C:\Users\Samsung\Desktop\dusun7\tt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343025" cy="1343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text;margin-left:319.50pt;mso-position-horizontal:absolute;mso-position-vertical-relative:text;margin-top:2.20pt;mso-position-vertical:absolute;width:105.75pt;height:105.75pt;mso-wrap-distance-left:9.00pt;mso-wrap-distance-top:0.00pt;mso-wrap-distance-right:9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ab/>
        <w:t xml:space="preserve">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Kepala Dusun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VII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Muhammad Fajrin Saputra,S.Kom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</w:r>
    </w:p>
    <w:p w14:paraId="4BFBFAE4">
      <w:pPr>
        <w:pBdr/>
        <w:shd w:val="nil" w:color="000000"/>
        <w:spacing w:after="0" w:afterAutospacing="0" w:afterLines="0" w:line="283" w:lineRule="atLeast"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 w14:paraId="72087E36">
      <w:pPr>
        <w:pBdr/>
        <w:shd w:val="nil" w:color="auto"/>
        <w:spacing w:after="0" w:afterAutospacing="0" w:line="283" w:lineRule="atLeast"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  <w:t xml:space="preserve">Tembusan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0B4D7661">
      <w:pPr>
        <w:pBdr/>
        <w:shd w:val="nil" w:color="000000"/>
        <w:spacing w:after="0" w:afterAutospacing="0" w:afterLines="0" w:line="283" w:lineRule="atLeast"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12D83CC6">
      <w:pPr>
        <w:pStyle w:val="985"/>
        <w:numPr>
          <w:ilvl w:val="0"/>
          <w:numId w:val="8"/>
        </w:numPr>
        <w:pBdr/>
        <w:shd w:val="nil" w:color="000000"/>
        <w:spacing/>
        <w:ind w:right="0" w:hanging="90" w:left="540"/>
        <w:rPr/>
      </w:pPr>
      <w:r>
        <w:rPr>
          <w:rFonts w:ascii="Times New Roman" w:hAnsi="Times New Roman" w:eastAsia="Times New Roman" w:cs="Times New Roman"/>
          <w:b w:val="0"/>
          <w:bCs w:val="0"/>
        </w:rPr>
        <w:t xml:space="preserve">Kepala Desa Lalang Sembawa</w:t>
      </w:r>
      <w:r>
        <w:br w:type="page" w:clear="all"/>
      </w:r>
      <w:r/>
    </w:p>
    <w:p w14:paraId="1990E0AA">
      <w:pPr>
        <w:pBdr/>
        <w:shd w:val="nil" w:color="auto"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Nama Responden / Partisipan Yang Memberikan suara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tbl>
      <w:tblPr>
        <w:tblStyle w:val="98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94"/>
        <w:gridCol w:w="4677"/>
        <w:gridCol w:w="4961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7C04BF2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29B718D6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  <w:t xml:space="preserve">Nama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0835962A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  <w:t xml:space="preserve">Perwakilan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24CAA8E4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5AC35AE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H. Amirudin,S.Pd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7575E49F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22A9F21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09BAA94C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Muhamamd Fajrin Saputra,S.Kom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5AF54503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Kepala Dusun VII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1DC9C9F0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7BBC06A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Syamsul Sofyan,S.E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49E5FDD1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Anggota Bpd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 Desa Lalang Sembawa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583BEED6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3A12DBEA"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Azi Mastain.S.Pd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5D2C7DC3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Masjid Alhijrah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33DF8933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49200C15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Ir.Firdaus.S.T.,M.Si,M.T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3E3DB47A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28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</w:tcPr>
          <w:p w14:paraId="6A139DF0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</w:tcPr>
          <w:p w14:paraId="41B17FFB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Syamsul Bachri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</w:tcPr>
          <w:p w14:paraId="3A45462A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29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77A9D440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Merge w:val="restart"/>
          </w:tcPr>
          <w:p w14:paraId="3682B6E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Darsiah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Merge w:val="restart"/>
          </w:tcPr>
          <w:p w14:paraId="203B1B5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30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67FA9B0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Merge w:val="restart"/>
          </w:tcPr>
          <w:p w14:paraId="6F8F5628">
            <w:pPr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Yuniar Agriani</w:t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Merge w:val="restart"/>
          </w:tcPr>
          <w:p w14:paraId="1FB8DAFF">
            <w:pPr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31</w:t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53D954E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Merge w:val="restart"/>
          </w:tcPr>
          <w:p w14:paraId="67FEBA99"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Ahmad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Merge w:val="restart"/>
          </w:tcPr>
          <w:p w14:paraId="2A5EC3FA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Pemangku Adat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>
          <w:trHeight w:val="33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525AB8E8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10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77F9F9A4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14E804AD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625CE854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35559A90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160162DC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1178B7CA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1E0394ED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16812D26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367346BD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41DFB020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36104E17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1F1DD812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1E0394ED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16812D26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29620338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41DFB020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36104E17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5E5A215D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1E0394ED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16812D26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94" w:type="dxa"/>
            <w:vMerge w:val="restart"/>
          </w:tcPr>
          <w:p w14:paraId="0D1DD078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vAlign w:val="bottom"/>
            <w:vMerge w:val="restart"/>
          </w:tcPr>
          <w:p w14:paraId="41DFB020">
            <w:pPr>
              <w:pBdr/>
              <w:spacing/>
              <w:ind/>
              <w:rPr/>
            </w:pPr>
            <w:r>
              <w:t xml:space="preserve">______________________________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vAlign w:val="bottom"/>
            <w:vMerge w:val="restart"/>
          </w:tcPr>
          <w:p w14:paraId="36104E17">
            <w:pPr>
              <w:pBdr/>
              <w:spacing/>
              <w:ind/>
              <w:rPr/>
            </w:pPr>
            <w:r>
              <w:t xml:space="preserve">____________________________</w:t>
            </w:r>
            <w:r/>
          </w:p>
        </w:tc>
      </w:tr>
    </w:tbl>
    <w:p w14:paraId="15304649">
      <w:pPr>
        <w:pBdr/>
        <w:shd w:val="nil" w:color="000000"/>
        <w:spacing/>
        <w:ind/>
        <w:rPr>
          <w:rFonts w:ascii="Times New Roman" w:hAnsi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  <w:highlight w:val="none"/>
        </w:rPr>
      </w:r>
    </w:p>
    <w:p w14:paraId="0E03FD53">
      <w:pPr>
        <w:pStyle w:val="921"/>
        <w:pBdr/>
        <w:spacing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  <w:t xml:space="preserve">Tabel Rencana kerja Pemerintah Desa (RKPDesa)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  <w:t xml:space="preserve"> 2027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highlight w:val="none"/>
          <w:u w:val="single"/>
        </w:rPr>
      </w:r>
    </w:p>
    <w:tbl>
      <w:tblPr>
        <w:tblStyle w:val="986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50"/>
        <w:gridCol w:w="3388"/>
        <w:gridCol w:w="1553"/>
        <w:gridCol w:w="1412"/>
        <w:gridCol w:w="1870"/>
      </w:tblGrid>
      <w:tr>
        <w:trPr>
          <w:trHeight w:val="620"/>
        </w:trPr>
        <w:tc>
          <w:tcPr>
            <w:tcBorders/>
            <w:tcW w:w="650" w:type="dxa"/>
          </w:tcPr>
          <w:p w14:paraId="4F16C1CE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</w:tcPr>
          <w:p w14:paraId="6B4199AB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Jenis Kegiatan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</w:tcPr>
          <w:p w14:paraId="60A03A9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Lokasi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</w:tcPr>
          <w:p w14:paraId="61671EE9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Perkiraan volume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</w:tcPr>
          <w:p w14:paraId="5F4BE046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Sasaran manfaat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>
          <w:trHeight w:val="640"/>
        </w:trPr>
        <w:tc>
          <w:tcPr>
            <w:tcBorders/>
            <w:tcW w:w="650" w:type="dxa"/>
            <w:vAlign w:val="center"/>
          </w:tcPr>
          <w:p w14:paraId="6CC89B1F">
            <w:pPr>
              <w:pBdr/>
              <w:shd w:val="nil" w:color="000000"/>
              <w:spacing w:before="0" w:beforeAutospacing="0" w:line="283" w:lineRule="exact"/>
              <w:ind/>
              <w:contextualSpacing w:val="false"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A</w:t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5B557FB4">
            <w:pPr>
              <w:pBdr/>
              <w:shd w:val="clear" w:color="ffffff" w:themeColor="background1" w:fill="ffffff" w:themeFill="background1"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28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35928882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1655E3CF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70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restart"/>
          </w:tcPr>
          <w:p w14:paraId="282F84E1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Peningkatan fungsi jalan dan irigasi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390E5C56">
            <w:pPr>
              <w:pBdr/>
              <w:spacing/>
              <w:ind/>
              <w:jc w:val="center"/>
              <w:rPr/>
            </w:pPr>
            <w:r/>
            <w:r/>
          </w:p>
          <w:p w14:paraId="65441F71">
            <w:pPr>
              <w:pBdr/>
              <w:spacing/>
              <w:ind/>
              <w:jc w:val="center"/>
              <w:rPr/>
            </w:pPr>
            <w:r/>
            <w:r/>
          </w:p>
          <w:p w14:paraId="6E0BF764">
            <w:pPr>
              <w:pBdr/>
              <w:spacing/>
              <w:ind/>
              <w:rPr/>
            </w:pPr>
            <w:r/>
            <w:r/>
          </w:p>
          <w:p w14:paraId="217F8B54">
            <w:pPr>
              <w:pBdr/>
              <w:spacing/>
              <w:ind/>
              <w:rPr/>
            </w:pPr>
            <w:r/>
            <w:r/>
          </w:p>
          <w:p w14:paraId="3C173EE6">
            <w:pPr>
              <w:pBdr/>
              <w:spacing/>
              <w:ind/>
              <w:rPr/>
            </w:pPr>
            <w:r/>
            <w:r/>
          </w:p>
          <w:p w14:paraId="049F1533">
            <w:pPr>
              <w:pBdr/>
              <w:spacing/>
              <w:ind/>
              <w:rPr/>
            </w:pPr>
            <w:r/>
            <w:r/>
          </w:p>
          <w:p w14:paraId="1E2E724D">
            <w:pPr>
              <w:pBdr/>
              <w:spacing/>
              <w:ind/>
              <w:rPr/>
            </w:pPr>
            <w:r/>
            <w:r/>
          </w:p>
          <w:p w14:paraId="6AB407E0">
            <w:pPr>
              <w:pBdr/>
              <w:spacing/>
              <w:ind/>
              <w:rPr/>
            </w:pPr>
            <w:r/>
            <w:r/>
          </w:p>
          <w:p w14:paraId="300E1989">
            <w:pPr>
              <w:pBdr/>
              <w:spacing/>
              <w:ind/>
              <w:rPr/>
            </w:pPr>
            <w:r/>
            <w:r/>
          </w:p>
          <w:p w14:paraId="1412CD9D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62"/>
        </w:trPr>
        <w:tc>
          <w:tcPr>
            <w:tcBorders/>
            <w:tcW w:w="650" w:type="dxa"/>
            <w:vAlign w:val="center"/>
          </w:tcPr>
          <w:p w14:paraId="2BD88CC2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62B4D6F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29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479997A6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392B9721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Merge w:val="continue"/>
          </w:tcPr>
          <w:p w14:paraId="4859C933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5657912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397DBF8A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30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2BF2AA51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26DBCBC9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65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Merge w:val="continue"/>
          </w:tcPr>
          <w:p w14:paraId="203E1B2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3A01825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F304B68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Siring Rt 31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34663F8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01808768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50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767B553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4A55DD26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658C94C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Pengerasan Jalan Rt 30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DAB5C69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624B8231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2CB6D9F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6FCE50F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D62DECF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Pengerasan Jalan Rt 31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77D39D8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6ABC49F5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66B6D478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466C586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3F6A70FD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Reklamasi Sungai Rt 30 Dan Rt 31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6C1BC9DE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5060658F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250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58A8B46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774F22BC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83218D4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Pengecoran Jalan Rt 28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570A97FC">
            <w:pPr>
              <w:pBdr/>
              <w:spacing w:before="0" w:beforeAutospacing="0" w:line="283" w:lineRule="exact"/>
              <w:ind/>
              <w:contextualSpacing w:val="false"/>
              <w:jc w:val="center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/>
          </w:p>
        </w:tc>
        <w:tc>
          <w:tcPr>
            <w:tcBorders/>
            <w:tcW w:w="1412" w:type="dxa"/>
            <w:vAlign w:val="center"/>
            <w:vMerge w:val="restart"/>
          </w:tcPr>
          <w:p w14:paraId="73D55CB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7E56E65D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20"/>
        </w:trPr>
        <w:tc>
          <w:tcPr>
            <w:tcBorders/>
            <w:tcW w:w="650" w:type="dxa"/>
            <w:vAlign w:val="center"/>
          </w:tcPr>
          <w:p w14:paraId="551DA24B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782C28C4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Rehab Parit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58291AB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750097E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400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11141E6F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40"/>
        </w:trPr>
        <w:tc>
          <w:tcPr>
            <w:tcBorders/>
            <w:tcW w:w="650" w:type="dxa"/>
            <w:vAlign w:val="center"/>
          </w:tcPr>
          <w:p w14:paraId="1C0CF968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J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0667B459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Pengerukan Dan Pemasangan Batu Kali Di Aliran Sungai Rt 31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534392E8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7F599658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250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5DFBDA6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929"/>
        </w:trPr>
        <w:tc>
          <w:tcPr>
            <w:tcBorders/>
            <w:tcW w:w="650" w:type="dxa"/>
            <w:vAlign w:val="center"/>
          </w:tcPr>
          <w:p w14:paraId="3664A4A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4A67DFA2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Pengerukan Dan Pemasangan Batu Kali Di Aliran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Sungai Kecil Rt 28 Sampai Rt 30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1FE0AAB5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458006E7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300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7C34C161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1"/>
        </w:trPr>
        <w:tc>
          <w:tcPr>
            <w:tcBorders/>
            <w:tcW w:w="650" w:type="dxa"/>
            <w:vAlign w:val="center"/>
          </w:tcPr>
          <w:p w14:paraId="649CEE12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65102EA2">
            <w:pPr>
              <w:pBdr/>
              <w:tabs>
                <w:tab w:val="left" w:leader="none" w:pos="2807"/>
              </w:tabs>
              <w:spacing w:before="0" w:beforeAutospacing="0" w:line="283" w:lineRule="exact"/>
              <w:ind/>
              <w:contextualSpacing w:val="false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Gedung Serbaguna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23A5CCB1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30 Ds. VII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352F35D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restart"/>
          </w:tcPr>
          <w:p w14:paraId="520B1774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Pemberdayaan Masyarakat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321"/>
        </w:trPr>
        <w:tc>
          <w:tcPr>
            <w:tcBorders/>
            <w:tcW w:w="650" w:type="dxa"/>
            <w:vAlign w:val="center"/>
          </w:tcPr>
          <w:p w14:paraId="4170BA7E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29ADC852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Tenda Pak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6CA24043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4A45E625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 unit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65F78DE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24"/>
        </w:trPr>
        <w:tc>
          <w:tcPr>
            <w:tcBorders/>
            <w:tcW w:w="650" w:type="dxa"/>
            <w:vAlign w:val="center"/>
          </w:tcPr>
          <w:p w14:paraId="04048488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2ECEB26C">
            <w:pPr>
              <w:pBdr/>
              <w:tabs>
                <w:tab w:val="left" w:leader="none" w:pos="3189"/>
              </w:tabs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Lapangan Volly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0F144DCD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31 Ds.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05D591A5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5B91EB8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650" w:type="dxa"/>
            <w:vAlign w:val="center"/>
          </w:tcPr>
          <w:p w14:paraId="502223E5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309EF71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Lampu Jalan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Merge w:val="restart"/>
          </w:tcPr>
          <w:p w14:paraId="38AF78BF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Rt 31 Ds.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24BC87A0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2 unit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3F385402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921"/>
        </w:trPr>
        <w:tc>
          <w:tcPr>
            <w:tcBorders/>
            <w:tcW w:w="650" w:type="dxa"/>
            <w:vAlign w:val="center"/>
          </w:tcPr>
          <w:p w14:paraId="7E870BEC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88" w:type="dxa"/>
            <w:vAlign w:val="center"/>
            <w:vMerge w:val="restart"/>
          </w:tcPr>
          <w:p w14:paraId="1F4E55AB">
            <w:pPr>
              <w:pBdr/>
              <w:spacing w:before="0" w:beforeAutospacing="0" w:line="283" w:lineRule="exact"/>
              <w:ind/>
              <w:contextualSpacing w:val="false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Pembangunan Gedung Serbaguna Yang Lahannya Adalah Lapangan Volly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3" w:type="dxa"/>
            <w:vAlign w:val="center"/>
            <w:vMerge w:val="restart"/>
          </w:tcPr>
          <w:p w14:paraId="7DE42BD2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Dusun VII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412" w:type="dxa"/>
            <w:vAlign w:val="center"/>
            <w:vMerge w:val="restart"/>
          </w:tcPr>
          <w:p w14:paraId="28AB3102">
            <w:pPr>
              <w:pBdr/>
              <w:spacing w:before="0" w:beforeAutospacing="0" w:line="283" w:lineRule="exact"/>
              <w:ind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9x12 meter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0" w:type="dxa"/>
            <w:vAlign w:val="center"/>
            <w:vMerge w:val="continue"/>
          </w:tcPr>
          <w:p w14:paraId="66937004">
            <w:pPr>
              <w:pBdr/>
              <w:spacing/>
              <w:ind/>
              <w:rPr/>
            </w:pPr>
            <w:r/>
            <w:r/>
          </w:p>
        </w:tc>
      </w:tr>
    </w:tbl>
    <w:p w14:paraId="75DFD0B9">
      <w:pPr>
        <w:pBdr/>
        <w:spacing/>
        <w:ind/>
        <w:rPr/>
      </w:pPr>
      <w:r>
        <w:rPr>
          <w:highlight w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D6130F">
    <w:pPr>
      <w:pStyle w:val="980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1F6E844">
    <w:pPr>
      <w:pStyle w:val="9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6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668"/>
      <w:gridCol w:w="7908"/>
    </w:tblGrid>
    <w:tr>
      <w:trPr/>
      <w:tc>
        <w:tcPr>
          <w:tcBorders/>
          <w:tcW w:w="1668" w:type="dxa"/>
        </w:tcPr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tc>
      <w:tc>
        <w:tcPr>
          <w:tcBorders/>
          <w:tcW w:w="7908" w:type="dxa"/>
        </w:tcPr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PEMERINTAH KABUPATEN BANYUASIN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DESA LALANG SEMBAWA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KEPALA DUSUN VII</w:t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</w:p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Komplek Azhar Permai Dusun VII</w:t>
          </w:r>
          <w:r>
            <w:rPr>
              <w:rFonts w:ascii="Times New Roman" w:hAnsi="Times New Roman" w:cs="Times New Roman"/>
            </w:rPr>
            <w:t xml:space="preserve"> Desa Lalang Sembawa Kode Pos 30753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978"/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</w:tc>
    </w:tr>
  </w:tbl>
  <w:p>
    <w:pPr>
      <w:pStyle w:val="978"/>
      <w:pBdr/>
      <w:spacing/>
      <w:ind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  <w:r>
      <w:rPr>
        <w:rFonts w:ascii="Times New Roman" w:hAnsi="Times New Roman" w:cs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846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F9B59C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69167D6"/>
    <w:lvl w:ilvl="0">
      <w:isLgl w:val="false"/>
      <w:lvlJc w:val="left"/>
      <w:lvlText w:val="%1."/>
      <w:numFmt w:val="decimal"/>
      <w:pPr>
        <w:pBdr/>
        <w:spacing/>
        <w:ind w:hanging="360" w:left="32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6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4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1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8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5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2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000"/>
      </w:pPr>
      <w:rPr/>
      <w:start w:val="1"/>
      <w:suff w:val="tab"/>
    </w:lvl>
  </w:abstractNum>
  <w:abstractNum w:abstractNumId="3">
    <w:nsid w:val="7F61E03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E141EE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007416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B6435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3A7CFE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eading 1"/>
    <w:basedOn w:val="973"/>
    <w:next w:val="973"/>
    <w:link w:val="92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2">
    <w:name w:val="Heading 2"/>
    <w:basedOn w:val="973"/>
    <w:next w:val="973"/>
    <w:link w:val="93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3">
    <w:name w:val="Heading 4"/>
    <w:basedOn w:val="973"/>
    <w:next w:val="973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4">
    <w:name w:val="Heading 5"/>
    <w:basedOn w:val="973"/>
    <w:next w:val="973"/>
    <w:link w:val="93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5">
    <w:name w:val="Heading 6"/>
    <w:basedOn w:val="973"/>
    <w:next w:val="973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6">
    <w:name w:val="Heading 7"/>
    <w:basedOn w:val="973"/>
    <w:next w:val="973"/>
    <w:link w:val="93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7">
    <w:name w:val="Heading 8"/>
    <w:basedOn w:val="973"/>
    <w:next w:val="973"/>
    <w:link w:val="93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Heading 9"/>
    <w:basedOn w:val="973"/>
    <w:next w:val="973"/>
    <w:link w:val="93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1 Char"/>
    <w:basedOn w:val="975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0">
    <w:name w:val="Heading 2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1">
    <w:name w:val="Heading 4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2">
    <w:name w:val="Heading 5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3">
    <w:name w:val="Heading 6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4">
    <w:name w:val="Heading 7 Char"/>
    <w:basedOn w:val="975"/>
    <w:link w:val="9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5">
    <w:name w:val="Heading 8 Char"/>
    <w:basedOn w:val="975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6">
    <w:name w:val="Heading 9 Char"/>
    <w:basedOn w:val="975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Title"/>
    <w:basedOn w:val="973"/>
    <w:next w:val="973"/>
    <w:link w:val="93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8">
    <w:name w:val="Title Char"/>
    <w:basedOn w:val="975"/>
    <w:link w:val="93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9">
    <w:name w:val="Subtitle"/>
    <w:basedOn w:val="973"/>
    <w:next w:val="973"/>
    <w:link w:val="94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0">
    <w:name w:val="Subtitle Char"/>
    <w:basedOn w:val="975"/>
    <w:link w:val="9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1">
    <w:name w:val="Quote"/>
    <w:basedOn w:val="973"/>
    <w:next w:val="973"/>
    <w:link w:val="94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2">
    <w:name w:val="Quote Char"/>
    <w:basedOn w:val="975"/>
    <w:link w:val="94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3"/>
    <w:next w:val="973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3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1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2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3">
    <w:name w:val="footnote text"/>
    <w:basedOn w:val="973"/>
    <w:link w:val="9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4">
    <w:name w:val="Footnote Text Char"/>
    <w:basedOn w:val="975"/>
    <w:link w:val="953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foot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end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Endnote Text Char"/>
    <w:basedOn w:val="975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59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0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1">
    <w:name w:val="toc 1"/>
    <w:basedOn w:val="973"/>
    <w:next w:val="973"/>
    <w:uiPriority w:val="39"/>
    <w:unhideWhenUsed/>
    <w:pPr>
      <w:pBdr/>
      <w:spacing w:after="100"/>
      <w:ind/>
    </w:pPr>
  </w:style>
  <w:style w:type="paragraph" w:styleId="962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3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4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5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6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7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8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69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0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1">
    <w:name w:val="TOC Heading"/>
    <w:uiPriority w:val="39"/>
    <w:unhideWhenUsed/>
    <w:pPr>
      <w:pBdr/>
      <w:spacing/>
      <w:ind/>
    </w:p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paragraph" w:styleId="974">
    <w:name w:val="Heading 3"/>
    <w:basedOn w:val="973"/>
    <w:link w:val="982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975" w:default="1">
    <w:name w:val="Default Paragraph Font"/>
    <w:uiPriority w:val="1"/>
    <w:semiHidden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Header"/>
    <w:basedOn w:val="973"/>
    <w:link w:val="97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79" w:customStyle="1">
    <w:name w:val="Header Char"/>
    <w:basedOn w:val="975"/>
    <w:link w:val="978"/>
    <w:uiPriority w:val="99"/>
    <w:pPr>
      <w:pBdr/>
      <w:spacing/>
      <w:ind/>
    </w:pPr>
  </w:style>
  <w:style w:type="paragraph" w:styleId="980">
    <w:name w:val="Footer"/>
    <w:basedOn w:val="973"/>
    <w:link w:val="981"/>
    <w:uiPriority w:val="99"/>
    <w:semiHidden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81" w:customStyle="1">
    <w:name w:val="Footer Char"/>
    <w:basedOn w:val="975"/>
    <w:link w:val="980"/>
    <w:uiPriority w:val="99"/>
    <w:semiHidden/>
    <w:pPr>
      <w:pBdr/>
      <w:spacing/>
      <w:ind/>
    </w:pPr>
  </w:style>
  <w:style w:type="character" w:styleId="982" w:customStyle="1">
    <w:name w:val="Heading 3 Char"/>
    <w:basedOn w:val="975"/>
    <w:link w:val="97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983">
    <w:name w:val="Normal (Web)"/>
    <w:basedOn w:val="97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984">
    <w:name w:val="Strong"/>
    <w:basedOn w:val="975"/>
    <w:uiPriority w:val="22"/>
    <w:qFormat/>
    <w:pPr>
      <w:pBdr/>
      <w:spacing/>
      <w:ind/>
    </w:pPr>
    <w:rPr>
      <w:b/>
      <w:bCs/>
    </w:rPr>
  </w:style>
  <w:style w:type="paragraph" w:styleId="985">
    <w:name w:val="List Paragraph"/>
    <w:basedOn w:val="973"/>
    <w:uiPriority w:val="34"/>
    <w:qFormat/>
    <w:pPr>
      <w:pBdr/>
      <w:spacing/>
      <w:ind w:left="720"/>
      <w:contextualSpacing w:val="true"/>
    </w:pPr>
  </w:style>
  <w:style w:type="table" w:styleId="986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>
    <w:name w:val="Balloon Text"/>
    <w:basedOn w:val="973"/>
    <w:link w:val="98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88" w:customStyle="1">
    <w:name w:val="Balloon Text Char"/>
    <w:basedOn w:val="975"/>
    <w:link w:val="98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revision>14</cp:revision>
  <dcterms:created xsi:type="dcterms:W3CDTF">2026-08-24T07:33:00Z</dcterms:created>
  <dcterms:modified xsi:type="dcterms:W3CDTF">2026-10-05T07:22:21Z</dcterms:modified>
</cp:coreProperties>
</file>