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lear" w:pos="720"/>
          <w:tab w:val="center" w:pos="4904" w:leader="none"/>
          <w:tab w:val="right" w:pos="9812" w:leader="none"/>
        </w:tabs>
        <w:spacing w:before="0" w:after="134"/>
        <w:ind w:right="-130" w:hanging="0"/>
        <w:rPr/>
      </w:pPr>
      <w:r>
        <w:drawing>
          <wp:anchor behindDoc="0" distT="0" distB="0" distL="114300" distR="114300" simplePos="0" locked="0" layoutInCell="1" allowOverlap="1" relativeHeight="2">
            <wp:simplePos x="0" y="0"/>
            <wp:positionH relativeFrom="column">
              <wp:posOffset>3182620</wp:posOffset>
            </wp:positionH>
            <wp:positionV relativeFrom="paragraph">
              <wp:posOffset>635</wp:posOffset>
            </wp:positionV>
            <wp:extent cx="3314700" cy="771525"/>
            <wp:effectExtent l="0" t="0" r="0" b="0"/>
            <wp:wrapTight wrapText="bothSides">
              <wp:wrapPolygon edited="0">
                <wp:start x="-62" y="0"/>
                <wp:lineTo x="-62" y="21005"/>
                <wp:lineTo x="21474" y="21005"/>
                <wp:lineTo x="21474" y="0"/>
                <wp:lineTo x="-62"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14700" cy="771525"/>
                    </a:xfrm>
                    <a:prstGeom prst="rect">
                      <a:avLst/>
                    </a:prstGeom>
                  </pic:spPr>
                </pic:pic>
              </a:graphicData>
            </a:graphic>
          </wp:anchor>
        </w:drawing>
      </w:r>
      <w:r>
        <w:rPr/>
        <w:tab/>
      </w:r>
      <w:r>
        <w:rPr>
          <w:rFonts w:eastAsia="Arial" w:cs="Arial" w:ascii="Arial" w:hAnsi="Arial"/>
          <w:b/>
          <w:sz w:val="23"/>
        </w:rPr>
        <w:t xml:space="preserve"> </w:t>
        <w:tab/>
      </w:r>
    </w:p>
    <w:p>
      <w:pPr>
        <w:pStyle w:val="Normal"/>
        <w:spacing w:before="0" w:after="197"/>
        <w:jc w:val="center"/>
        <w:rPr/>
      </w:pPr>
      <w:r>
        <w:rPr>
          <w:rFonts w:eastAsia="Arial" w:cs="Arial" w:ascii="Arial" w:hAnsi="Arial"/>
          <w:b/>
          <w:sz w:val="23"/>
        </w:rPr>
        <w:t>PROJECT COMPLETION REPORT</w:t>
      </w:r>
      <w:r>
        <w:rPr>
          <w:rFonts w:eastAsia="Arial" w:cs="Arial" w:ascii="Arial" w:hAnsi="Arial"/>
          <w:sz w:val="23"/>
        </w:rPr>
        <w:t xml:space="preserve">  </w:t>
      </w:r>
    </w:p>
    <w:p>
      <w:pPr>
        <w:pStyle w:val="Heading1"/>
        <w:pBdr>
          <w:top w:val="single" w:sz="4" w:space="0" w:color="000000"/>
          <w:left w:val="single" w:sz="4" w:space="0" w:color="000000"/>
          <w:bottom w:val="single" w:sz="4" w:space="11" w:color="000000"/>
          <w:right w:val="single" w:sz="2" w:space="0" w:color="000000"/>
        </w:pBdr>
        <w:shd w:fill="E6E6E6" w:val="clear"/>
        <w:ind w:left="-5" w:hanging="10"/>
        <w:rPr/>
      </w:pPr>
      <w:r>
        <w:rPr/>
        <w:t xml:space="preserve">Section 1: PROJECT DATA </w:t>
      </w:r>
    </w:p>
    <w:tbl>
      <w:tblPr>
        <w:tblStyle w:val="TableGrid"/>
        <w:tblW w:w="9971" w:type="dxa"/>
        <w:jc w:val="left"/>
        <w:tblInd w:w="-102" w:type="dxa"/>
        <w:tblCellMar>
          <w:top w:w="0" w:type="dxa"/>
          <w:left w:w="101" w:type="dxa"/>
          <w:bottom w:w="0" w:type="dxa"/>
          <w:right w:w="96" w:type="dxa"/>
        </w:tblCellMar>
        <w:tblLook w:val="04a0" w:noHBand="0" w:noVBand="1" w:firstColumn="1" w:lastRow="0" w:lastColumn="0" w:firstRow="1"/>
      </w:tblPr>
      <w:tblGrid>
        <w:gridCol w:w="4165"/>
        <w:gridCol w:w="5805"/>
      </w:tblGrid>
      <w:tr>
        <w:trPr>
          <w:trHeight w:val="429" w:hRule="atLeast"/>
        </w:trPr>
        <w:tc>
          <w:tcPr>
            <w:tcW w:w="4165" w:type="dxa"/>
            <w:tcBorders>
              <w:top w:val="single" w:sz="2" w:space="0" w:color="000000"/>
              <w:left w:val="single" w:sz="4"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Project Title </w:t>
            </w:r>
          </w:p>
        </w:tc>
        <w:tc>
          <w:tcPr>
            <w:tcW w:w="5805" w:type="dxa"/>
            <w:tcBorders>
              <w:top w:val="single" w:sz="2" w:space="0" w:color="000000"/>
              <w:left w:val="single" w:sz="2" w:space="0" w:color="000000"/>
              <w:bottom w:val="single" w:sz="4" w:space="0" w:color="000000"/>
              <w:right w:val="single" w:sz="2" w:space="0" w:color="000000"/>
            </w:tcBorders>
            <w:vAlign w:val="center"/>
          </w:tcPr>
          <w:p>
            <w:pPr>
              <w:pStyle w:val="Normal"/>
              <w:spacing w:lineRule="auto" w:line="240" w:before="0" w:after="0"/>
              <w:ind w:left="1" w:hanging="0"/>
              <w:rPr>
                <w:rFonts w:ascii="Arial" w:hAnsi="Arial" w:cs="Arial"/>
                <w:b/>
                <w:b/>
                <w:szCs w:val="24"/>
              </w:rPr>
            </w:pPr>
            <w:r>
              <w:rPr>
                <w:rFonts w:cs="Arial" w:ascii="Arial" w:hAnsi="Arial"/>
                <w:b/>
                <w:szCs w:val="24"/>
              </w:rPr>
            </w:r>
          </w:p>
          <w:p>
            <w:pPr>
              <w:pStyle w:val="Normal"/>
              <w:spacing w:lineRule="auto" w:line="240" w:before="0" w:after="0"/>
              <w:ind w:left="1" w:hanging="0"/>
              <w:rPr>
                <w:rFonts w:ascii="Arial" w:hAnsi="Arial" w:cs="Arial"/>
                <w:b/>
                <w:b/>
                <w:szCs w:val="24"/>
              </w:rPr>
            </w:pPr>
            <w:r>
              <w:rPr>
                <w:rFonts w:cs="Arial" w:ascii="Arial" w:hAnsi="Arial"/>
                <w:b/>
                <w:szCs w:val="24"/>
              </w:rPr>
              <w:t xml:space="preserve">Operating System Algorithms </w:t>
            </w:r>
          </w:p>
          <w:p>
            <w:pPr>
              <w:pStyle w:val="Normal"/>
              <w:spacing w:lineRule="auto" w:line="240" w:before="0" w:after="0"/>
              <w:ind w:left="1" w:hanging="0"/>
              <w:rPr>
                <w:rFonts w:ascii="Arial" w:hAnsi="Arial" w:eastAsia="Arial" w:cs="Arial"/>
                <w:b/>
                <w:b/>
                <w:sz w:val="18"/>
              </w:rPr>
            </w:pPr>
            <w:r>
              <w:rPr>
                <w:rFonts w:cs="Arial" w:ascii="Arial" w:hAnsi="Arial"/>
                <w:b/>
                <w:szCs w:val="24"/>
              </w:rPr>
              <w:t>and Problems</w:t>
            </w:r>
          </w:p>
          <w:p>
            <w:pPr>
              <w:pStyle w:val="Normal"/>
              <w:spacing w:lineRule="auto" w:line="240" w:before="0" w:after="0"/>
              <w:ind w:left="1" w:hanging="0"/>
              <w:rPr/>
            </w:pPr>
            <w:r>
              <w:rPr>
                <w:rFonts w:eastAsia="Arial" w:cs="Arial" w:ascii="Arial" w:hAnsi="Arial"/>
                <w:b/>
                <w:sz w:val="21"/>
              </w:rPr>
              <w:t xml:space="preserve"> </w:t>
            </w:r>
          </w:p>
        </w:tc>
      </w:tr>
      <w:tr>
        <w:trPr>
          <w:trHeight w:val="473" w:hRule="atLeast"/>
        </w:trPr>
        <w:tc>
          <w:tcPr>
            <w:tcW w:w="4165" w:type="dxa"/>
            <w:tcBorders>
              <w:top w:val="single" w:sz="4" w:space="0" w:color="000000"/>
              <w:left w:val="single" w:sz="4"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Country </w:t>
            </w:r>
          </w:p>
        </w:tc>
        <w:tc>
          <w:tcPr>
            <w:tcW w:w="5805" w:type="dxa"/>
            <w:tcBorders>
              <w:top w:val="single" w:sz="4" w:space="0" w:color="000000"/>
              <w:left w:val="single" w:sz="2"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Pakistan </w:t>
            </w:r>
          </w:p>
        </w:tc>
      </w:tr>
      <w:tr>
        <w:trPr>
          <w:trHeight w:val="473" w:hRule="atLeast"/>
        </w:trPr>
        <w:tc>
          <w:tcPr>
            <w:tcW w:w="4165" w:type="dxa"/>
            <w:tcBorders>
              <w:top w:val="single" w:sz="4" w:space="0" w:color="000000"/>
              <w:left w:val="single" w:sz="4" w:space="0" w:color="000000"/>
              <w:bottom w:val="single" w:sz="2"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Project ID </w:t>
            </w:r>
          </w:p>
        </w:tc>
        <w:tc>
          <w:tcPr>
            <w:tcW w:w="5805" w:type="dxa"/>
            <w:tcBorders>
              <w:top w:val="single" w:sz="4" w:space="0" w:color="000000"/>
              <w:left w:val="single" w:sz="2" w:space="0" w:color="000000"/>
              <w:bottom w:val="single" w:sz="2" w:space="0" w:color="000000"/>
              <w:right w:val="single" w:sz="2" w:space="0" w:color="000000"/>
            </w:tcBorders>
            <w:vAlign w:val="center"/>
          </w:tcPr>
          <w:p>
            <w:pPr>
              <w:pStyle w:val="Normal"/>
              <w:spacing w:lineRule="auto" w:line="240" w:before="0" w:after="0"/>
              <w:rPr/>
            </w:pPr>
            <w:r>
              <w:rPr>
                <w:rFonts w:eastAsia="Arial" w:cs="Arial" w:ascii="Arial" w:hAnsi="Arial"/>
                <w:b/>
                <w:sz w:val="21"/>
              </w:rPr>
              <w:t>NULL</w:t>
            </w:r>
          </w:p>
        </w:tc>
      </w:tr>
      <w:tr>
        <w:trPr>
          <w:trHeight w:val="473" w:hRule="atLeast"/>
        </w:trPr>
        <w:tc>
          <w:tcPr>
            <w:tcW w:w="4165" w:type="dxa"/>
            <w:tcBorders>
              <w:top w:val="single" w:sz="2" w:space="0" w:color="000000"/>
              <w:left w:val="single" w:sz="4" w:space="0" w:color="000000"/>
              <w:bottom w:val="single" w:sz="2"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Organization </w:t>
            </w:r>
          </w:p>
        </w:tc>
        <w:tc>
          <w:tcPr>
            <w:tcW w:w="580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0"/>
              <w:ind w:left="2" w:hanging="0"/>
              <w:rPr/>
            </w:pPr>
            <w:r>
              <w:rPr>
                <w:rFonts w:eastAsia="Arial" w:cs="Arial" w:ascii="Arial" w:hAnsi="Arial"/>
                <w:b/>
                <w:sz w:val="21"/>
              </w:rPr>
              <w:t xml:space="preserve">Sukkur IBA University </w:t>
            </w:r>
          </w:p>
        </w:tc>
      </w:tr>
      <w:tr>
        <w:trPr>
          <w:trHeight w:val="474" w:hRule="atLeast"/>
        </w:trPr>
        <w:tc>
          <w:tcPr>
            <w:tcW w:w="4165" w:type="dxa"/>
            <w:tcBorders>
              <w:top w:val="single" w:sz="2" w:space="0" w:color="000000"/>
              <w:left w:val="single" w:sz="4" w:space="0" w:color="000000"/>
              <w:bottom w:val="single" w:sz="2"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Total Marks</w:t>
            </w:r>
          </w:p>
        </w:tc>
        <w:tc>
          <w:tcPr>
            <w:tcW w:w="5805" w:type="dxa"/>
            <w:tcBorders>
              <w:top w:val="single" w:sz="2" w:space="0" w:color="000000"/>
              <w:left w:val="single" w:sz="2" w:space="0" w:color="000000"/>
              <w:bottom w:val="single" w:sz="2" w:space="0" w:color="000000"/>
              <w:right w:val="single" w:sz="2" w:space="0" w:color="000000"/>
            </w:tcBorders>
            <w:vAlign w:val="center"/>
          </w:tcPr>
          <w:p>
            <w:pPr>
              <w:pStyle w:val="Normal"/>
              <w:spacing w:lineRule="auto" w:line="240" w:before="0" w:after="0"/>
              <w:rPr/>
            </w:pPr>
            <w:r>
              <w:rPr>
                <w:rFonts w:eastAsia="Arial" w:cs="Arial" w:ascii="Arial" w:hAnsi="Arial"/>
                <w:b/>
                <w:sz w:val="21"/>
              </w:rPr>
              <w:t>10</w:t>
            </w:r>
          </w:p>
        </w:tc>
      </w:tr>
      <w:tr>
        <w:trPr>
          <w:trHeight w:val="473" w:hRule="atLeast"/>
        </w:trPr>
        <w:tc>
          <w:tcPr>
            <w:tcW w:w="4165" w:type="dxa"/>
            <w:tcBorders>
              <w:top w:val="single" w:sz="2" w:space="0" w:color="000000"/>
              <w:left w:val="single" w:sz="4"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Project Start Date (dd/mm/yyyy) </w:t>
            </w:r>
          </w:p>
        </w:tc>
        <w:tc>
          <w:tcPr>
            <w:tcW w:w="5805" w:type="dxa"/>
            <w:tcBorders>
              <w:top w:val="single" w:sz="2" w:space="0" w:color="000000"/>
              <w:left w:val="single" w:sz="2" w:space="0" w:color="000000"/>
              <w:bottom w:val="single" w:sz="4" w:space="0" w:color="000000"/>
              <w:right w:val="single" w:sz="2" w:space="0" w:color="000000"/>
            </w:tcBorders>
            <w:vAlign w:val="center"/>
          </w:tcPr>
          <w:p>
            <w:pPr>
              <w:pStyle w:val="Normal"/>
              <w:spacing w:lineRule="auto" w:line="240" w:before="0" w:after="0"/>
              <w:ind w:left="2" w:hanging="0"/>
              <w:rPr/>
            </w:pPr>
            <w:r>
              <w:rPr>
                <w:rFonts w:eastAsia="Arial" w:cs="Arial" w:ascii="Arial" w:hAnsi="Arial"/>
                <w:b/>
                <w:sz w:val="21"/>
              </w:rPr>
              <w:t xml:space="preserve">03/12/2020 </w:t>
            </w:r>
          </w:p>
        </w:tc>
      </w:tr>
      <w:tr>
        <w:trPr>
          <w:trHeight w:val="473" w:hRule="atLeast"/>
        </w:trPr>
        <w:tc>
          <w:tcPr>
            <w:tcW w:w="4165" w:type="dxa"/>
            <w:tcBorders>
              <w:top w:val="single" w:sz="4" w:space="0" w:color="000000"/>
              <w:left w:val="single" w:sz="4" w:space="0" w:color="000000"/>
              <w:bottom w:val="single" w:sz="4" w:space="0" w:color="000000"/>
              <w:right w:val="single" w:sz="2" w:space="0" w:color="000000"/>
            </w:tcBorders>
            <w:vAlign w:val="center"/>
          </w:tcPr>
          <w:p>
            <w:pPr>
              <w:pStyle w:val="Normal"/>
              <w:spacing w:lineRule="auto" w:line="240" w:before="0" w:after="0"/>
              <w:ind w:left="1" w:hanging="0"/>
              <w:jc w:val="both"/>
              <w:rPr/>
            </w:pPr>
            <w:r>
              <w:rPr>
                <w:rFonts w:eastAsia="Arial" w:cs="Arial" w:ascii="Arial" w:hAnsi="Arial"/>
                <w:b/>
                <w:sz w:val="21"/>
              </w:rPr>
              <w:t xml:space="preserve">Project Planned End Date (dd/mm/yyyy) </w:t>
            </w:r>
          </w:p>
        </w:tc>
        <w:tc>
          <w:tcPr>
            <w:tcW w:w="5805" w:type="dxa"/>
            <w:tcBorders>
              <w:top w:val="single" w:sz="4" w:space="0" w:color="000000"/>
              <w:left w:val="single" w:sz="2"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25/12/2020 to 31/12/2020 </w:t>
            </w:r>
          </w:p>
        </w:tc>
      </w:tr>
      <w:tr>
        <w:trPr>
          <w:trHeight w:val="508" w:hRule="atLeast"/>
        </w:trPr>
        <w:tc>
          <w:tcPr>
            <w:tcW w:w="4165" w:type="dxa"/>
            <w:tcBorders>
              <w:top w:val="single" w:sz="4" w:space="0" w:color="000000"/>
              <w:left w:val="single" w:sz="4"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Total Personnel  on the Project  </w:t>
            </w:r>
          </w:p>
        </w:tc>
        <w:tc>
          <w:tcPr>
            <w:tcW w:w="5805" w:type="dxa"/>
            <w:tcBorders>
              <w:top w:val="single" w:sz="4" w:space="0" w:color="000000"/>
              <w:left w:val="single" w:sz="2" w:space="0" w:color="000000"/>
              <w:bottom w:val="single" w:sz="4" w:space="0" w:color="000000"/>
              <w:right w:val="single" w:sz="2" w:space="0" w:color="000000"/>
            </w:tcBorders>
            <w:vAlign w:val="center"/>
          </w:tcPr>
          <w:p>
            <w:pPr>
              <w:pStyle w:val="Normal"/>
              <w:spacing w:lineRule="auto" w:line="240" w:before="0" w:after="0"/>
              <w:ind w:left="1" w:hanging="0"/>
              <w:rPr/>
            </w:pPr>
            <w:r>
              <w:rPr>
                <w:rFonts w:eastAsia="Arial" w:cs="Arial" w:ascii="Arial" w:hAnsi="Arial"/>
                <w:b/>
                <w:sz w:val="21"/>
              </w:rPr>
              <w:t xml:space="preserve">5 </w:t>
            </w:r>
          </w:p>
        </w:tc>
      </w:tr>
      <w:tr>
        <w:trPr>
          <w:trHeight w:val="508" w:hRule="atLeast"/>
        </w:trPr>
        <w:tc>
          <w:tcPr>
            <w:tcW w:w="4165" w:type="dxa"/>
            <w:tcBorders>
              <w:top w:val="single" w:sz="4" w:space="0" w:color="000000"/>
              <w:left w:val="single" w:sz="4" w:space="0" w:color="000000"/>
              <w:bottom w:val="single" w:sz="2" w:space="0" w:color="000000"/>
              <w:right w:val="single" w:sz="2" w:space="0" w:color="000000"/>
            </w:tcBorders>
            <w:vAlign w:val="center"/>
          </w:tcPr>
          <w:p>
            <w:pPr>
              <w:pStyle w:val="Normal"/>
              <w:spacing w:lineRule="auto" w:line="240" w:before="0" w:after="0"/>
              <w:ind w:left="1" w:hanging="0"/>
              <w:rPr>
                <w:rFonts w:ascii="Arial" w:hAnsi="Arial" w:eastAsia="Arial" w:cs="Arial"/>
                <w:b/>
                <w:b/>
                <w:sz w:val="21"/>
              </w:rPr>
            </w:pPr>
            <w:r>
              <w:rPr>
                <w:rFonts w:eastAsia="Arial" w:cs="Arial" w:ascii="Arial" w:hAnsi="Arial"/>
                <w:b/>
                <w:sz w:val="21"/>
              </w:rPr>
              <w:t>Team Members</w:t>
            </w:r>
          </w:p>
        </w:tc>
        <w:tc>
          <w:tcPr>
            <w:tcW w:w="5805" w:type="dxa"/>
            <w:tcBorders>
              <w:top w:val="single" w:sz="4" w:space="0" w:color="000000"/>
              <w:left w:val="single" w:sz="2" w:space="0" w:color="000000"/>
              <w:bottom w:val="single" w:sz="2" w:space="0" w:color="000000"/>
              <w:right w:val="single" w:sz="2" w:space="0" w:color="000000"/>
            </w:tcBorders>
            <w:vAlign w:val="center"/>
          </w:tcPr>
          <w:p>
            <w:pPr>
              <w:pStyle w:val="Normal"/>
              <w:spacing w:lineRule="auto" w:line="240" w:before="0" w:after="0"/>
              <w:ind w:left="1" w:hanging="0"/>
              <w:rPr>
                <w:rFonts w:ascii="Arial" w:hAnsi="Arial" w:eastAsia="Arial" w:cs="Arial"/>
                <w:b/>
                <w:b/>
                <w:sz w:val="21"/>
              </w:rPr>
            </w:pPr>
            <w:r>
              <w:rPr>
                <w:rFonts w:eastAsia="Arial" w:cs="Arial" w:ascii="Arial" w:hAnsi="Arial"/>
                <w:b/>
                <w:sz w:val="21"/>
              </w:rPr>
              <w:t>Muhammad Yamin (021-19-0029), Muhammad Fahad Shahzad (051-19-0003), Muhammad Akram (051-19-0033), Irfan Ullah (051-19-0008), Wasid Khan (021-19-0022 )</w:t>
            </w:r>
          </w:p>
        </w:tc>
      </w:tr>
      <w:tr>
        <w:trPr>
          <w:trHeight w:val="508" w:hRule="atLeast"/>
        </w:trPr>
        <w:tc>
          <w:tcPr>
            <w:tcW w:w="4165" w:type="dxa"/>
            <w:tcBorders>
              <w:left w:val="single" w:sz="4" w:space="0" w:color="000000"/>
              <w:bottom w:val="single" w:sz="2" w:space="0" w:color="000000"/>
              <w:right w:val="single" w:sz="2" w:space="0" w:color="000000"/>
            </w:tcBorders>
            <w:vAlign w:val="center"/>
          </w:tcPr>
          <w:p>
            <w:pPr>
              <w:pStyle w:val="Normal"/>
              <w:spacing w:lineRule="auto" w:line="240" w:before="0" w:after="0"/>
              <w:ind w:left="1" w:hanging="0"/>
              <w:rPr>
                <w:b/>
                <w:b/>
                <w:bCs/>
              </w:rPr>
            </w:pPr>
            <w:r>
              <w:rPr>
                <w:b/>
                <w:bCs/>
              </w:rPr>
              <w:t>Link to Demo Video</w:t>
            </w:r>
          </w:p>
        </w:tc>
        <w:tc>
          <w:tcPr>
            <w:tcW w:w="5805" w:type="dxa"/>
            <w:tcBorders>
              <w:left w:val="single" w:sz="2" w:space="0" w:color="000000"/>
              <w:bottom w:val="single" w:sz="2" w:space="0" w:color="000000"/>
              <w:right w:val="single" w:sz="2" w:space="0" w:color="000000"/>
            </w:tcBorders>
            <w:vAlign w:val="center"/>
          </w:tcPr>
          <w:p>
            <w:pPr>
              <w:pStyle w:val="Normal"/>
              <w:tabs>
                <w:tab w:val="clear" w:pos="720"/>
                <w:tab w:val="left" w:pos="1485" w:leader="none"/>
              </w:tabs>
              <w:spacing w:lineRule="auto" w:line="240" w:before="0" w:after="234"/>
              <w:ind w:left="1" w:hanging="0"/>
              <w:rPr>
                <w:rFonts w:ascii="Arial" w:hAnsi="Arial" w:eastAsia="Arial" w:cs="Arial"/>
                <w:b/>
                <w:b/>
                <w:sz w:val="21"/>
              </w:rPr>
            </w:pPr>
            <w:r>
              <w:rPr/>
              <w:t>https://drive.google.com/drive/folders/1KDm-raQXaLc8BmCl6nqTv4dH99isZjuT?usp=sharing</w:t>
            </w:r>
          </w:p>
        </w:tc>
      </w:tr>
    </w:tbl>
    <w:p>
      <w:pPr>
        <w:pStyle w:val="Normal"/>
        <w:spacing w:before="0" w:after="234"/>
        <w:rPr>
          <w:rFonts w:ascii="Arial" w:hAnsi="Arial" w:eastAsia="Arial" w:cs="Arial"/>
          <w:b/>
          <w:b/>
          <w:sz w:val="21"/>
        </w:rPr>
      </w:pPr>
      <w:r>
        <w:rPr>
          <w:rFonts w:eastAsia="Arial" w:cs="Arial" w:ascii="Arial" w:hAnsi="Arial"/>
          <w:b/>
          <w:sz w:val="21"/>
        </w:rPr>
        <w:t xml:space="preserve">  </w:t>
      </w:r>
    </w:p>
    <w:p>
      <w:pPr>
        <w:pStyle w:val="Normal"/>
        <w:tabs>
          <w:tab w:val="clear" w:pos="720"/>
          <w:tab w:val="left" w:pos="1485" w:leader="none"/>
        </w:tabs>
        <w:spacing w:before="0" w:after="234"/>
        <w:rPr/>
      </w:pPr>
      <w:r>
        <w:rPr/>
      </w:r>
    </w:p>
    <w:p>
      <w:pPr>
        <w:pStyle w:val="Heading1"/>
        <w:shd w:fill="E6E6E6" w:val="clear"/>
        <w:ind w:left="-5" w:hanging="10"/>
        <w:rPr/>
      </w:pPr>
      <w:r>
        <w:rPr/>
        <w:t>Section 2: PROJECT Objectives</w:t>
      </w:r>
    </w:p>
    <w:tbl>
      <w:tblPr>
        <w:tblStyle w:val="TableGrid0"/>
        <w:tblW w:w="9527" w:type="dxa"/>
        <w:jc w:val="left"/>
        <w:tblInd w:w="0" w:type="dxa"/>
        <w:tblCellMar>
          <w:top w:w="0" w:type="dxa"/>
          <w:left w:w="108" w:type="dxa"/>
          <w:bottom w:w="0" w:type="dxa"/>
          <w:right w:w="108" w:type="dxa"/>
        </w:tblCellMar>
        <w:tblLook w:val="04a0" w:noHBand="0" w:noVBand="1" w:firstColumn="1" w:lastRow="0" w:lastColumn="0" w:firstRow="1"/>
      </w:tblPr>
      <w:tblGrid>
        <w:gridCol w:w="9527"/>
      </w:tblGrid>
      <w:tr>
        <w:trPr/>
        <w:tc>
          <w:tcPr>
            <w:tcW w:w="9527" w:type="dxa"/>
            <w:tcBorders/>
          </w:tcPr>
          <w:p>
            <w:pPr>
              <w:pStyle w:val="Normal"/>
              <w:tabs>
                <w:tab w:val="clear" w:pos="720"/>
                <w:tab w:val="left" w:pos="1485" w:leader="none"/>
              </w:tabs>
              <w:spacing w:lineRule="auto" w:line="240" w:before="0" w:after="234"/>
              <w:rPr/>
            </w:pPr>
            <w:r>
              <w:rPr>
                <w:rFonts w:cs="Calibri" w:cstheme="minorHAnsi"/>
                <w:sz w:val="24"/>
                <w:szCs w:val="24"/>
              </w:rPr>
              <w:t xml:space="preserve">The project </w:t>
            </w:r>
            <w:r>
              <w:rPr>
                <w:rFonts w:cs="Calibri" w:cstheme="minorHAnsi"/>
                <w:b/>
                <w:sz w:val="24"/>
                <w:szCs w:val="24"/>
              </w:rPr>
              <w:t xml:space="preserve">Operating System Algorithms and Problems </w:t>
            </w:r>
            <w:r>
              <w:rPr>
                <w:rFonts w:cs="Calibri" w:cstheme="minorHAnsi"/>
                <w:sz w:val="24"/>
                <w:szCs w:val="24"/>
              </w:rPr>
              <w:t xml:space="preserve">provides time efficient solutions to various techniques of executing processes, storing and manipulating data in OS. The techniques include </w:t>
            </w:r>
            <w:r>
              <w:rPr>
                <w:rFonts w:cs="Calibri" w:cstheme="minorHAnsi"/>
                <w:b/>
                <w:sz w:val="24"/>
                <w:szCs w:val="24"/>
              </w:rPr>
              <w:t>Disk Scheduling, Process Scheduling and Process Synchronization</w:t>
            </w:r>
            <w:r>
              <w:rPr>
                <w:rFonts w:cs="Calibri" w:cstheme="minorHAnsi"/>
                <w:sz w:val="24"/>
                <w:szCs w:val="24"/>
              </w:rPr>
              <w:t xml:space="preserve">. In Process Scheduling Algorithms, the data fetched will be processed through one of the execution methodologies implemented </w:t>
            </w:r>
            <w:r>
              <w:rPr>
                <w:rFonts w:cs="Calibri" w:cstheme="minorHAnsi"/>
                <w:b/>
                <w:sz w:val="24"/>
                <w:szCs w:val="24"/>
              </w:rPr>
              <w:t>i.e., FCFS, SJB, RR, LJF etc.</w:t>
            </w:r>
            <w:r>
              <w:rPr>
                <w:rFonts w:cs="Calibri" w:cstheme="minorHAnsi"/>
                <w:sz w:val="24"/>
                <w:szCs w:val="24"/>
              </w:rPr>
              <w:t xml:space="preserve"> Similarly, after execution here comes </w:t>
            </w:r>
            <w:r>
              <w:rPr>
                <w:rFonts w:cs="Calibri" w:cstheme="minorHAnsi"/>
                <w:b/>
                <w:sz w:val="24"/>
                <w:szCs w:val="24"/>
              </w:rPr>
              <w:t xml:space="preserve">Disk Scheduling Algorithms </w:t>
            </w:r>
            <w:r>
              <w:rPr>
                <w:rFonts w:cs="Calibri" w:cstheme="minorHAnsi"/>
                <w:sz w:val="24"/>
                <w:szCs w:val="24"/>
              </w:rPr>
              <w:t xml:space="preserve">which will store data in efficient manners. The </w:t>
            </w:r>
            <w:r>
              <w:rPr>
                <w:rFonts w:cs="Calibri" w:cstheme="minorHAnsi"/>
                <w:b/>
                <w:sz w:val="24"/>
                <w:szCs w:val="24"/>
              </w:rPr>
              <w:t xml:space="preserve">Disk Scheduling Algorithms </w:t>
            </w:r>
            <w:r>
              <w:rPr>
                <w:rFonts w:cs="Calibri" w:cstheme="minorHAnsi"/>
                <w:sz w:val="24"/>
                <w:szCs w:val="24"/>
              </w:rPr>
              <w:t xml:space="preserve">that are implemented includes C Scan, Shortest Seek Time First, LOOK, and Scan. The third technique implanted in the project is </w:t>
            </w:r>
            <w:r>
              <w:rPr>
                <w:rFonts w:cs="Calibri" w:cstheme="minorHAnsi"/>
                <w:b/>
                <w:sz w:val="24"/>
                <w:szCs w:val="24"/>
              </w:rPr>
              <w:t xml:space="preserve">Process Synchronization </w:t>
            </w:r>
            <w:r>
              <w:rPr>
                <w:rFonts w:cs="Calibri" w:cstheme="minorHAnsi"/>
                <w:sz w:val="24"/>
                <w:szCs w:val="24"/>
              </w:rPr>
              <w:t xml:space="preserve">Where on the basis of </w:t>
            </w:r>
            <w:r>
              <w:rPr>
                <w:rFonts w:cs="Calibri" w:cstheme="minorHAnsi"/>
                <w:b/>
                <w:sz w:val="24"/>
                <w:szCs w:val="24"/>
              </w:rPr>
              <w:t>Semaphores and Peterson’s Solution</w:t>
            </w:r>
            <w:r>
              <w:rPr>
                <w:rFonts w:cs="Calibri" w:cstheme="minorHAnsi"/>
                <w:sz w:val="24"/>
                <w:szCs w:val="24"/>
              </w:rPr>
              <w:t xml:space="preserve"> various methodologies has been adopted which includes </w:t>
            </w:r>
            <w:r>
              <w:rPr>
                <w:rFonts w:cs="Calibri" w:cstheme="minorHAnsi"/>
                <w:b/>
                <w:sz w:val="24"/>
                <w:szCs w:val="24"/>
              </w:rPr>
              <w:t>Dinning Philosophers Problem, Producer Consumer Problem, and Reader Writers Problem. The</w:t>
            </w:r>
            <w:r>
              <w:rPr>
                <w:rFonts w:cs="Calibri" w:cstheme="minorHAnsi"/>
                <w:sz w:val="24"/>
                <w:szCs w:val="24"/>
              </w:rPr>
              <w:t xml:space="preserve"> techniques are well protected for use and makes the data processing very fast.</w:t>
            </w:r>
          </w:p>
        </w:tc>
      </w:tr>
    </w:tbl>
    <w:p>
      <w:pPr>
        <w:pStyle w:val="Normal"/>
        <w:tabs>
          <w:tab w:val="clear" w:pos="720"/>
          <w:tab w:val="left" w:pos="1485" w:leader="none"/>
        </w:tabs>
        <w:spacing w:before="0" w:after="234"/>
        <w:rPr/>
      </w:pPr>
      <w:r>
        <w:rPr/>
      </w:r>
    </w:p>
    <w:p>
      <w:pPr>
        <w:pStyle w:val="Heading1"/>
        <w:shd w:fill="E6E6E6" w:val="clear"/>
        <w:tabs>
          <w:tab w:val="clear" w:pos="720"/>
          <w:tab w:val="left" w:pos="3945" w:leader="none"/>
        </w:tabs>
        <w:ind w:left="-5" w:hanging="10"/>
        <w:rPr/>
      </w:pPr>
      <w:r>
        <w:rPr/>
        <w:t xml:space="preserve">Section 3: PROJECT Techniques </w:t>
        <w:tab/>
      </w:r>
    </w:p>
    <w:tbl>
      <w:tblPr>
        <w:tblStyle w:val="TableGrid0"/>
        <w:tblW w:w="9527" w:type="dxa"/>
        <w:jc w:val="left"/>
        <w:tblInd w:w="0" w:type="dxa"/>
        <w:tblCellMar>
          <w:top w:w="0" w:type="dxa"/>
          <w:left w:w="108" w:type="dxa"/>
          <w:bottom w:w="0" w:type="dxa"/>
          <w:right w:w="108" w:type="dxa"/>
        </w:tblCellMar>
        <w:tblLook w:val="04a0" w:noHBand="0" w:noVBand="1" w:firstColumn="1" w:lastRow="0" w:lastColumn="0" w:firstRow="1"/>
      </w:tblPr>
      <w:tblGrid>
        <w:gridCol w:w="9527"/>
      </w:tblGrid>
      <w:tr>
        <w:trPr/>
        <w:tc>
          <w:tcPr>
            <w:tcW w:w="9527" w:type="dxa"/>
            <w:tcBorders/>
          </w:tcPr>
          <w:p>
            <w:pPr>
              <w:pStyle w:val="Normal"/>
              <w:tabs>
                <w:tab w:val="clear" w:pos="720"/>
                <w:tab w:val="left" w:pos="1485" w:leader="none"/>
              </w:tabs>
              <w:spacing w:lineRule="auto" w:line="240" w:before="0" w:after="234"/>
              <w:rPr/>
            </w:pPr>
            <w:r>
              <w:rPr/>
              <w:t>The various techniques used, in order to achieve the objectives includes :</w:t>
            </w:r>
          </w:p>
          <w:p>
            <w:pPr>
              <w:pStyle w:val="ListParagraph"/>
              <w:numPr>
                <w:ilvl w:val="0"/>
                <w:numId w:val="1"/>
              </w:numPr>
              <w:tabs>
                <w:tab w:val="clear" w:pos="720"/>
                <w:tab w:val="left" w:pos="1485" w:leader="none"/>
              </w:tabs>
              <w:spacing w:lineRule="auto" w:line="240" w:before="0" w:after="234"/>
              <w:contextualSpacing/>
              <w:rPr>
                <w:b/>
                <w:b/>
              </w:rPr>
            </w:pPr>
            <w:r>
              <w:rPr>
                <w:b/>
              </w:rPr>
              <w:t>Disk Scheduling</w:t>
            </w:r>
          </w:p>
          <w:p>
            <w:pPr>
              <w:pStyle w:val="ListParagraph"/>
              <w:tabs>
                <w:tab w:val="clear" w:pos="720"/>
                <w:tab w:val="left" w:pos="1485" w:leader="none"/>
              </w:tabs>
              <w:spacing w:lineRule="auto" w:line="240" w:before="0" w:after="234"/>
              <w:contextualSpacing/>
              <w:rPr/>
            </w:pPr>
            <w:r>
              <mc:AlternateContent>
                <mc:Choice Requires="wps">
                  <w:drawing>
                    <wp:anchor behindDoc="1" distT="0" distB="0" distL="114300" distR="114300" simplePos="0" locked="0" layoutInCell="1" allowOverlap="1" relativeHeight="3" wp14:anchorId="2305BC78">
                      <wp:simplePos x="0" y="0"/>
                      <wp:positionH relativeFrom="column">
                        <wp:posOffset>0</wp:posOffset>
                      </wp:positionH>
                      <wp:positionV relativeFrom="paragraph">
                        <wp:posOffset>635</wp:posOffset>
                      </wp:positionV>
                      <wp:extent cx="2134235" cy="2143760"/>
                      <wp:effectExtent l="304800" t="323850" r="323850" b="333375"/>
                      <wp:wrapTight wrapText="bothSides">
                        <wp:wrapPolygon edited="0">
                          <wp:start x="3471" y="-3264"/>
                          <wp:lineTo x="-2121" y="-2880"/>
                          <wp:lineTo x="-2121" y="192"/>
                          <wp:lineTo x="-3086" y="192"/>
                          <wp:lineTo x="-3086" y="21888"/>
                          <wp:lineTo x="-386" y="24384"/>
                          <wp:lineTo x="-193" y="24768"/>
                          <wp:lineTo x="18321" y="24768"/>
                          <wp:lineTo x="18514" y="24384"/>
                          <wp:lineTo x="23336" y="21696"/>
                          <wp:lineTo x="24493" y="18816"/>
                          <wp:lineTo x="24686" y="192"/>
                          <wp:lineTo x="21793" y="-2688"/>
                          <wp:lineTo x="21600" y="-3264"/>
                          <wp:lineTo x="3471" y="-3264"/>
                        </wp:wrapPolygon>
                      </wp:wrapTight>
                      <wp:docPr id="2" name="Picture 2"/>
                      <a:graphic xmlns:a="http://schemas.openxmlformats.org/drawingml/2006/main">
                        <a:graphicData uri="http://schemas.microsoft.com/office/word/2010/wordprocessingShape">
                          <wps:wsp>
                            <wps:cNvSpPr/>
                            <wps:spPr>
                              <a:xfrm>
                                <a:off x="0" y="0"/>
                                <a:ext cx="2133720" cy="2143080"/>
                              </a:xfrm>
                              <a:prstGeom prst="round2DiagRect">
                                <a:avLst>
                                  <a:gd name="adj1" fmla="val 16667"/>
                                  <a:gd name="adj2" fmla="val 0"/>
                                </a:avLst>
                              </a:prstGeom>
                              <a:blipFill rotWithShape="0">
                                <a:blip r:embed="rId3"/>
                                <a:stretch>
                                  <a:fillRect/>
                                </a:stretch>
                              </a:blipFill>
                              <a:ln cap="sq" w="88920">
                                <a:solidFill>
                                  <a:srgbClr val="ffffff"/>
                                </a:solidFill>
                                <a:miter/>
                              </a:ln>
                              <a:effectLst>
                                <a:outerShdw algn="tl" blurRad="254000" rotWithShape="0">
                                  <a:srgbClr val="000000">
                                    <a:alpha val="43000"/>
                                  </a:srgbClr>
                                </a:outerShdw>
                              </a:effectLst>
                            </wps:spPr>
                            <wps:style>
                              <a:lnRef idx="0"/>
                              <a:fillRef idx="0"/>
                              <a:effectRef idx="0"/>
                              <a:fontRef idx="minor"/>
                            </wps:style>
                            <wps:bodyPr/>
                          </wps:wsp>
                        </a:graphicData>
                      </a:graphic>
                    </wp:anchor>
                  </w:drawing>
                </mc:Choice>
                <mc:Fallback>
                  <w:pict/>
                </mc:Fallback>
              </mc:AlternateContent>
            </w:r>
            <w:r>
              <w:rPr/>
              <w:t xml:space="preserve">                           </w:t>
            </w:r>
            <w:r>
              <w:rPr/>
              <w:t>File systems must be accessed in an efficient manner, especially with hard drives, which are the slowest part of a computer. As computer deals with multiple processes over a period of time, a list of requests to access the disk builds up. For efficiency purposes, all requests (from all processes) are aggregated together. The technique that the operating system uses to determine which requests to satisfy first is called disk scheduling. The techniques to achieve Disk Scheduling Algorithms, implanted are</w:t>
            </w:r>
          </w:p>
          <w:p>
            <w:pPr>
              <w:pStyle w:val="ListParagraph"/>
              <w:numPr>
                <w:ilvl w:val="0"/>
                <w:numId w:val="2"/>
              </w:numPr>
              <w:tabs>
                <w:tab w:val="clear" w:pos="720"/>
                <w:tab w:val="left" w:pos="1485" w:leader="none"/>
              </w:tabs>
              <w:spacing w:lineRule="auto" w:line="240" w:before="0" w:after="234"/>
              <w:contextualSpacing/>
              <w:rPr/>
            </w:pPr>
            <w:r>
              <w:rPr/>
              <w:t>First Come First Serve</w:t>
            </w:r>
          </w:p>
          <w:p>
            <w:pPr>
              <w:pStyle w:val="ListParagraph"/>
              <w:numPr>
                <w:ilvl w:val="0"/>
                <w:numId w:val="2"/>
              </w:numPr>
              <w:tabs>
                <w:tab w:val="clear" w:pos="720"/>
                <w:tab w:val="left" w:pos="1485" w:leader="none"/>
              </w:tabs>
              <w:spacing w:lineRule="auto" w:line="240" w:before="0" w:after="234"/>
              <w:contextualSpacing/>
              <w:rPr/>
            </w:pPr>
            <w:r>
              <w:rPr/>
              <w:t>Shortest Seek Time First</w:t>
            </w:r>
          </w:p>
          <w:p>
            <w:pPr>
              <w:pStyle w:val="ListParagraph"/>
              <w:numPr>
                <w:ilvl w:val="0"/>
                <w:numId w:val="2"/>
              </w:numPr>
              <w:tabs>
                <w:tab w:val="clear" w:pos="720"/>
                <w:tab w:val="left" w:pos="1485" w:leader="none"/>
              </w:tabs>
              <w:spacing w:lineRule="auto" w:line="240" w:before="0" w:after="234"/>
              <w:contextualSpacing/>
              <w:rPr/>
            </w:pPr>
            <w:r>
              <w:rPr/>
              <w:t>LOOK</w:t>
            </w:r>
          </w:p>
          <w:p>
            <w:pPr>
              <w:pStyle w:val="ListParagraph"/>
              <w:numPr>
                <w:ilvl w:val="0"/>
                <w:numId w:val="2"/>
              </w:numPr>
              <w:tabs>
                <w:tab w:val="clear" w:pos="720"/>
                <w:tab w:val="left" w:pos="1485" w:leader="none"/>
              </w:tabs>
              <w:spacing w:lineRule="auto" w:line="240" w:before="0" w:after="234"/>
              <w:contextualSpacing/>
              <w:rPr/>
            </w:pPr>
            <w:r>
              <w:rPr/>
              <w:t>SCAN DISK</w:t>
            </w:r>
          </w:p>
          <w:p>
            <w:pPr>
              <w:pStyle w:val="ListParagraph"/>
              <w:numPr>
                <w:ilvl w:val="0"/>
                <w:numId w:val="2"/>
              </w:numPr>
              <w:tabs>
                <w:tab w:val="clear" w:pos="720"/>
                <w:tab w:val="left" w:pos="1485" w:leader="none"/>
              </w:tabs>
              <w:spacing w:lineRule="auto" w:line="240" w:before="0" w:after="234"/>
              <w:contextualSpacing/>
              <w:rPr/>
            </w:pPr>
            <w:r>
              <w:rPr/>
              <w:t>C-LOOK</w:t>
            </w:r>
          </w:p>
          <w:p>
            <w:pPr>
              <w:pStyle w:val="ListParagraph"/>
              <w:numPr>
                <w:ilvl w:val="0"/>
                <w:numId w:val="2"/>
              </w:numPr>
              <w:tabs>
                <w:tab w:val="clear" w:pos="720"/>
                <w:tab w:val="left" w:pos="1485" w:leader="none"/>
              </w:tabs>
              <w:spacing w:lineRule="auto" w:line="240" w:before="0" w:after="234"/>
              <w:contextualSpacing/>
              <w:rPr/>
            </w:pPr>
            <w:r>
              <w:rPr/>
              <w:t>C-SCAN</w:t>
            </w:r>
          </w:p>
          <w:p>
            <w:pPr>
              <w:pStyle w:val="Normal"/>
              <w:tabs>
                <w:tab w:val="clear" w:pos="720"/>
                <w:tab w:val="left" w:pos="1485" w:leader="none"/>
              </w:tabs>
              <w:spacing w:lineRule="auto" w:line="240" w:before="0" w:after="234"/>
              <w:rPr/>
            </w:pPr>
            <w:r>
              <w:rPr/>
            </w:r>
          </w:p>
          <w:p>
            <w:pPr>
              <w:pStyle w:val="Normal"/>
              <w:tabs>
                <w:tab w:val="clear" w:pos="720"/>
                <w:tab w:val="left" w:pos="1485" w:leader="none"/>
              </w:tabs>
              <w:spacing w:lineRule="auto" w:line="240" w:before="0" w:after="234"/>
              <w:rPr/>
            </w:pPr>
            <w:r>
              <w:rPr/>
            </w:r>
          </w:p>
          <w:p>
            <w:pPr>
              <w:pStyle w:val="ListParagraph"/>
              <w:numPr>
                <w:ilvl w:val="0"/>
                <w:numId w:val="1"/>
              </w:numPr>
              <w:tabs>
                <w:tab w:val="clear" w:pos="720"/>
                <w:tab w:val="left" w:pos="1485" w:leader="none"/>
              </w:tabs>
              <w:spacing w:lineRule="auto" w:line="240" w:before="0" w:after="234"/>
              <w:contextualSpacing/>
              <w:rPr>
                <w:b/>
                <w:b/>
              </w:rPr>
            </w:pPr>
            <w:r>
              <w:rPr>
                <w:b/>
              </w:rPr>
              <w:t>Process Scheduling</w:t>
            </w:r>
          </w:p>
          <w:p>
            <w:pPr>
              <w:pStyle w:val="ListParagraph"/>
              <w:tabs>
                <w:tab w:val="clear" w:pos="720"/>
                <w:tab w:val="left" w:pos="1485" w:leader="none"/>
              </w:tabs>
              <w:spacing w:lineRule="auto" w:line="240" w:before="0" w:after="234"/>
              <w:contextualSpacing/>
              <w:rPr/>
            </w:pPr>
            <w:r>
              <w:rPr/>
              <w:t xml:space="preserve">                        </w:t>
            </w:r>
            <w:r>
              <w:rPr/>
              <w:t>The act of determining which process is in the ready state, and should be moved to the running state is known as Process Scheduling.</w:t>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t>The prime aim of the process scheduling system is to keep the CPU busy all the time and to deliver minimum response time for all programs. For achieving this, the scheduler must apply appropriate rules for swapping processes IN and OUT of CPU.</w:t>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t>Scheduling fell into one of the two general categories:</w:t>
            </w:r>
          </w:p>
          <w:p>
            <w:pPr>
              <w:pStyle w:val="ListParagraph"/>
              <w:tabs>
                <w:tab w:val="clear" w:pos="720"/>
                <w:tab w:val="left" w:pos="1485" w:leader="none"/>
              </w:tabs>
              <w:spacing w:lineRule="auto" w:line="240" w:before="0" w:after="234"/>
              <w:contextualSpacing/>
              <w:rPr/>
            </w:pPr>
            <w:r>
              <w:rPr/>
            </w:r>
          </w:p>
          <w:p>
            <w:pPr>
              <w:pStyle w:val="ListParagraph"/>
              <w:numPr>
                <w:ilvl w:val="0"/>
                <w:numId w:val="3"/>
              </w:numPr>
              <w:tabs>
                <w:tab w:val="clear" w:pos="720"/>
                <w:tab w:val="left" w:pos="1485" w:leader="none"/>
              </w:tabs>
              <w:spacing w:lineRule="auto" w:line="240" w:before="0" w:after="234"/>
              <w:contextualSpacing/>
              <w:rPr/>
            </w:pPr>
            <w:r>
              <w:rPr/>
              <w:t>Non Pre-emptive Scheduling: When the currently executing process not gives up the CPU voluntarily.</w:t>
            </w:r>
          </w:p>
          <w:p>
            <w:pPr>
              <w:pStyle w:val="ListParagraph"/>
              <w:numPr>
                <w:ilvl w:val="0"/>
                <w:numId w:val="3"/>
              </w:numPr>
              <w:tabs>
                <w:tab w:val="clear" w:pos="720"/>
                <w:tab w:val="left" w:pos="1485" w:leader="none"/>
              </w:tabs>
              <w:spacing w:lineRule="auto" w:line="240" w:before="0" w:after="234"/>
              <w:contextualSpacing/>
              <w:rPr/>
            </w:pPr>
            <w:r>
              <w:rPr/>
              <w:t>Pre-emptive Scheduling: When the operating system decides to favor another process, pre-empting the currently executing process.</w:t>
            </w:r>
          </w:p>
          <w:p>
            <w:pPr>
              <w:pStyle w:val="Normal"/>
              <w:tabs>
                <w:tab w:val="clear" w:pos="720"/>
                <w:tab w:val="left" w:pos="1485" w:leader="none"/>
              </w:tabs>
              <w:spacing w:lineRule="auto" w:line="240" w:before="0" w:after="234"/>
              <w:rPr/>
            </w:pPr>
            <w:r>
              <w:rPr/>
              <mc:AlternateContent>
                <mc:Choice Requires="wps">
                  <w:drawing>
                    <wp:anchor behindDoc="1" distT="0" distB="0" distL="114300" distR="114300" simplePos="0" locked="0" layoutInCell="1" allowOverlap="1" relativeHeight="4" wp14:anchorId="06C2E1F1">
                      <wp:simplePos x="0" y="0"/>
                      <wp:positionH relativeFrom="column">
                        <wp:posOffset>0</wp:posOffset>
                      </wp:positionH>
                      <wp:positionV relativeFrom="paragraph">
                        <wp:posOffset>635</wp:posOffset>
                      </wp:positionV>
                      <wp:extent cx="3258185" cy="1831340"/>
                      <wp:effectExtent l="95250" t="95250" r="95250" b="607695"/>
                      <wp:wrapTight wrapText="bothSides">
                        <wp:wrapPolygon edited="0">
                          <wp:start x="-253" y="-1124"/>
                          <wp:lineTo x="-632" y="-674"/>
                          <wp:lineTo x="-505" y="28545"/>
                          <wp:lineTo x="21979" y="28545"/>
                          <wp:lineTo x="22105" y="2922"/>
                          <wp:lineTo x="21726" y="-450"/>
                          <wp:lineTo x="21726" y="-1124"/>
                          <wp:lineTo x="-253" y="-1124"/>
                        </wp:wrapPolygon>
                      </wp:wrapTight>
                      <wp:docPr id="3" name="Picture 4"/>
                      <a:graphic xmlns:a="http://schemas.openxmlformats.org/drawingml/2006/main">
                        <a:graphicData uri="http://schemas.microsoft.com/office/word/2010/wordprocessingShape">
                          <wps:wsp>
                            <wps:cNvSpPr/>
                            <wps:spPr>
                              <a:xfrm>
                                <a:off x="0" y="0"/>
                                <a:ext cx="3257640" cy="1830600"/>
                              </a:xfrm>
                              <a:prstGeom prst="roundRect">
                                <a:avLst>
                                  <a:gd name="adj" fmla="val 4167"/>
                                </a:avLst>
                              </a:prstGeom>
                              <a:blipFill rotWithShape="0">
                                <a:blip r:embed="rId4"/>
                                <a:stretch>
                                  <a:fillRect/>
                                </a:stretch>
                              </a:blipFill>
                              <a:ln cap="sq" w="76320">
                                <a:solidFill>
                                  <a:srgbClr val="eaeaea"/>
                                </a:solidFill>
                                <a:miter/>
                              </a:ln>
                              <a:effectLst>
                                <a:reflection algn="bl" blurRad="12700" dir="5400000" dist="5000" endPos="28000" rotWithShape="0" stA="33000" sy="-100000"/>
                              </a:effectLst>
                              <a:scene3d>
                                <a:camera prst="orthographicFront"/>
                                <a:lightRig dir="t" rig="threePt">
                                  <a:rot lat="0" lon="0" rev="2700000"/>
                                </a:lightRig>
                              </a:scene3d>
                              <a:sp3d contourW="6350">
                                <a:bevelT h="38100"/>
                                <a:contourClr>
                                  <a:srgbClr val="c0c0c0"/>
                                </a:contourClr>
                              </a:sp3d>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1485" w:leader="none"/>
              </w:tabs>
              <w:spacing w:lineRule="auto" w:line="240" w:before="0" w:after="234"/>
              <w:ind w:left="1080" w:hanging="0"/>
              <w:rPr/>
            </w:pPr>
            <w:r>
              <w:rPr/>
            </w:r>
          </w:p>
          <w:p>
            <w:pPr>
              <w:pStyle w:val="ListParagraph"/>
              <w:tabs>
                <w:tab w:val="clear" w:pos="720"/>
                <w:tab w:val="left" w:pos="1485" w:leader="none"/>
              </w:tabs>
              <w:spacing w:lineRule="auto" w:line="240" w:before="0" w:after="234"/>
              <w:contextualSpacing/>
              <w:rPr/>
            </w:pPr>
            <w:r>
              <w:rPr/>
              <w:t xml:space="preserve">                           </w:t>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tabs>
                <w:tab w:val="clear" w:pos="720"/>
                <w:tab w:val="left" w:pos="1485" w:leader="none"/>
              </w:tabs>
              <w:spacing w:lineRule="auto" w:line="240" w:before="0" w:after="234"/>
              <w:contextualSpacing/>
              <w:rPr/>
            </w:pPr>
            <w:r>
              <w:rPr/>
            </w:r>
          </w:p>
          <w:p>
            <w:pPr>
              <w:pStyle w:val="ListParagraph"/>
              <w:numPr>
                <w:ilvl w:val="0"/>
                <w:numId w:val="1"/>
              </w:numPr>
              <w:tabs>
                <w:tab w:val="clear" w:pos="720"/>
                <w:tab w:val="left" w:pos="1485" w:leader="none"/>
              </w:tabs>
              <w:spacing w:lineRule="auto" w:line="240" w:before="0" w:after="234"/>
              <w:contextualSpacing/>
              <w:rPr>
                <w:b/>
                <w:b/>
              </w:rPr>
            </w:pPr>
            <w:r>
              <w:rPr>
                <w:b/>
              </w:rPr>
              <w:t>Process Synchronization</w:t>
            </w:r>
          </w:p>
          <w:p>
            <w:pPr>
              <w:pStyle w:val="ListParagraph"/>
              <w:tabs>
                <w:tab w:val="clear" w:pos="720"/>
                <w:tab w:val="left" w:pos="1485" w:leader="none"/>
              </w:tabs>
              <w:spacing w:lineRule="auto" w:line="240" w:before="0" w:after="234"/>
              <w:contextualSpacing/>
              <w:rPr/>
            </w:pPr>
            <w:r>
              <w:rPr/>
              <w:t xml:space="preserve">                                         </w:t>
            </w:r>
            <w:r>
              <w:rPr/>
              <w:t>Process Synchronization means sharing system resources by processes in a way that, Concurrent access to shared data is handled thereby minimizing the chance of inconsistent data. Maintaining data consistency demands mechanisms to ensure synchronized execution of cooperating processes. The techniques to achieve process synchronization includes :</w:t>
            </w:r>
          </w:p>
          <w:p>
            <w:pPr>
              <w:pStyle w:val="ListParagraph"/>
              <w:tabs>
                <w:tab w:val="clear" w:pos="720"/>
                <w:tab w:val="left" w:pos="1485" w:leader="none"/>
              </w:tabs>
              <w:spacing w:lineRule="auto" w:line="240" w:before="0" w:after="234"/>
              <w:contextualSpacing/>
              <w:rPr/>
            </w:pPr>
            <w:r>
              <w:rPr/>
            </w:r>
          </w:p>
          <w:p>
            <w:pPr>
              <w:pStyle w:val="ListParagraph"/>
              <w:numPr>
                <w:ilvl w:val="0"/>
                <w:numId w:val="4"/>
              </w:numPr>
              <w:tabs>
                <w:tab w:val="clear" w:pos="720"/>
                <w:tab w:val="left" w:pos="1485" w:leader="none"/>
              </w:tabs>
              <w:spacing w:lineRule="auto" w:line="240" w:before="0" w:after="234"/>
              <w:contextualSpacing/>
              <w:rPr/>
            </w:pPr>
            <w:r>
              <w:rPr/>
              <w:t>Dinning Philosopher Problem</w:t>
            </w:r>
          </w:p>
          <w:p>
            <w:pPr>
              <w:pStyle w:val="ListParagraph"/>
              <w:numPr>
                <w:ilvl w:val="0"/>
                <w:numId w:val="4"/>
              </w:numPr>
              <w:tabs>
                <w:tab w:val="clear" w:pos="720"/>
                <w:tab w:val="left" w:pos="1485" w:leader="none"/>
              </w:tabs>
              <w:spacing w:lineRule="auto" w:line="240" w:before="0" w:after="234"/>
              <w:contextualSpacing/>
              <w:rPr/>
            </w:pPr>
            <w:r>
              <w:rPr/>
              <w:t>Producer Consumer</w:t>
            </w:r>
          </w:p>
          <w:p>
            <w:pPr>
              <w:pStyle w:val="ListParagraph"/>
              <w:numPr>
                <w:ilvl w:val="0"/>
                <w:numId w:val="4"/>
              </w:numPr>
              <w:tabs>
                <w:tab w:val="clear" w:pos="720"/>
                <w:tab w:val="left" w:pos="1485" w:leader="none"/>
              </w:tabs>
              <w:spacing w:lineRule="auto" w:line="240" w:before="0" w:after="234"/>
              <w:contextualSpacing/>
              <w:rPr/>
            </w:pPr>
            <w:r>
              <mc:AlternateContent>
                <mc:Choice Requires="wps">
                  <w:drawing>
                    <wp:anchor behindDoc="1" distT="0" distB="0" distL="114300" distR="114300" simplePos="0" locked="0" layoutInCell="1" allowOverlap="1" relativeHeight="5" wp14:anchorId="49489035">
                      <wp:simplePos x="0" y="0"/>
                      <wp:positionH relativeFrom="column">
                        <wp:posOffset>258445</wp:posOffset>
                      </wp:positionH>
                      <wp:positionV relativeFrom="paragraph">
                        <wp:posOffset>557530</wp:posOffset>
                      </wp:positionV>
                      <wp:extent cx="5735955" cy="2162810"/>
                      <wp:effectExtent l="190500" t="190500" r="189230" b="200025"/>
                      <wp:wrapTight wrapText="bothSides">
                        <wp:wrapPolygon edited="0">
                          <wp:start x="143" y="-1903"/>
                          <wp:lineTo x="-717" y="-1522"/>
                          <wp:lineTo x="-717" y="21124"/>
                          <wp:lineTo x="-215" y="22837"/>
                          <wp:lineTo x="143" y="23408"/>
                          <wp:lineTo x="21380" y="23408"/>
                          <wp:lineTo x="21739" y="22837"/>
                          <wp:lineTo x="22241" y="19982"/>
                          <wp:lineTo x="22241" y="1522"/>
                          <wp:lineTo x="21452" y="-1332"/>
                          <wp:lineTo x="21380" y="-1903"/>
                          <wp:lineTo x="143" y="-1903"/>
                        </wp:wrapPolygon>
                      </wp:wrapTight>
                      <wp:docPr id="4" name="Picture 7"/>
                      <a:graphic xmlns:a="http://schemas.openxmlformats.org/drawingml/2006/main">
                        <a:graphicData uri="http://schemas.openxmlformats.org/drawingml/2006/picture">
                          <pic:pic xmlns:pic="http://schemas.openxmlformats.org/drawingml/2006/picture">
                            <pic:nvPicPr>
                              <pic:cNvPr id="0" name="Picture 7" descr=""/>
                              <pic:cNvPicPr/>
                            </pic:nvPicPr>
                            <pic:blipFill>
                              <a:blip r:embed="rId5"/>
                              <a:srcRect l="0" t="0" r="0" b="23567"/>
                              <a:stretch/>
                            </pic:blipFill>
                            <pic:spPr>
                              <a:xfrm>
                                <a:off x="0" y="0"/>
                                <a:ext cx="5735160" cy="2162160"/>
                              </a:xfrm>
                              <a:prstGeom prst="rect">
                                <a:avLst/>
                              </a:prstGeom>
                              <a:ln>
                                <a:noFill/>
                              </a:ln>
                              <a:effectLst>
                                <a:outerShdw algn="tl" blurRad="190500" rotWithShape="0">
                                  <a:srgbClr val="000000">
                                    <a:alpha val="70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margin-left:20.35pt;margin-top:43.9pt;width:451.55pt;height:170.2pt" wp14:anchorId="49489035" type="shapetype_75">
                      <v:imagedata r:id="rId5" o:detectmouseclick="t"/>
                      <w10:wrap type="none"/>
                      <v:stroke color="#3465a4" joinstyle="round" endcap="flat"/>
                    </v:shape>
                  </w:pict>
                </mc:Fallback>
              </mc:AlternateContent>
            </w:r>
            <w:r>
              <w:rPr/>
              <w:t>Reader Writers Problem</w:t>
            </w:r>
          </w:p>
          <w:p>
            <w:pPr>
              <w:pStyle w:val="Normal"/>
              <w:tabs>
                <w:tab w:val="clear" w:pos="720"/>
                <w:tab w:val="left" w:pos="1485" w:leader="none"/>
              </w:tabs>
              <w:spacing w:lineRule="auto" w:line="240" w:before="0" w:after="234"/>
              <w:rPr/>
            </w:pPr>
            <w:r>
              <w:rPr/>
            </w:r>
          </w:p>
          <w:p>
            <w:pPr>
              <w:pStyle w:val="Normal"/>
              <w:tabs>
                <w:tab w:val="clear" w:pos="720"/>
                <w:tab w:val="left" w:pos="1485" w:leader="none"/>
              </w:tabs>
              <w:spacing w:lineRule="auto" w:line="240" w:before="0" w:after="234"/>
              <w:rPr/>
            </w:pPr>
            <w:r>
              <w:rPr/>
            </w:r>
          </w:p>
          <w:p>
            <w:pPr>
              <w:pStyle w:val="Normal"/>
              <w:tabs>
                <w:tab w:val="clear" w:pos="720"/>
                <w:tab w:val="left" w:pos="1485" w:leader="none"/>
              </w:tabs>
              <w:spacing w:lineRule="auto" w:line="240" w:before="0" w:after="234"/>
              <w:rPr/>
            </w:pPr>
            <w:r>
              <w:rPr/>
            </w:r>
          </w:p>
        </w:tc>
      </w:tr>
    </w:tbl>
    <w:p>
      <w:pPr>
        <w:pStyle w:val="Normal"/>
        <w:tabs>
          <w:tab w:val="clear" w:pos="720"/>
          <w:tab w:val="left" w:pos="1485" w:leader="none"/>
        </w:tabs>
        <w:spacing w:before="0" w:after="234"/>
        <w:rPr/>
      </w:pPr>
      <w:r>
        <w:rPr/>
      </w:r>
    </w:p>
    <w:p>
      <w:pPr>
        <w:pStyle w:val="Heading1"/>
        <w:shd w:fill="E6E6E6" w:val="clear"/>
        <w:tabs>
          <w:tab w:val="clear" w:pos="720"/>
          <w:tab w:val="left" w:pos="2820" w:leader="none"/>
          <w:tab w:val="left" w:pos="3945" w:leader="none"/>
        </w:tabs>
        <w:ind w:left="-5" w:hanging="10"/>
        <w:rPr/>
      </w:pPr>
      <w:r>
        <w:rPr/>
        <w:t>s</w:t>
        <w:tab/>
        <w:t>Section 4: PROJECT WALKTHROUGH</w:t>
        <w:tab/>
      </w:r>
    </w:p>
    <w:tbl>
      <w:tblPr>
        <w:tblStyle w:val="TableGrid0"/>
        <w:tblW w:w="9527" w:type="dxa"/>
        <w:jc w:val="left"/>
        <w:tblInd w:w="0" w:type="dxa"/>
        <w:tblCellMar>
          <w:top w:w="0" w:type="dxa"/>
          <w:left w:w="108" w:type="dxa"/>
          <w:bottom w:w="0" w:type="dxa"/>
          <w:right w:w="108" w:type="dxa"/>
        </w:tblCellMar>
        <w:tblLook w:val="04a0" w:noHBand="0" w:noVBand="1" w:firstColumn="1" w:lastRow="0" w:lastColumn="0" w:firstRow="1"/>
      </w:tblPr>
      <w:tblGrid>
        <w:gridCol w:w="9527"/>
      </w:tblGrid>
      <w:tr>
        <w:trPr/>
        <w:tc>
          <w:tcPr>
            <w:tcW w:w="9527" w:type="dxa"/>
            <w:tcBorders/>
          </w:tcPr>
          <w:p>
            <w:pPr>
              <w:pStyle w:val="Normal"/>
              <w:tabs>
                <w:tab w:val="clear" w:pos="720"/>
                <w:tab w:val="left" w:pos="1485" w:leader="none"/>
              </w:tabs>
              <w:spacing w:lineRule="auto" w:line="240" w:before="0" w:after="234"/>
              <w:rPr/>
            </w:pPr>
            <w:r>
              <w:rPr/>
              <w:t>The Project uses above mentioned techniques to satisfy above mentioned objectives. The CLI will allow user to select any of the technique to work or solve his/her problem with. Upon Selection, User will be prompted to the required data from user and upon successful input by the user the system will calculate the associated result accordingly.</w:t>
            </w:r>
          </w:p>
        </w:tc>
      </w:tr>
    </w:tbl>
    <w:p>
      <w:pPr>
        <w:pStyle w:val="Normal"/>
        <w:tabs>
          <w:tab w:val="clear" w:pos="720"/>
          <w:tab w:val="left" w:pos="1485" w:leader="none"/>
        </w:tabs>
        <w:spacing w:before="0" w:after="234"/>
        <w:rPr/>
      </w:pPr>
      <w:r>
        <w:rPr/>
      </w:r>
    </w:p>
    <w:p>
      <w:pPr>
        <w:pStyle w:val="Heading1"/>
        <w:shd w:fill="E6E6E6" w:val="clear"/>
        <w:tabs>
          <w:tab w:val="clear" w:pos="720"/>
          <w:tab w:val="left" w:pos="2820" w:leader="none"/>
          <w:tab w:val="left" w:pos="3945" w:leader="none"/>
        </w:tabs>
        <w:ind w:left="-5" w:hanging="10"/>
        <w:rPr/>
      </w:pPr>
      <w:r>
        <w:rPr/>
        <w:t xml:space="preserve">Section 5: PROJECT TOOLs </w:t>
        <w:tab/>
        <w:tab/>
      </w:r>
    </w:p>
    <w:tbl>
      <w:tblPr>
        <w:tblStyle w:val="TableGrid0"/>
        <w:tblW w:w="9527" w:type="dxa"/>
        <w:jc w:val="left"/>
        <w:tblInd w:w="0" w:type="dxa"/>
        <w:tblCellMar>
          <w:top w:w="0" w:type="dxa"/>
          <w:left w:w="108" w:type="dxa"/>
          <w:bottom w:w="0" w:type="dxa"/>
          <w:right w:w="108" w:type="dxa"/>
        </w:tblCellMar>
        <w:tblLook w:val="04a0" w:noHBand="0" w:noVBand="1" w:firstColumn="1" w:lastRow="0" w:lastColumn="0" w:firstRow="1"/>
      </w:tblPr>
      <w:tblGrid>
        <w:gridCol w:w="9527"/>
      </w:tblGrid>
      <w:tr>
        <w:trPr/>
        <w:tc>
          <w:tcPr>
            <w:tcW w:w="9527" w:type="dxa"/>
            <w:tcBorders/>
          </w:tcPr>
          <w:p>
            <w:pPr>
              <w:pStyle w:val="Normal"/>
              <w:tabs>
                <w:tab w:val="clear" w:pos="720"/>
                <w:tab w:val="left" w:pos="1485" w:leader="none"/>
              </w:tabs>
              <w:spacing w:lineRule="auto" w:line="240" w:before="0" w:after="234"/>
              <w:rPr/>
            </w:pPr>
            <w:r>
              <w:rPr/>
              <w:t>The tools that are used includes;</w:t>
            </w:r>
          </w:p>
          <w:p>
            <w:pPr>
              <w:pStyle w:val="ListParagraph"/>
              <w:numPr>
                <w:ilvl w:val="0"/>
                <w:numId w:val="5"/>
              </w:numPr>
              <w:tabs>
                <w:tab w:val="clear" w:pos="720"/>
                <w:tab w:val="left" w:pos="1485" w:leader="none"/>
              </w:tabs>
              <w:spacing w:lineRule="auto" w:line="240" w:before="0" w:after="234"/>
              <w:contextualSpacing/>
              <w:rPr/>
            </w:pPr>
            <w:r>
              <w:rPr/>
              <w:t>C Language</w:t>
            </w:r>
          </w:p>
          <w:p>
            <w:pPr>
              <w:pStyle w:val="ListParagraph"/>
              <w:numPr>
                <w:ilvl w:val="0"/>
                <w:numId w:val="5"/>
              </w:numPr>
              <w:tabs>
                <w:tab w:val="clear" w:pos="720"/>
                <w:tab w:val="left" w:pos="1485" w:leader="none"/>
              </w:tabs>
              <w:spacing w:lineRule="auto" w:line="240" w:before="0" w:after="234"/>
              <w:contextualSpacing/>
              <w:rPr/>
            </w:pPr>
            <w:r>
              <w:rPr/>
              <w:t>Semaphores</w:t>
            </w:r>
          </w:p>
          <w:p>
            <w:pPr>
              <w:pStyle w:val="ListParagraph"/>
              <w:numPr>
                <w:ilvl w:val="0"/>
                <w:numId w:val="5"/>
              </w:numPr>
              <w:tabs>
                <w:tab w:val="clear" w:pos="720"/>
                <w:tab w:val="left" w:pos="1485" w:leader="none"/>
              </w:tabs>
              <w:spacing w:lineRule="auto" w:line="240" w:before="0" w:after="234"/>
              <w:contextualSpacing/>
              <w:rPr/>
            </w:pPr>
            <w:r>
              <w:rPr/>
              <w:t>Threading</w:t>
            </w:r>
          </w:p>
          <w:p>
            <w:pPr>
              <w:pStyle w:val="ListParagraph"/>
              <w:numPr>
                <w:ilvl w:val="0"/>
                <w:numId w:val="5"/>
              </w:numPr>
              <w:tabs>
                <w:tab w:val="clear" w:pos="720"/>
                <w:tab w:val="left" w:pos="1485" w:leader="none"/>
              </w:tabs>
              <w:spacing w:lineRule="auto" w:line="240" w:before="0" w:after="234"/>
              <w:contextualSpacing/>
              <w:rPr/>
            </w:pPr>
            <w:r>
              <w:rPr/>
              <w:t>Gcc Compiler</w:t>
            </w:r>
          </w:p>
          <w:p>
            <w:pPr>
              <w:pStyle w:val="ListParagraph"/>
              <w:numPr>
                <w:ilvl w:val="0"/>
                <w:numId w:val="5"/>
              </w:numPr>
              <w:tabs>
                <w:tab w:val="clear" w:pos="720"/>
                <w:tab w:val="left" w:pos="1485" w:leader="none"/>
              </w:tabs>
              <w:spacing w:lineRule="auto" w:line="240" w:before="0" w:after="234"/>
              <w:contextualSpacing/>
              <w:rPr/>
            </w:pPr>
            <w:r>
              <w:rPr/>
              <w:t>Multiple Libraries</w:t>
            </w:r>
          </w:p>
          <w:p>
            <w:pPr>
              <w:pStyle w:val="ListParagraph"/>
              <w:numPr>
                <w:ilvl w:val="0"/>
                <w:numId w:val="5"/>
              </w:numPr>
              <w:tabs>
                <w:tab w:val="clear" w:pos="720"/>
                <w:tab w:val="left" w:pos="1485" w:leader="none"/>
              </w:tabs>
              <w:spacing w:lineRule="auto" w:line="240" w:before="0" w:after="234"/>
              <w:contextualSpacing/>
              <w:rPr/>
            </w:pPr>
            <w:r>
              <w:rPr/>
              <w:t>Peterson’s Solution</w:t>
            </w:r>
          </w:p>
        </w:tc>
      </w:tr>
    </w:tbl>
    <w:p>
      <w:pPr>
        <w:pStyle w:val="Heading1"/>
        <w:shd w:fill="E6E6E6" w:val="clear"/>
        <w:tabs>
          <w:tab w:val="clear" w:pos="720"/>
          <w:tab w:val="left" w:pos="2820" w:leader="none"/>
          <w:tab w:val="left" w:pos="3945" w:leader="none"/>
        </w:tabs>
        <w:ind w:left="-5" w:hanging="10"/>
        <w:rPr/>
      </w:pPr>
      <w:r>
        <w:rPr/>
        <w:t>Section 6: PROJECT   IMPACT</w:t>
        <w:tab/>
      </w:r>
    </w:p>
    <w:tbl>
      <w:tblPr>
        <w:tblStyle w:val="TableGrid0"/>
        <w:tblW w:w="9527" w:type="dxa"/>
        <w:jc w:val="left"/>
        <w:tblInd w:w="0" w:type="dxa"/>
        <w:tblCellMar>
          <w:top w:w="0" w:type="dxa"/>
          <w:left w:w="108" w:type="dxa"/>
          <w:bottom w:w="0" w:type="dxa"/>
          <w:right w:w="108" w:type="dxa"/>
        </w:tblCellMar>
        <w:tblLook w:val="04a0" w:noHBand="0" w:noVBand="1" w:firstColumn="1" w:lastRow="0" w:lastColumn="0" w:firstRow="1"/>
      </w:tblPr>
      <w:tblGrid>
        <w:gridCol w:w="9527"/>
      </w:tblGrid>
      <w:tr>
        <w:trPr/>
        <w:tc>
          <w:tcPr>
            <w:tcW w:w="9527" w:type="dxa"/>
            <w:tcBorders/>
          </w:tcPr>
          <w:p>
            <w:pPr>
              <w:pStyle w:val="Normal"/>
              <w:tabs>
                <w:tab w:val="clear" w:pos="720"/>
                <w:tab w:val="left" w:pos="1485" w:leader="none"/>
              </w:tabs>
              <w:spacing w:lineRule="auto" w:line="240" w:before="0" w:after="234"/>
              <w:rPr/>
            </w:pPr>
            <w:r>
              <w:rPr/>
              <w:t>The project will provide a user friendly CLI for utilizing the outcome fully. Along with that all the required data after calculation that are sideway of the outcome will be shown to user at the end</w:t>
            </w:r>
          </w:p>
        </w:tc>
      </w:tr>
    </w:tbl>
    <w:p>
      <w:pPr>
        <w:pStyle w:val="Normal"/>
        <w:tabs>
          <w:tab w:val="clear" w:pos="720"/>
          <w:tab w:val="left" w:pos="1485" w:leader="none"/>
        </w:tabs>
        <w:spacing w:before="0" w:after="234"/>
        <w:rPr/>
      </w:pPr>
      <w:r>
        <w:rPr/>
      </w:r>
    </w:p>
    <w:p>
      <w:pPr>
        <w:pStyle w:val="Heading1"/>
        <w:shd w:fill="E6E6E6" w:val="clear"/>
        <w:tabs>
          <w:tab w:val="clear" w:pos="720"/>
          <w:tab w:val="left" w:pos="2820" w:leader="none"/>
          <w:tab w:val="left" w:pos="3945" w:leader="none"/>
        </w:tabs>
        <w:ind w:left="-5" w:hanging="10"/>
        <w:rPr/>
      </w:pPr>
      <w:r>
        <w:rPr/>
        <w:t xml:space="preserve">Section 7: PROJECT OUTCOME </w:t>
        <w:tab/>
      </w:r>
    </w:p>
    <w:p>
      <w:pPr>
        <w:pStyle w:val="Heading1"/>
        <w:shd w:fill="E6E6E6" w:val="clear"/>
        <w:tabs>
          <w:tab w:val="clear" w:pos="720"/>
          <w:tab w:val="left" w:pos="2820" w:leader="none"/>
          <w:tab w:val="left" w:pos="3945" w:leader="none"/>
        </w:tabs>
        <w:ind w:left="-5" w:hanging="10"/>
        <w:rPr/>
      </w:pPr>
      <w:r>
        <w:rPr>
          <w:b w:val="false"/>
        </w:rPr>
        <w:t>Here we are calculating the different kind of times such as Turnaround time, waiting time and response time and then their averages by using different kind of algorithms. In Process Scheduling algorithms, there is only one file when you run that by GCC compiler it asks that which of these algorithms you want to choose for the given jobs and by selecting the desired numbers it shows a table which consist of all times as discussed earlier.</w:t>
      </w:r>
    </w:p>
    <w:p>
      <w:pPr>
        <w:pStyle w:val="Normal"/>
        <w:spacing w:before="0" w:after="0"/>
        <w:ind w:left="-1198" w:right="10735" w:hanging="0"/>
        <w:rPr/>
      </w:pPr>
      <w:r>
        <w:rPr/>
        <w:tab/>
        <w:tab/>
        <w:tab/>
        <w:tab/>
        <w:tab/>
        <w:t xml:space="preserve">          </w:t>
      </w:r>
    </w:p>
    <w:p>
      <w:pPr>
        <w:pStyle w:val="Normal"/>
        <w:pBdr>
          <w:bottom w:val="single" w:sz="6" w:space="1" w:color="000000"/>
        </w:pBdr>
        <w:rPr/>
      </w:pPr>
      <w:r>
        <w:rPr/>
      </w:r>
    </w:p>
    <w:p>
      <w:pPr>
        <w:pStyle w:val="Normal"/>
        <w:tabs>
          <w:tab w:val="clear" w:pos="720"/>
          <w:tab w:val="left" w:pos="3885" w:leader="none"/>
        </w:tabs>
        <w:spacing w:before="0" w:after="160"/>
        <w:rPr/>
      </w:pPr>
      <w:r>
        <w:rPr/>
        <w:tab/>
        <w:t>THE END</w:t>
      </w:r>
    </w:p>
    <w:sectPr>
      <w:footerReference w:type="default" r:id="rId6"/>
      <w:type w:val="nextPage"/>
      <w:pgSz w:w="12240" w:h="15840"/>
      <w:pgMar w:left="1198" w:right="1505" w:header="0" w:top="938" w:footer="372" w:bottom="126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5224" w:leader="none"/>
        <w:tab w:val="right" w:pos="9811" w:leader="none"/>
      </w:tabs>
      <w:spacing w:before="0" w:after="0"/>
      <w:ind w:right="-274" w:hanging="0"/>
      <w:rPr>
        <w:sz w:val="15"/>
      </w:rPr>
    </w:pPr>
    <w:r>
      <w:rPr/>
      <w:tab/>
    </w:r>
    <w:r>
      <w:rPr>
        <w:sz w:val="21"/>
      </w:rPr>
      <w:t xml:space="preserve"> </w:t>
      <w:tab/>
    </w:r>
    <w:r>
      <w:rPr>
        <w:sz w:val="15"/>
      </w:rPr>
      <w:t>Project Completion Report (24, December 2020)</w:t>
    </w:r>
  </w:p>
  <w:p>
    <w:pPr>
      <w:pStyle w:val="Normal"/>
      <w:tabs>
        <w:tab w:val="clear" w:pos="720"/>
        <w:tab w:val="center" w:pos="5224" w:leader="none"/>
        <w:tab w:val="right" w:pos="9811" w:leader="none"/>
      </w:tabs>
      <w:spacing w:before="0" w:after="0"/>
      <w:ind w:right="-274" w:hanging="0"/>
      <w:rPr/>
    </w:pPr>
    <w:r>
      <w:rPr>
        <w:sz w:val="15"/>
      </w:rPr>
      <w:tab/>
      <w:t xml:space="preserve">                                                         </w:t>
      <w:tab/>
      <w:t xml:space="preserve"> Sukkur IBA University </w:t>
    </w:r>
  </w:p>
  <w:p>
    <w:pPr>
      <w:pStyle w:val="Normal"/>
      <w:spacing w:before="0" w:after="41"/>
      <w:ind w:right="-273" w:hanging="0"/>
      <w:jc w:val="right"/>
      <w:rPr/>
    </w:pPr>
    <w:r>
      <w:rPr>
        <w:sz w:val="15"/>
      </w:rPr>
      <w:t xml:space="preserve">Page | </w:t>
    </w:r>
    <w:r>
      <w:rPr>
        <w:sz w:val="15"/>
      </w:rPr>
      <w:fldChar w:fldCharType="begin"/>
    </w:r>
    <w:r>
      <w:rPr>
        <w:sz w:val="15"/>
      </w:rPr>
      <w:instrText> PAGE </w:instrText>
    </w:r>
    <w:r>
      <w:rPr>
        <w:sz w:val="15"/>
      </w:rPr>
      <w:fldChar w:fldCharType="separate"/>
    </w:r>
    <w:r>
      <w:rPr>
        <w:sz w:val="15"/>
      </w:rPr>
      <w:t>2</w:t>
    </w:r>
    <w:r>
      <w:rPr>
        <w:sz w:val="15"/>
      </w:rPr>
      <w:fldChar w:fldCharType="end"/>
    </w:r>
    <w:r>
      <w:rPr>
        <w:sz w:val="15"/>
      </w:rPr>
      <w:t xml:space="preserve"> </w:t>
    </w:r>
  </w:p>
  <w:p>
    <w:pPr>
      <w:pStyle w:val="Normal"/>
      <w:spacing w:before="0" w:after="0"/>
      <w:rPr/>
    </w:pPr>
    <w:r>
      <w:rPr>
        <w:sz w:val="21"/>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upperRoman"/>
      <w:lvlText w:val="%1."/>
      <w:lvlJc w:val="right"/>
      <w:pPr>
        <w:tabs>
          <w:tab w:val="num" w:pos="720"/>
        </w:tabs>
        <w:ind w:left="2730" w:hanging="360"/>
      </w:pPr>
    </w:lvl>
    <w:lvl w:ilvl="1">
      <w:start w:val="1"/>
      <w:numFmt w:val="lowerLetter"/>
      <w:lvlText w:val="%2."/>
      <w:lvlJc w:val="left"/>
      <w:pPr>
        <w:tabs>
          <w:tab w:val="num" w:pos="1080"/>
        </w:tabs>
        <w:ind w:left="3450" w:hanging="360"/>
      </w:pPr>
    </w:lvl>
    <w:lvl w:ilvl="2">
      <w:start w:val="1"/>
      <w:numFmt w:val="lowerRoman"/>
      <w:lvlText w:val="%3."/>
      <w:lvlJc w:val="right"/>
      <w:pPr>
        <w:tabs>
          <w:tab w:val="num" w:pos="1440"/>
        </w:tabs>
        <w:ind w:left="4170" w:hanging="180"/>
      </w:pPr>
    </w:lvl>
    <w:lvl w:ilvl="3">
      <w:start w:val="1"/>
      <w:numFmt w:val="decimal"/>
      <w:lvlText w:val="%4."/>
      <w:lvlJc w:val="left"/>
      <w:pPr>
        <w:tabs>
          <w:tab w:val="num" w:pos="1800"/>
        </w:tabs>
        <w:ind w:left="4890" w:hanging="360"/>
      </w:pPr>
    </w:lvl>
    <w:lvl w:ilvl="4">
      <w:start w:val="1"/>
      <w:numFmt w:val="lowerLetter"/>
      <w:lvlText w:val="%5."/>
      <w:lvlJc w:val="left"/>
      <w:pPr>
        <w:tabs>
          <w:tab w:val="num" w:pos="2160"/>
        </w:tabs>
        <w:ind w:left="5610" w:hanging="360"/>
      </w:pPr>
    </w:lvl>
    <w:lvl w:ilvl="5">
      <w:start w:val="1"/>
      <w:numFmt w:val="lowerRoman"/>
      <w:lvlText w:val="%6."/>
      <w:lvlJc w:val="right"/>
      <w:pPr>
        <w:tabs>
          <w:tab w:val="num" w:pos="2520"/>
        </w:tabs>
        <w:ind w:left="6330" w:hanging="180"/>
      </w:pPr>
    </w:lvl>
    <w:lvl w:ilvl="6">
      <w:start w:val="1"/>
      <w:numFmt w:val="decimal"/>
      <w:lvlText w:val="%7."/>
      <w:lvlJc w:val="left"/>
      <w:pPr>
        <w:tabs>
          <w:tab w:val="num" w:pos="2880"/>
        </w:tabs>
        <w:ind w:left="7050" w:hanging="360"/>
      </w:pPr>
    </w:lvl>
    <w:lvl w:ilvl="7">
      <w:start w:val="1"/>
      <w:numFmt w:val="lowerLetter"/>
      <w:lvlText w:val="%8."/>
      <w:lvlJc w:val="left"/>
      <w:pPr>
        <w:tabs>
          <w:tab w:val="num" w:pos="3240"/>
        </w:tabs>
        <w:ind w:left="7770" w:hanging="360"/>
      </w:pPr>
    </w:lvl>
    <w:lvl w:ilvl="8">
      <w:start w:val="1"/>
      <w:numFmt w:val="lowerRoman"/>
      <w:lvlText w:val="%9."/>
      <w:lvlJc w:val="right"/>
      <w:pPr>
        <w:tabs>
          <w:tab w:val="num" w:pos="3600"/>
        </w:tabs>
        <w:ind w:left="8490" w:hanging="180"/>
      </w:pPr>
    </w:lvl>
  </w:abstractNum>
  <w:abstractNum w:abstractNumId="3">
    <w:lvl w:ilvl="0">
      <w:start w:val="1"/>
      <w:numFmt w:val="upperRoman"/>
      <w:lvlText w:val="%1."/>
      <w:lvlJc w:val="right"/>
      <w:pPr>
        <w:tabs>
          <w:tab w:val="num" w:pos="720"/>
        </w:tabs>
        <w:ind w:left="1440" w:hanging="360"/>
      </w:p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4">
    <w:lvl w:ilvl="0">
      <w:start w:val="1"/>
      <w:numFmt w:val="upperRoman"/>
      <w:lvlText w:val="%1."/>
      <w:lvlJc w:val="right"/>
      <w:pPr>
        <w:tabs>
          <w:tab w:val="num" w:pos="720"/>
        </w:tabs>
        <w:ind w:left="1440" w:hanging="360"/>
      </w:p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5">
    <w:lvl w:ilvl="0">
      <w:start w:val="1"/>
      <w:numFmt w:val="upperRoman"/>
      <w:lvlText w:val="%1."/>
      <w:lvlJc w:val="righ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pBdr>
        <w:top w:val="single" w:sz="4" w:space="0" w:color="000000"/>
        <w:left w:val="single" w:sz="4" w:space="0" w:color="000000"/>
        <w:bottom w:val="single" w:sz="4" w:space="0" w:color="000000"/>
        <w:right w:val="single" w:sz="2" w:space="0" w:color="000000"/>
      </w:pBdr>
      <w:shd w:val="clear" w:color="auto" w:fill="E6E6E6"/>
      <w:bidi w:val="0"/>
      <w:spacing w:lineRule="auto" w:line="261" w:before="0" w:after="3"/>
      <w:ind w:left="10" w:hanging="10"/>
      <w:jc w:val="left"/>
      <w:outlineLvl w:val="0"/>
    </w:pPr>
    <w:rPr>
      <w:rFonts w:ascii="Arial" w:hAnsi="Arial" w:eastAsia="Arial" w:cs="Arial"/>
      <w:b/>
      <w:color w:val="000000"/>
      <w:kern w:val="0"/>
      <w:sz w:val="21"/>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1"/>
    </w:rPr>
  </w:style>
  <w:style w:type="character" w:styleId="HeaderChar" w:customStyle="1">
    <w:name w:val="Header Char"/>
    <w:basedOn w:val="DefaultParagraphFont"/>
    <w:link w:val="Header"/>
    <w:uiPriority w:val="99"/>
    <w:qFormat/>
    <w:rsid w:val="00c8232d"/>
    <w:rPr>
      <w:rFonts w:ascii="Calibri" w:hAnsi="Calibri" w:eastAsia="Calibri" w:cs="Calibri"/>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232d"/>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92e24"/>
    <w:pPr>
      <w:spacing w:before="0" w:after="160"/>
      <w:ind w:left="720" w:hanging="0"/>
      <w:contextualSpacing/>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32d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5.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186E7-B6C3-47A7-B0B2-49A25D79E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LibreOffice/6.4.5.2$Linux_X86_64 LibreOffice_project/40$Build-2</Application>
  <Pages>4</Pages>
  <Words>738</Words>
  <Characters>4165</Characters>
  <CharactersWithSpaces>5064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2020-12-23T15:29:00Z</dcterms:created>
  <dc:creator>pamelal</dc:creator>
  <dc:description/>
  <dc:language>en-US</dc:language>
  <cp:lastModifiedBy/>
  <dcterms:modified xsi:type="dcterms:W3CDTF">2020-12-28T16:07:02Z</dcterms:modified>
  <cp:revision>125</cp:revision>
  <dc:subject/>
  <dc:title>Microsoft Word - INTERNAT RIOC-400 Final End of Project Completion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