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00" w:rsidRPr="00E62A74" w:rsidRDefault="00E62A74" w:rsidP="001F3703">
      <w:pPr>
        <w:jc w:val="both"/>
        <w:rPr>
          <w:b/>
          <w:sz w:val="28"/>
          <w:lang w:val="es-ES"/>
        </w:rPr>
      </w:pPr>
      <w:r w:rsidRPr="00E62A74">
        <w:rPr>
          <w:b/>
          <w:sz w:val="28"/>
          <w:lang w:val="es-ES"/>
        </w:rPr>
        <w:t>Metodología</w:t>
      </w:r>
      <w:r w:rsidR="00C60F00" w:rsidRPr="00E62A74">
        <w:rPr>
          <w:b/>
          <w:sz w:val="28"/>
          <w:lang w:val="es-ES"/>
        </w:rPr>
        <w:t xml:space="preserve"> de la </w:t>
      </w:r>
      <w:r w:rsidRPr="00E62A74">
        <w:rPr>
          <w:b/>
          <w:sz w:val="28"/>
          <w:lang w:val="es-ES"/>
        </w:rPr>
        <w:t>generación</w:t>
      </w:r>
      <w:r w:rsidR="00C60F00" w:rsidRPr="00E62A74">
        <w:rPr>
          <w:b/>
          <w:sz w:val="28"/>
          <w:lang w:val="es-ES"/>
        </w:rPr>
        <w:t xml:space="preserve"> de malla de Cuadrados</w:t>
      </w:r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Malla de Cuadrados escala 1000*1000</w:t>
      </w:r>
    </w:p>
    <w:p w:rsidR="00C60F00" w:rsidRDefault="00C60F00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 cada celda o cuadrado, con esta información se </w:t>
      </w:r>
      <w:r w:rsidR="001F3703">
        <w:rPr>
          <w:lang w:val="es-ES"/>
        </w:rPr>
        <w:t>creó</w:t>
      </w:r>
      <w:r>
        <w:rPr>
          <w:lang w:val="es-ES"/>
        </w:rPr>
        <w:t xml:space="preserve"> un raster y posteriormente se lo transformo a Simple Feature. Para su codificación se </w:t>
      </w:r>
      <w:r w:rsidR="001F3703">
        <w:rPr>
          <w:lang w:val="es-ES"/>
        </w:rPr>
        <w:t>asignó</w:t>
      </w:r>
      <w:r>
        <w:rPr>
          <w:lang w:val="es-ES"/>
        </w:rPr>
        <w:t xml:space="preserve"> un primer valor el cual corresponde a la letra “C” para indicar que la posición es dentro del territorio continental, seguido de un delimitador signo “+” posteriormente se </w:t>
      </w:r>
      <w:r w:rsidR="001F3703">
        <w:rPr>
          <w:lang w:val="es-ES"/>
        </w:rPr>
        <w:t>asignó</w:t>
      </w:r>
      <w:r>
        <w:rPr>
          <w:lang w:val="es-ES"/>
        </w:rPr>
        <w:t xml:space="preserve"> un código de acuerdo a la posición de la celda teniendo en cuenta todo el territorio ecuatoriano, para esto se </w:t>
      </w:r>
      <w:r w:rsidR="001F3703">
        <w:rPr>
          <w:lang w:val="es-ES"/>
        </w:rPr>
        <w:t>inició</w:t>
      </w:r>
      <w:r>
        <w:rPr>
          <w:lang w:val="es-ES"/>
        </w:rPr>
        <w:t xml:space="preserve"> desde el punto </w:t>
      </w:r>
      <w:r w:rsidR="001F3703">
        <w:rPr>
          <w:lang w:val="es-ES"/>
        </w:rPr>
        <w:t>más</w:t>
      </w:r>
      <w:r>
        <w:rPr>
          <w:lang w:val="es-ES"/>
        </w:rPr>
        <w:t xml:space="preserve"> bajo y a la izquierda para el eje horizontal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codificación en función de las letras del abecedario, mientras que para el eje vertical se </w:t>
      </w:r>
      <w:r w:rsidR="001F3703">
        <w:rPr>
          <w:lang w:val="es-ES"/>
        </w:rPr>
        <w:t>utilizó</w:t>
      </w:r>
      <w:r>
        <w:rPr>
          <w:lang w:val="es-ES"/>
        </w:rPr>
        <w:t xml:space="preserve"> números </w:t>
      </w:r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Malla de Cuadrados escala 500*500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 cada celda o cuadrado, con esta información se </w:t>
      </w:r>
      <w:r w:rsidR="001F3703">
        <w:rPr>
          <w:lang w:val="es-ES"/>
        </w:rPr>
        <w:t>creó</w:t>
      </w:r>
      <w:r>
        <w:rPr>
          <w:lang w:val="es-ES"/>
        </w:rPr>
        <w:t xml:space="preserve"> un raster y posteriormente se lo transformo a Simple Feature. Para su codificación se </w:t>
      </w:r>
      <w:r w:rsidR="001F3703">
        <w:rPr>
          <w:lang w:val="es-ES"/>
        </w:rPr>
        <w:t>asignó</w:t>
      </w:r>
      <w:r>
        <w:rPr>
          <w:lang w:val="es-ES"/>
        </w:rPr>
        <w:t xml:space="preserve"> el código de la celda de 1000*1000 a la que pertenece, seguido de un delimitador signo “+”, para identificar a cada uno de los cuadrados de 500*500 que se encuentran dentro de la celda de 1000*1000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codificación con las letras A y B para el eje horizontal y 1 y 2 para el eje vertical </w:t>
      </w:r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Malla de Cuadrados escala 250*250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 cada celda o cuadrado, con esta información se </w:t>
      </w:r>
      <w:r w:rsidR="001F3703">
        <w:rPr>
          <w:lang w:val="es-ES"/>
        </w:rPr>
        <w:t>creó</w:t>
      </w:r>
      <w:r>
        <w:rPr>
          <w:lang w:val="es-ES"/>
        </w:rPr>
        <w:t xml:space="preserve"> un raster y posteriormente se lo transformo a Simple Feature. Para su codificación se </w:t>
      </w:r>
      <w:r w:rsidR="001F3703">
        <w:rPr>
          <w:lang w:val="es-ES"/>
        </w:rPr>
        <w:t>asignó</w:t>
      </w:r>
      <w:r>
        <w:rPr>
          <w:lang w:val="es-ES"/>
        </w:rPr>
        <w:t xml:space="preserve"> el código de la celda de 500*500 a la que pertenece, seguido de un delimitador signo “+”, para identificar a cada uno de los cuadrados de 250*250 que se encuentran dentro de la celda de 500*500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codificación con las letras A y B para el eje horizontal y 1 y 2 para el eje vertical </w:t>
      </w:r>
    </w:p>
    <w:p w:rsidR="00E62A74" w:rsidRPr="00E62A74" w:rsidRDefault="001F3703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Agregación</w:t>
      </w:r>
      <w:r w:rsidR="00E62A74" w:rsidRPr="00E62A74">
        <w:rPr>
          <w:b/>
          <w:lang w:val="es-ES"/>
        </w:rPr>
        <w:t xml:space="preserve"> de Variables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agregación de variables se </w:t>
      </w:r>
      <w:r w:rsidR="001F3703">
        <w:rPr>
          <w:lang w:val="es-ES"/>
        </w:rPr>
        <w:t>creó</w:t>
      </w:r>
      <w:r>
        <w:rPr>
          <w:lang w:val="es-ES"/>
        </w:rPr>
        <w:t xml:space="preserve"> una capa de puntos con la información de población y viviendas , con la cual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sumatoria del valor de esas variables por cada cuadrado, teniendo en cuenta las tres capas con diferentes dimensiones 1000*1000, 500*500, 250*250. La fuente de la información es el censo de población y vivienda 2010</w:t>
      </w:r>
      <w:r w:rsidR="0014710C">
        <w:rPr>
          <w:lang w:val="es-ES"/>
        </w:rPr>
        <w:t xml:space="preserve">. Los resultados agregados se encuentran en las columnas </w:t>
      </w:r>
      <w:proofErr w:type="spellStart"/>
      <w:r w:rsidR="0014710C" w:rsidRPr="0014710C">
        <w:rPr>
          <w:lang w:val="es-ES"/>
        </w:rPr>
        <w:t>VvndTtl_su</w:t>
      </w:r>
      <w:proofErr w:type="spellEnd"/>
      <w:r w:rsidR="0014710C">
        <w:rPr>
          <w:lang w:val="es-ES"/>
        </w:rPr>
        <w:t xml:space="preserve"> valor de vivienda y </w:t>
      </w:r>
      <w:proofErr w:type="spellStart"/>
      <w:r w:rsidR="0014710C" w:rsidRPr="0014710C">
        <w:rPr>
          <w:lang w:val="es-ES"/>
        </w:rPr>
        <w:t>PblcnTt_su</w:t>
      </w:r>
      <w:proofErr w:type="spellEnd"/>
      <w:r w:rsidR="0014710C">
        <w:rPr>
          <w:lang w:val="es-ES"/>
        </w:rPr>
        <w:t xml:space="preserve"> valor de población</w:t>
      </w: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Default="00E62A74" w:rsidP="001F3703">
      <w:pPr>
        <w:jc w:val="both"/>
        <w:rPr>
          <w:lang w:val="es-ES"/>
        </w:rPr>
      </w:pPr>
    </w:p>
    <w:p w:rsidR="00E62A74" w:rsidRPr="00E62A74" w:rsidRDefault="00E62A74" w:rsidP="001F3703">
      <w:pPr>
        <w:jc w:val="both"/>
        <w:rPr>
          <w:b/>
          <w:sz w:val="28"/>
          <w:lang w:val="es-ES"/>
        </w:rPr>
      </w:pPr>
      <w:r w:rsidRPr="00E62A74">
        <w:rPr>
          <w:b/>
          <w:sz w:val="28"/>
          <w:lang w:val="es-ES"/>
        </w:rPr>
        <w:t xml:space="preserve">Metodología de la generación de malla de </w:t>
      </w:r>
      <w:proofErr w:type="spellStart"/>
      <w:r w:rsidR="001F3703">
        <w:rPr>
          <w:b/>
          <w:sz w:val="28"/>
          <w:lang w:val="es-ES"/>
        </w:rPr>
        <w:t>Hexagonos</w:t>
      </w:r>
      <w:proofErr w:type="spellEnd"/>
    </w:p>
    <w:p w:rsidR="00E62A74" w:rsidRPr="00E62A74" w:rsidRDefault="00E62A74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 xml:space="preserve">Malla de </w:t>
      </w:r>
      <w:r>
        <w:rPr>
          <w:b/>
          <w:lang w:val="es-ES"/>
        </w:rPr>
        <w:t>hexágonos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generación de la malla de cuadrados se </w:t>
      </w:r>
      <w:r w:rsidR="001F3703">
        <w:rPr>
          <w:lang w:val="es-ES"/>
        </w:rPr>
        <w:t>utilizó</w:t>
      </w:r>
      <w:r>
        <w:rPr>
          <w:lang w:val="es-ES"/>
        </w:rPr>
        <w:t xml:space="preserve"> el lenguaje de programación R en su IDE Rstudio, generando una caja de </w:t>
      </w:r>
      <w:r w:rsidR="001F3703">
        <w:rPr>
          <w:lang w:val="es-ES"/>
        </w:rPr>
        <w:t>límites</w:t>
      </w:r>
      <w:r>
        <w:rPr>
          <w:lang w:val="es-ES"/>
        </w:rPr>
        <w:t xml:space="preserve"> a partir del polígono sobre el cual se busca tener la cobertura de la malla geográfica, posteriormente se </w:t>
      </w:r>
      <w:r w:rsidR="001F3703">
        <w:rPr>
          <w:lang w:val="es-ES"/>
        </w:rPr>
        <w:t>definió</w:t>
      </w:r>
      <w:r>
        <w:rPr>
          <w:lang w:val="es-ES"/>
        </w:rPr>
        <w:t xml:space="preserve"> la longitud</w:t>
      </w:r>
      <w:r w:rsidR="001F3703">
        <w:rPr>
          <w:lang w:val="es-ES"/>
        </w:rPr>
        <w:t xml:space="preserve"> de</w:t>
      </w:r>
      <w:r>
        <w:rPr>
          <w:lang w:val="es-ES"/>
        </w:rPr>
        <w:t xml:space="preserve"> </w:t>
      </w:r>
      <w:r w:rsidR="001F3703">
        <w:rPr>
          <w:lang w:val="es-ES"/>
        </w:rPr>
        <w:t xml:space="preserve">los lados de los hexágonos que buscamos para la malla, se utilizó la función </w:t>
      </w:r>
      <w:r w:rsidR="001F3703" w:rsidRPr="001F3703">
        <w:rPr>
          <w:lang w:val="es-ES"/>
        </w:rPr>
        <w:t>st_make_</w:t>
      </w:r>
      <w:proofErr w:type="gramStart"/>
      <w:r w:rsidR="001F3703" w:rsidRPr="001F3703">
        <w:rPr>
          <w:lang w:val="es-ES"/>
        </w:rPr>
        <w:t>grid(</w:t>
      </w:r>
      <w:proofErr w:type="gramEnd"/>
      <w:r w:rsidR="001F3703" w:rsidRPr="001F3703">
        <w:rPr>
          <w:lang w:val="es-ES"/>
        </w:rPr>
        <w:t>)</w:t>
      </w:r>
      <w:r w:rsidR="001F3703">
        <w:rPr>
          <w:lang w:val="es-ES"/>
        </w:rPr>
        <w:t>. Para la codificación se calculó las coordenadas de los centroides truncados, y se ordenó de la siguiente manera una cadena empezando por el carácter “E” seguido de la coordenada del eje X, seguido del carácter “N” y seguido de la coordenada del eje Y. esta metodología se aplicó para las tres capas de grillas, 1000m, 500m, 250m</w:t>
      </w:r>
    </w:p>
    <w:p w:rsidR="00E62A74" w:rsidRPr="00E62A74" w:rsidRDefault="001F3703" w:rsidP="001F3703">
      <w:pPr>
        <w:jc w:val="both"/>
        <w:rPr>
          <w:b/>
          <w:lang w:val="es-ES"/>
        </w:rPr>
      </w:pPr>
      <w:r w:rsidRPr="00E62A74">
        <w:rPr>
          <w:b/>
          <w:lang w:val="es-ES"/>
        </w:rPr>
        <w:t>Agregación</w:t>
      </w:r>
      <w:r w:rsidR="00E62A74" w:rsidRPr="00E62A74">
        <w:rPr>
          <w:b/>
          <w:lang w:val="es-ES"/>
        </w:rPr>
        <w:t xml:space="preserve"> de Variables</w:t>
      </w:r>
    </w:p>
    <w:p w:rsidR="00E62A74" w:rsidRDefault="00E62A74" w:rsidP="001F3703">
      <w:pPr>
        <w:jc w:val="both"/>
        <w:rPr>
          <w:lang w:val="es-ES"/>
        </w:rPr>
      </w:pPr>
      <w:r>
        <w:rPr>
          <w:lang w:val="es-ES"/>
        </w:rPr>
        <w:t xml:space="preserve">Para la agregación de variables se </w:t>
      </w:r>
      <w:r w:rsidR="001F3703">
        <w:rPr>
          <w:lang w:val="es-ES"/>
        </w:rPr>
        <w:t>creó</w:t>
      </w:r>
      <w:r>
        <w:rPr>
          <w:lang w:val="es-ES"/>
        </w:rPr>
        <w:t xml:space="preserve"> una capa de puntos con la información de población y </w:t>
      </w:r>
      <w:r w:rsidR="001F3703">
        <w:rPr>
          <w:lang w:val="es-ES"/>
        </w:rPr>
        <w:t>viviendas,</w:t>
      </w:r>
      <w:r>
        <w:rPr>
          <w:lang w:val="es-ES"/>
        </w:rPr>
        <w:t xml:space="preserve"> con la cual se </w:t>
      </w:r>
      <w:r w:rsidR="001F3703">
        <w:rPr>
          <w:lang w:val="es-ES"/>
        </w:rPr>
        <w:t>realizó</w:t>
      </w:r>
      <w:r>
        <w:rPr>
          <w:lang w:val="es-ES"/>
        </w:rPr>
        <w:t xml:space="preserve"> una sumatoria del valor de esas variables por cada </w:t>
      </w:r>
      <w:r w:rsidR="001F3703">
        <w:rPr>
          <w:lang w:val="es-ES"/>
        </w:rPr>
        <w:t>hexágono</w:t>
      </w:r>
      <w:r>
        <w:rPr>
          <w:lang w:val="es-ES"/>
        </w:rPr>
        <w:t>, teniendo en cuenta las tres capas con diferentes dimensiones 1000</w:t>
      </w:r>
      <w:r w:rsidR="001F3703">
        <w:rPr>
          <w:lang w:val="es-ES"/>
        </w:rPr>
        <w:t>m, 500m, 250m</w:t>
      </w:r>
      <w:r>
        <w:rPr>
          <w:lang w:val="es-ES"/>
        </w:rPr>
        <w:t>. La fuente de la información es el censo de población y vivienda 2010</w:t>
      </w:r>
      <w:bookmarkStart w:id="0" w:name="_GoBack"/>
      <w:bookmarkEnd w:id="0"/>
      <w:r w:rsidR="0014710C">
        <w:rPr>
          <w:lang w:val="es-ES"/>
        </w:rPr>
        <w:t xml:space="preserve">. Los resultados agregados se encuentran en las columnas </w:t>
      </w:r>
      <w:proofErr w:type="spellStart"/>
      <w:r w:rsidR="0014710C" w:rsidRPr="0014710C">
        <w:rPr>
          <w:lang w:val="es-ES"/>
        </w:rPr>
        <w:t>VvndTtl_su</w:t>
      </w:r>
      <w:proofErr w:type="spellEnd"/>
      <w:r w:rsidR="0014710C">
        <w:rPr>
          <w:lang w:val="es-ES"/>
        </w:rPr>
        <w:t xml:space="preserve"> valor de vivienda y </w:t>
      </w:r>
      <w:proofErr w:type="spellStart"/>
      <w:r w:rsidR="0014710C" w:rsidRPr="0014710C">
        <w:rPr>
          <w:lang w:val="es-ES"/>
        </w:rPr>
        <w:t>PblcnTt_su</w:t>
      </w:r>
      <w:proofErr w:type="spellEnd"/>
      <w:r w:rsidR="0014710C">
        <w:rPr>
          <w:lang w:val="es-ES"/>
        </w:rPr>
        <w:t xml:space="preserve"> valor de población</w:t>
      </w:r>
    </w:p>
    <w:p w:rsidR="00E62A74" w:rsidRDefault="00E62A74" w:rsidP="00E62A74">
      <w:pPr>
        <w:rPr>
          <w:lang w:val="es-ES"/>
        </w:rPr>
      </w:pPr>
    </w:p>
    <w:p w:rsidR="00E62A74" w:rsidRPr="00C60F00" w:rsidRDefault="00E62A74">
      <w:pPr>
        <w:rPr>
          <w:lang w:val="es-ES"/>
        </w:rPr>
      </w:pPr>
    </w:p>
    <w:sectPr w:rsidR="00E62A74" w:rsidRPr="00C6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00"/>
    <w:rsid w:val="0008708F"/>
    <w:rsid w:val="0014710C"/>
    <w:rsid w:val="001F3703"/>
    <w:rsid w:val="005F2268"/>
    <w:rsid w:val="00C60F00"/>
    <w:rsid w:val="00E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AAAB-680D-47ED-B0BD-B1D245E3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Marlon Yanez</dc:creator>
  <cp:keywords/>
  <dc:description/>
  <cp:lastModifiedBy>INEC Marlon Yanez</cp:lastModifiedBy>
  <cp:revision>3</cp:revision>
  <dcterms:created xsi:type="dcterms:W3CDTF">2023-12-01T20:08:00Z</dcterms:created>
  <dcterms:modified xsi:type="dcterms:W3CDTF">2023-12-01T20:48:00Z</dcterms:modified>
</cp:coreProperties>
</file>