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Bellabeat products: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Bellabeat App</w:t>
      </w:r>
      <w:r w:rsidDel="00000000" w:rsidR="00000000" w:rsidRPr="00000000">
        <w:rPr>
          <w:rtl w:val="0"/>
        </w:rPr>
        <w:t xml:space="preserve">: Provides user health data related to activity, sleep, stress, menstrual cycle, and mindfulness habits. Connects to their line of smart products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Leaf</w:t>
      </w:r>
      <w:r w:rsidDel="00000000" w:rsidR="00000000" w:rsidRPr="00000000">
        <w:rPr>
          <w:rtl w:val="0"/>
        </w:rPr>
        <w:t xml:space="preserve">: wellness tracker that can be worn as a bracelet, necklace, or clip. Connects to the app to track activity, sleep, and stress.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Time</w:t>
      </w:r>
      <w:r w:rsidDel="00000000" w:rsidR="00000000" w:rsidRPr="00000000">
        <w:rPr>
          <w:highlight w:val="yellow"/>
          <w:rtl w:val="0"/>
        </w:rPr>
        <w:t xml:space="preserve">: a smartwatch to track activity, sleep, and stress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Spring</w:t>
      </w:r>
      <w:r w:rsidDel="00000000" w:rsidR="00000000" w:rsidRPr="00000000">
        <w:rPr>
          <w:rtl w:val="0"/>
        </w:rPr>
        <w:t xml:space="preserve">: A smart water bottle to track hydration levels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Bellabeat membership</w:t>
      </w:r>
      <w:r w:rsidDel="00000000" w:rsidR="00000000" w:rsidRPr="00000000">
        <w:rPr>
          <w:rtl w:val="0"/>
        </w:rPr>
        <w:t xml:space="preserve">: Membership program that gives users 24/7 access to fully personalized guidance on nutrition, activity, sleep, health and beauty, and mindfulness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Bellabeat Marketing/Sales Strategy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 available through growing amounts of online retailers and Bellabeat’s website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advertising media: radio, out-of-home billboards. print, and television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Heavier focus and investment in digital marketing: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Search,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Facebook and Instagram pages,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 twitter engagement.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 ads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Ads through Google Display Network to support marketing campaigns around key dates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some trends in smart device usage?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could these trends apply to Bellabeat customers?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could these trends help influence Bellabeat’s marketing strategy?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Report deliverable components: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A clear summary of the business task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A description of all data sources used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Documentation of any cleaning or manipulation of data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A summary of your analysis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Supporting visualizations and key findings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Your top high-level content recommendations based on your analysis </w:t>
      </w:r>
    </w:p>
    <w:p w:rsidR="00000000" w:rsidDel="00000000" w:rsidP="00000000" w:rsidRDefault="00000000" w:rsidRPr="00000000" w14:paraId="0000001E">
      <w:pPr>
        <w:pStyle w:val="Heading1"/>
        <w:rPr>
          <w:b w:val="1"/>
          <w:sz w:val="32"/>
          <w:szCs w:val="32"/>
        </w:rPr>
      </w:pPr>
      <w:bookmarkStart w:colFirst="0" w:colLast="0" w:name="_inbl3ako3a08" w:id="0"/>
      <w:bookmarkEnd w:id="0"/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Guideline: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problem you are trying to solve?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Focusing on Bellabeat’s Time smartwatch; how can the company increase its smartwatch marketing strategy to increase consumer reach, competitiveness, and sales?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your insights drive business decisions?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Insights from the data analysis can provide a view into how the smartwatch is primarily being used.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Gain an understanding of the primary target base; whether there is any room for expansion or downscaling (more specific targets).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How well is Bellabeat’s Time performing against competitors (Apple Watch, Samsung watch, Fitbit)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Key tasks: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business task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key stakeholders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Deliverable: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clear statement of the business task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4kmx2uiqr37i" w:id="1"/>
      <w:bookmarkEnd w:id="1"/>
      <w:r w:rsidDel="00000000" w:rsidR="00000000" w:rsidRPr="00000000">
        <w:rPr>
          <w:rtl w:val="0"/>
        </w:rPr>
        <w:t xml:space="preserve">Prepare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Guideline: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is your data stored?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is the data organized? Is it in a long or wide format?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A majority of the data is organized by the date-time variable. The dataset is wide or long depending on the timeframe that the data is organized; a data table organized by minute is longer (narrow) than by the hour, which is wider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Are there issues with bias or credibility in this data?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 bias was discovered after the analysis was conducted. The data collect information on a rather short time period, this would skew the data away from meaningful discoveries about user’s usage to track weight. Biologically, a person’s weight and health does not change significantly in a month, it would be hard to tell from the data if user's intentions are to improve health/weight conditions.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Does the data ROCCC (reliable, original, comprehensive, current, cited)?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The data does follow ROCCC.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are you addressing licensing, privacy, security, and accessibility?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The data is publicly available data provided by fitbit, obtained from Kaggle. The data is under CC0: Public Domain license.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did you verify the data’s integrity?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The data’s integrity was verified through Google Big Query’s SQL functions. The raw datasets were imported, reviewed, cleaned, and saved into new datasets as to not damage the original source.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does it help you answer your question?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The data provides a lot of fitness and health information on fitbit users, a major competitor of Bellabeat. Generally, user behavior will not differ when using different products, thus we can use the data to identify patterns in user behavior.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Are there any problems with the data?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Many of the datasets have problems with timestamp formatting when uploading to BigQuery. This was discovered while in the process of uploading. For future improvement, perform preliminary data cleaning on a copy of the CSV itself.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Key tasks: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Download data and store it appropriately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how it's organized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and filter the data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credibility of the data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Deliverable: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description of all data sources used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avyoy4eyole9" w:id="2"/>
      <w:bookmarkEnd w:id="2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Guideline: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tools are you choosing and why?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The tools chosen are BigQuery for SQL manipulation and Tableau for visualization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you ensured your data’s integrity?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steps have you taken to ensure that your data is clean?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Change, format, and separate date-time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 exploratory analysis to view information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can you verify that your data is clean and ready to analyze?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Verification was performed through manual checking between BigQuery and Excel, as well as performing elementary queries 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you documented your cleaning process so you can review and share those results?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Key tasks: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Check the data for errors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your tools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 the data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cleaning process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Deliverable: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Documentation of any cleaning or manipulation of data</w:t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59xms3kr46sp" w:id="3"/>
      <w:bookmarkEnd w:id="3"/>
      <w:r w:rsidDel="00000000" w:rsidR="00000000" w:rsidRPr="00000000">
        <w:rPr>
          <w:rtl w:val="0"/>
        </w:rPr>
        <w:t xml:space="preserve">Analyze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Daily Activity: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Summarize average daily activity distance and minutes by day of week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Sleep: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Avg sleep and bed time by day of week:</w:t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</w:t>
        <w:tab/>
        <w:tab/>
        <w:t xml:space="preserve">avg_time_asleep</w:t>
        <w:tab/>
        <w:t xml:space="preserve">avg_time_in_bed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Monday</w:t>
        <w:tab/>
        <w:t xml:space="preserve">394.0</w:t>
        <w:tab/>
        <w:tab/>
        <w:tab/>
        <w:t xml:space="preserve">430.0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Tuesday</w:t>
        <w:tab/>
        <w:t xml:space="preserve">410.0</w:t>
        <w:tab/>
        <w:tab/>
        <w:tab/>
        <w:t xml:space="preserve">449.0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Wednesday</w:t>
        <w:tab/>
        <w:t xml:space="preserve">421.0</w:t>
        <w:tab/>
        <w:tab/>
        <w:tab/>
        <w:t xml:space="preserve">461.0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Thursday</w:t>
        <w:tab/>
        <w:t xml:space="preserve">385.0</w:t>
        <w:tab/>
        <w:tab/>
        <w:tab/>
        <w:t xml:space="preserve">418.0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Friday</w:t>
        <w:tab/>
        <w:tab/>
        <w:t xml:space="preserve">395.0</w:t>
        <w:tab/>
        <w:tab/>
        <w:tab/>
        <w:t xml:space="preserve">431.0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Saturday</w:t>
        <w:tab/>
        <w:t xml:space="preserve">414.0</w:t>
        <w:tab/>
        <w:tab/>
        <w:tab/>
        <w:t xml:space="preserve">456.0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Sunday</w:t>
        <w:tab/>
        <w:t xml:space="preserve">458.0</w:t>
        <w:tab/>
        <w:tab/>
        <w:tab/>
        <w:t xml:space="preserve">500.0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 tableau, display pie chart for daily activity - minute breakdown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Need to write sql to group such as:</w:t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Datetime | Activity_Level_Minutes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…..</w:t>
        <w:tab/>
        <w:t xml:space="preserve">    | very_active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…..</w:t>
        <w:tab/>
        <w:t xml:space="preserve">    | Lightly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Guideline: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should you organize your data to perform analysis on it?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The datasets were organized and aggregate into 5 major categories: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activity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Sleep records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Activity on an hourly time scale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Activity on a minute timescale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 your data been properly formatted?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As the data was imported from CSV into BigQuery, all timestamps were converted from a STRING format into BigQuery DATETIME format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surprises did you discover in the data?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A majority of the data logs were imputed when users were at rest. This is inferred by the number of logs when user steps equated to zero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trends or relationships did you find in the data?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will these insights help answer your business questions?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These insights will help Bellabeat understand which situations a smart watch is primarily being used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Key tasks: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Aggregate your data so it's useful and accessible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and format your data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calculations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trends and relationships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Deliverable: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summary of your analysis</w:t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eobtyacs7w3" w:id="4"/>
      <w:bookmarkEnd w:id="4"/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Guideline: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Were you able to answer the business questions?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Yes, given the limitations of the data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story does your data tell?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Fitbit usage preferences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your findings relate to your original question?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The findings will help answer what direction the marketing team of Bellabeat should head to increase its customer base.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is your audience? What is the best way to communicate with them?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The audience will be the marketing team and senior leadership. Communication involving direct results and trends will be the most useful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data visualization help you share your findings?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 your presentation accessible to your audience?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Key tasks: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1. Determine the best way to share your findings.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2. Create effective data visualizations.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3. Present your findings.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4. Ensure your work is accessible.</w:t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bgsd1lwy10my" w:id="5"/>
      <w:bookmarkEnd w:id="5"/>
      <w:r w:rsidDel="00000000" w:rsidR="00000000" w:rsidRPr="00000000">
        <w:rPr>
          <w:rtl w:val="0"/>
        </w:rPr>
        <w:t xml:space="preserve">Act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Guideline: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your final conclusion based on your analysis?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Sleep and fitness activity are the most prominent usage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could your team and business apply your insights?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Decide on direction for marketing campaigns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next steps would you or your stakeholders take based on your findings?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Create marketing campaigns and focus operations on the Bellabeat Time product to increase customers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 there additional data you could use to expand on your findings?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Datasets from other smartwatch companies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Key tasks: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your portfolio.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your case study.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presenting your case study to a friend or family member.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