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C43" w:rsidRDefault="00255798" w:rsidP="008A0275">
      <w:pPr>
        <w:pStyle w:val="CompanyName"/>
        <w:spacing w:before="240" w:after="240" w:line="276" w:lineRule="auto"/>
        <w:jc w:val="both"/>
      </w:pPr>
      <w:bookmarkStart w:id="0" w:name="xgraphic"/>
      <w:proofErr w:type="spellStart"/>
      <w:r>
        <w:t>Mahmuda</w:t>
      </w:r>
      <w:proofErr w:type="spellEnd"/>
      <w:r>
        <w:t xml:space="preserve"> Yasmin</w:t>
      </w:r>
      <w:r w:rsidR="006C4C43">
        <w:tab/>
      </w:r>
      <w:r w:rsidR="006C4C43">
        <w:tab/>
      </w:r>
      <w:r w:rsidR="006C4C43">
        <w:tab/>
      </w:r>
      <w:r w:rsidR="006C4C43">
        <w:tab/>
      </w:r>
      <w:r w:rsidR="006C4C43">
        <w:tab/>
      </w:r>
      <w:r w:rsidR="006C4C43">
        <w:tab/>
      </w:r>
      <w:r w:rsidR="006C4C43">
        <w:tab/>
      </w:r>
      <w:r w:rsidR="006C4C43">
        <w:tab/>
      </w:r>
      <w:r w:rsidR="006C4C43">
        <w:tab/>
      </w:r>
      <w:r w:rsidR="006C4C43">
        <w:tab/>
      </w:r>
      <w:r w:rsidR="006C4C43">
        <w:tab/>
      </w:r>
      <w:r w:rsidR="006C4C43">
        <w:tab/>
      </w:r>
      <w:r w:rsidR="006C4C43">
        <w:tab/>
      </w:r>
      <w:r w:rsidR="006C4C43">
        <w:tab/>
        <w:t>June, 2018</w:t>
      </w:r>
    </w:p>
    <w:p w:rsidR="007A0494" w:rsidRDefault="00E14DE5" w:rsidP="008A0275">
      <w:pPr>
        <w:pStyle w:val="TitleCover"/>
        <w:spacing w:before="240" w:after="240" w:line="276" w:lineRule="auto"/>
        <w:jc w:val="both"/>
      </w:pPr>
      <w:proofErr w:type="gramStart"/>
      <w:r>
        <w:t xml:space="preserve">An Overview of the </w:t>
      </w:r>
      <w:r w:rsidR="00255798" w:rsidRPr="00255798">
        <w:t>National Health Expenditure Trends, 1975 to 2017</w:t>
      </w:r>
      <w:r w:rsidR="00B52B42">
        <w:rPr>
          <w:noProof/>
        </w:rPr>
        <w:pict>
          <v:shapetype id="_x0000_t202" coordsize="21600,21600" o:spt="202" path="m,l,21600r21600,l21600,xe">
            <v:stroke joinstyle="miter"/>
            <v:path gradientshapeok="t" o:connecttype="rect"/>
          </v:shapetype>
          <v:shape id="_x0000_s1042" type="#_x0000_t202" style="position:absolute;left:0;text-align:left;margin-left:144.85pt;margin-top:93.6pt;width:120.25pt;height:17.45pt;z-index:1;mso-position-horizontal-relative:page;mso-position-vertical-relative:page" filled="f" stroked="f">
            <v:textbox style="mso-next-textbox:#_x0000_s1042;mso-fit-shape-to-text:t" inset="0">
              <w:txbxContent>
                <w:p w:rsidR="00CD59DF" w:rsidRPr="00AE54B8" w:rsidRDefault="00CD59DF" w:rsidP="00284001">
                  <w:pPr>
                    <w:ind w:left="0"/>
                    <w:rPr>
                      <w:spacing w:val="4"/>
                      <w:sz w:val="17"/>
                      <w:szCs w:val="17"/>
                    </w:rPr>
                  </w:pPr>
                </w:p>
              </w:txbxContent>
            </v:textbox>
            <w10:wrap anchorx="page" anchory="page"/>
          </v:shape>
        </w:pict>
      </w:r>
      <w:r w:rsidR="006C4C43">
        <w:t xml:space="preserve"> in Private Health Sector.</w:t>
      </w:r>
      <w:proofErr w:type="gramEnd"/>
      <w:r w:rsidR="006C4C43">
        <w:t xml:space="preserve"> </w:t>
      </w:r>
    </w:p>
    <w:p w:rsidR="0016139E" w:rsidRDefault="006C4C43" w:rsidP="008A0275">
      <w:pPr>
        <w:pStyle w:val="SubtitleItalic"/>
        <w:spacing w:before="240" w:after="240" w:line="276" w:lineRule="auto"/>
        <w:jc w:val="both"/>
      </w:pPr>
      <w:r>
        <w:t xml:space="preserve">A Brief Analysis on the Data of </w:t>
      </w:r>
      <w:r w:rsidRPr="006C4C43">
        <w:t>Private-sector healt</w:t>
      </w:r>
      <w:r>
        <w:t xml:space="preserve">h expenditure, categorized </w:t>
      </w:r>
      <w:r w:rsidRPr="006C4C43">
        <w:t>by province/territory</w:t>
      </w:r>
      <w:r>
        <w:t>,</w:t>
      </w:r>
      <w:r w:rsidR="008A0275">
        <w:t xml:space="preserve"> based upon data</w:t>
      </w:r>
      <w:r>
        <w:t xml:space="preserve"> provided by CIHI.</w:t>
      </w:r>
    </w:p>
    <w:p w:rsidR="007A0494" w:rsidRDefault="0016139E" w:rsidP="008A0275">
      <w:pPr>
        <w:pStyle w:val="Title"/>
        <w:spacing w:before="240" w:after="240" w:line="276" w:lineRule="auto"/>
        <w:jc w:val="center"/>
      </w:pPr>
      <w:r>
        <w:br w:type="page"/>
      </w:r>
      <w:bookmarkEnd w:id="0"/>
      <w:proofErr w:type="gramStart"/>
      <w:r w:rsidR="006C4C43">
        <w:lastRenderedPageBreak/>
        <w:t xml:space="preserve">An Overview of the </w:t>
      </w:r>
      <w:r w:rsidR="006C4C43" w:rsidRPr="00255798">
        <w:t>National Health Expenditure Trends, 1975 to 2017</w:t>
      </w:r>
      <w:r w:rsidR="006C4C43">
        <w:t xml:space="preserve"> in Private Health Sector.</w:t>
      </w:r>
      <w:proofErr w:type="gramEnd"/>
    </w:p>
    <w:p w:rsidR="006C4C43" w:rsidRDefault="000817AD" w:rsidP="008A0275">
      <w:pPr>
        <w:pStyle w:val="Heading1"/>
        <w:spacing w:before="240" w:after="240" w:line="276" w:lineRule="auto"/>
        <w:jc w:val="both"/>
        <w:rPr>
          <w:b w:val="0"/>
          <w:i/>
          <w:iCs/>
          <w:color w:val="808080"/>
          <w:sz w:val="20"/>
          <w:szCs w:val="20"/>
        </w:rPr>
      </w:pPr>
      <w:r w:rsidRPr="000817AD">
        <w:rPr>
          <w:b w:val="0"/>
          <w:i/>
          <w:iCs/>
          <w:color w:val="808080"/>
          <w:sz w:val="20"/>
          <w:szCs w:val="20"/>
        </w:rPr>
        <w:t>The Dataset in consideration is provided by CIHI (Canadian Institute for Health Information) for research and analysis purpose. It is analyzed and findings are presented as a project-work by MAHM</w:t>
      </w:r>
      <w:r w:rsidR="00501C29">
        <w:rPr>
          <w:b w:val="0"/>
          <w:i/>
          <w:iCs/>
          <w:color w:val="808080"/>
          <w:sz w:val="20"/>
          <w:szCs w:val="20"/>
        </w:rPr>
        <w:t>UDA YASMIN</w:t>
      </w:r>
      <w:r w:rsidRPr="000817AD">
        <w:rPr>
          <w:b w:val="0"/>
          <w:i/>
          <w:iCs/>
          <w:color w:val="808080"/>
          <w:sz w:val="20"/>
          <w:szCs w:val="20"/>
        </w:rPr>
        <w:t>. This dataset and other available datasets at CIHI are used for data analysis purpose a</w:t>
      </w:r>
      <w:r w:rsidR="00DF0D5C">
        <w:rPr>
          <w:b w:val="0"/>
          <w:i/>
          <w:iCs/>
          <w:color w:val="808080"/>
          <w:sz w:val="20"/>
          <w:szCs w:val="20"/>
        </w:rPr>
        <w:t xml:space="preserve">nd the findings of </w:t>
      </w:r>
      <w:r w:rsidRPr="000817AD">
        <w:rPr>
          <w:b w:val="0"/>
          <w:i/>
          <w:iCs/>
          <w:color w:val="808080"/>
          <w:sz w:val="20"/>
          <w:szCs w:val="20"/>
        </w:rPr>
        <w:t>are presented in this report.</w:t>
      </w:r>
    </w:p>
    <w:p w:rsidR="006C4C43" w:rsidRPr="00AD7A3A" w:rsidRDefault="006C4C43" w:rsidP="008A0275">
      <w:pPr>
        <w:pStyle w:val="Heading1"/>
        <w:spacing w:before="240" w:after="240" w:line="276" w:lineRule="auto"/>
        <w:jc w:val="both"/>
        <w:rPr>
          <w:sz w:val="32"/>
        </w:rPr>
      </w:pPr>
      <w:r w:rsidRPr="00AD7A3A">
        <w:rPr>
          <w:sz w:val="32"/>
        </w:rPr>
        <w:t>Overview:</w:t>
      </w:r>
    </w:p>
    <w:p w:rsidR="00DF0D5C" w:rsidRDefault="006C4C43" w:rsidP="008A0275">
      <w:pPr>
        <w:pStyle w:val="BodyText"/>
        <w:spacing w:before="240" w:after="240" w:line="276" w:lineRule="auto"/>
        <w:jc w:val="both"/>
        <w:rPr>
          <w:sz w:val="22"/>
        </w:rPr>
      </w:pPr>
      <w:r w:rsidRPr="00AD7A3A">
        <w:rPr>
          <w:sz w:val="22"/>
        </w:rPr>
        <w:t>The Dataset in con</w:t>
      </w:r>
      <w:r w:rsidR="006C17D3" w:rsidRPr="00AD7A3A">
        <w:rPr>
          <w:sz w:val="22"/>
        </w:rPr>
        <w:t>sideration contains the details on Private sector health expenditure from 1975 to 2017</w:t>
      </w:r>
      <w:r w:rsidR="005E5ECA" w:rsidRPr="00AD7A3A">
        <w:rPr>
          <w:sz w:val="22"/>
        </w:rPr>
        <w:t xml:space="preserve"> by province of Canada and the breakdo</w:t>
      </w:r>
      <w:bookmarkStart w:id="1" w:name="_GoBack"/>
      <w:bookmarkEnd w:id="1"/>
      <w:r w:rsidR="005E5ECA" w:rsidRPr="00AD7A3A">
        <w:rPr>
          <w:sz w:val="22"/>
        </w:rPr>
        <w:t>wn of the sectors that use the funds</w:t>
      </w:r>
      <w:r w:rsidR="006C17D3" w:rsidRPr="00AD7A3A">
        <w:rPr>
          <w:sz w:val="22"/>
        </w:rPr>
        <w:t>. The objective of this analysis is to learn about the trends, factors that may inf</w:t>
      </w:r>
      <w:r w:rsidR="005E5ECA" w:rsidRPr="00AD7A3A">
        <w:rPr>
          <w:sz w:val="22"/>
        </w:rPr>
        <w:t xml:space="preserve">luence the </w:t>
      </w:r>
      <w:r w:rsidR="006C17D3" w:rsidRPr="00AD7A3A">
        <w:rPr>
          <w:sz w:val="22"/>
        </w:rPr>
        <w:t xml:space="preserve">expenditure and produce future forecast. </w:t>
      </w:r>
      <w:r w:rsidR="005E5ECA" w:rsidRPr="00DF0D5C">
        <w:rPr>
          <w:i/>
          <w:sz w:val="22"/>
        </w:rPr>
        <w:t>The analysis emphasizes on the validation of some hypotheses and modelling of the data from Statistical perspectives</w:t>
      </w:r>
      <w:r w:rsidR="005E5ECA" w:rsidRPr="00AD7A3A">
        <w:rPr>
          <w:sz w:val="22"/>
        </w:rPr>
        <w:t>.</w:t>
      </w:r>
    </w:p>
    <w:p w:rsidR="00DF0D5C" w:rsidRPr="00AD7A3A" w:rsidRDefault="00DF0D5C" w:rsidP="008A0275">
      <w:pPr>
        <w:pStyle w:val="Heading1"/>
        <w:spacing w:before="240" w:after="240" w:line="276" w:lineRule="auto"/>
        <w:jc w:val="both"/>
        <w:rPr>
          <w:sz w:val="32"/>
        </w:rPr>
      </w:pPr>
      <w:r>
        <w:rPr>
          <w:sz w:val="32"/>
        </w:rPr>
        <w:t>Introduction</w:t>
      </w:r>
      <w:r w:rsidRPr="00AD7A3A">
        <w:rPr>
          <w:sz w:val="32"/>
        </w:rPr>
        <w:t>:</w:t>
      </w:r>
    </w:p>
    <w:p w:rsidR="001C10C8" w:rsidRDefault="00C476E3" w:rsidP="008A0275">
      <w:pPr>
        <w:pStyle w:val="BodyText"/>
        <w:spacing w:before="240" w:after="240" w:line="276" w:lineRule="auto"/>
        <w:jc w:val="both"/>
        <w:rPr>
          <w:sz w:val="22"/>
        </w:rPr>
      </w:pPr>
      <w:r>
        <w:rPr>
          <w:sz w:val="22"/>
        </w:rPr>
        <w:t>National Health Expenditure in Canada a</w:t>
      </w:r>
      <w:r w:rsidR="00DF0D5C">
        <w:rPr>
          <w:sz w:val="22"/>
        </w:rPr>
        <w:t xml:space="preserve">n important factor </w:t>
      </w:r>
      <w:r>
        <w:rPr>
          <w:sz w:val="22"/>
        </w:rPr>
        <w:t>for the</w:t>
      </w:r>
      <w:r w:rsidR="00DF0D5C">
        <w:rPr>
          <w:sz w:val="22"/>
        </w:rPr>
        <w:t xml:space="preserve"> Canadian healthcare system</w:t>
      </w:r>
      <w:r>
        <w:rPr>
          <w:sz w:val="22"/>
        </w:rPr>
        <w:t xml:space="preserve">. The breakdown analysis of the factors that use the funds helps us to give a broader view of the facts that are related to the healthcare expenditure. Provided from the CIHI website, the national healthcare expenditure is contributed from both Provincial (70% of the total) and </w:t>
      </w:r>
      <w:r w:rsidR="00545B46">
        <w:rPr>
          <w:sz w:val="22"/>
        </w:rPr>
        <w:t>Private (</w:t>
      </w:r>
      <w:r>
        <w:rPr>
          <w:sz w:val="22"/>
        </w:rPr>
        <w:t xml:space="preserve">30% of the total). In this analysis, we are focusing on the Private Healthcare expenditure. </w:t>
      </w:r>
    </w:p>
    <w:p w:rsidR="00DF0D5C" w:rsidRPr="00AD7A3A" w:rsidRDefault="00C476E3" w:rsidP="008A0275">
      <w:pPr>
        <w:pStyle w:val="BodyText"/>
        <w:spacing w:before="240" w:after="240" w:line="276" w:lineRule="auto"/>
        <w:jc w:val="both"/>
        <w:rPr>
          <w:sz w:val="22"/>
        </w:rPr>
      </w:pPr>
      <w:r>
        <w:rPr>
          <w:sz w:val="22"/>
        </w:rPr>
        <w:t xml:space="preserve">Our goal is to get an idea about the factors that may relate to the Private </w:t>
      </w:r>
      <w:r w:rsidR="00F525E2">
        <w:rPr>
          <w:sz w:val="22"/>
        </w:rPr>
        <w:t>Healthcare Expenditure</w:t>
      </w:r>
      <w:r>
        <w:rPr>
          <w:sz w:val="22"/>
        </w:rPr>
        <w:t xml:space="preserve"> based upon </w:t>
      </w:r>
      <w:r w:rsidR="003E0227">
        <w:rPr>
          <w:sz w:val="22"/>
        </w:rPr>
        <w:t>e</w:t>
      </w:r>
      <w:r w:rsidRPr="00C476E3">
        <w:rPr>
          <w:sz w:val="22"/>
        </w:rPr>
        <w:t>xploratory</w:t>
      </w:r>
      <w:r w:rsidR="003E0227">
        <w:rPr>
          <w:sz w:val="22"/>
        </w:rPr>
        <w:t xml:space="preserve"> and statistical</w:t>
      </w:r>
      <w:r w:rsidRPr="00C476E3">
        <w:rPr>
          <w:sz w:val="22"/>
        </w:rPr>
        <w:t xml:space="preserve"> analysis</w:t>
      </w:r>
      <w:r w:rsidR="003E0227">
        <w:rPr>
          <w:sz w:val="22"/>
        </w:rPr>
        <w:t>.</w:t>
      </w:r>
    </w:p>
    <w:p w:rsidR="006A6B44" w:rsidRDefault="008A0275" w:rsidP="008A0275">
      <w:pPr>
        <w:pStyle w:val="Heading1"/>
        <w:spacing w:before="240" w:after="240" w:line="276" w:lineRule="auto"/>
        <w:jc w:val="both"/>
        <w:rPr>
          <w:sz w:val="32"/>
        </w:rPr>
      </w:pPr>
      <w:r>
        <w:rPr>
          <w:sz w:val="32"/>
        </w:rPr>
        <w:br w:type="page"/>
      </w:r>
      <w:r w:rsidR="006A6B44">
        <w:rPr>
          <w:sz w:val="32"/>
        </w:rPr>
        <w:lastRenderedPageBreak/>
        <w:t>Analysis</w:t>
      </w:r>
      <w:r w:rsidR="006A6B44" w:rsidRPr="00AD7A3A">
        <w:rPr>
          <w:sz w:val="32"/>
        </w:rPr>
        <w:t>:</w:t>
      </w:r>
    </w:p>
    <w:p w:rsidR="00F525E2" w:rsidRDefault="004E7AF7" w:rsidP="008A0275">
      <w:pPr>
        <w:pStyle w:val="BodyText"/>
        <w:spacing w:before="240" w:after="240" w:line="276" w:lineRule="auto"/>
        <w:jc w:val="both"/>
        <w:rPr>
          <w:sz w:val="22"/>
          <w:u w:val="single"/>
        </w:rPr>
      </w:pPr>
      <w:r>
        <w:rPr>
          <w:sz w:val="22"/>
          <w:u w:val="single"/>
        </w:rPr>
        <w:t>Idea on</w:t>
      </w:r>
      <w:r w:rsidR="006A6B44" w:rsidRPr="00F525E2">
        <w:rPr>
          <w:sz w:val="22"/>
          <w:u w:val="single"/>
        </w:rPr>
        <w:t xml:space="preserve"> the Data:</w:t>
      </w:r>
    </w:p>
    <w:p w:rsidR="006A6B44" w:rsidRPr="00F525E2" w:rsidRDefault="006A6B44" w:rsidP="008A0275">
      <w:pPr>
        <w:pStyle w:val="BodyText"/>
        <w:spacing w:before="240" w:after="240" w:line="276" w:lineRule="auto"/>
        <w:jc w:val="both"/>
        <w:rPr>
          <w:sz w:val="22"/>
        </w:rPr>
      </w:pPr>
      <w:r w:rsidRPr="00F525E2">
        <w:rPr>
          <w:sz w:val="22"/>
        </w:rPr>
        <w:t xml:space="preserve">The Data set has several Factors in consideration - </w:t>
      </w:r>
    </w:p>
    <w:p w:rsidR="006A6B44" w:rsidRPr="00F525E2" w:rsidRDefault="006A6B44" w:rsidP="008A0275">
      <w:pPr>
        <w:pStyle w:val="BodyText"/>
        <w:numPr>
          <w:ilvl w:val="0"/>
          <w:numId w:val="40"/>
        </w:numPr>
        <w:spacing w:after="240" w:line="276" w:lineRule="auto"/>
        <w:jc w:val="both"/>
        <w:rPr>
          <w:sz w:val="22"/>
        </w:rPr>
      </w:pPr>
      <w:r w:rsidRPr="00F525E2">
        <w:rPr>
          <w:sz w:val="22"/>
        </w:rPr>
        <w:t xml:space="preserve">Data is focused on </w:t>
      </w:r>
      <w:r w:rsidRPr="00E9351A">
        <w:rPr>
          <w:b/>
          <w:sz w:val="22"/>
        </w:rPr>
        <w:t>Private Healthcare Expenditure</w:t>
      </w:r>
      <w:r w:rsidRPr="00F525E2">
        <w:rPr>
          <w:sz w:val="22"/>
        </w:rPr>
        <w:t>.</w:t>
      </w:r>
    </w:p>
    <w:p w:rsidR="006A6B44" w:rsidRPr="00F525E2" w:rsidRDefault="006A6B44" w:rsidP="008A0275">
      <w:pPr>
        <w:pStyle w:val="BodyText"/>
        <w:numPr>
          <w:ilvl w:val="0"/>
          <w:numId w:val="40"/>
        </w:numPr>
        <w:spacing w:after="240" w:line="276" w:lineRule="auto"/>
        <w:jc w:val="both"/>
        <w:rPr>
          <w:sz w:val="22"/>
        </w:rPr>
      </w:pPr>
      <w:r w:rsidRPr="00F525E2">
        <w:rPr>
          <w:sz w:val="22"/>
        </w:rPr>
        <w:t xml:space="preserve">Data is categorized by </w:t>
      </w:r>
      <w:r w:rsidRPr="00E9351A">
        <w:rPr>
          <w:b/>
          <w:sz w:val="22"/>
        </w:rPr>
        <w:t>13 different Province/ Territories</w:t>
      </w:r>
      <w:r w:rsidRPr="00F525E2">
        <w:rPr>
          <w:sz w:val="22"/>
        </w:rPr>
        <w:t xml:space="preserve"> in Canada</w:t>
      </w:r>
      <w:r w:rsidR="000D05F5">
        <w:rPr>
          <w:sz w:val="22"/>
        </w:rPr>
        <w:t>.</w:t>
      </w:r>
    </w:p>
    <w:p w:rsidR="006A6B44" w:rsidRPr="00F525E2" w:rsidRDefault="00E9351A" w:rsidP="008A0275">
      <w:pPr>
        <w:pStyle w:val="BodyText"/>
        <w:numPr>
          <w:ilvl w:val="0"/>
          <w:numId w:val="40"/>
        </w:numPr>
        <w:spacing w:after="240" w:line="276" w:lineRule="auto"/>
        <w:jc w:val="both"/>
        <w:rPr>
          <w:sz w:val="22"/>
        </w:rPr>
      </w:pPr>
      <w:r w:rsidRPr="004C778A">
        <w:rPr>
          <w:b/>
          <w:sz w:val="22"/>
        </w:rPr>
        <w:t>9 different</w:t>
      </w:r>
      <w:r w:rsidR="006A6B44" w:rsidRPr="004C778A">
        <w:rPr>
          <w:b/>
          <w:sz w:val="22"/>
        </w:rPr>
        <w:t xml:space="preserve"> factors that use</w:t>
      </w:r>
      <w:r w:rsidR="006A6B44" w:rsidRPr="00E9351A">
        <w:rPr>
          <w:b/>
          <w:sz w:val="22"/>
        </w:rPr>
        <w:t xml:space="preserve"> the funds</w:t>
      </w:r>
      <w:r w:rsidR="006A6B44" w:rsidRPr="00F525E2">
        <w:rPr>
          <w:sz w:val="22"/>
        </w:rPr>
        <w:t xml:space="preserve"> are taken into consideration (</w:t>
      </w:r>
      <w:r w:rsidRPr="00E9351A">
        <w:rPr>
          <w:sz w:val="22"/>
        </w:rPr>
        <w:t xml:space="preserve">Hospitals, Other Institutions, Physicians, Other Professionals, Drugs, Capital, Public Health, Administration, </w:t>
      </w:r>
      <w:proofErr w:type="gramStart"/>
      <w:r w:rsidRPr="00E9351A">
        <w:rPr>
          <w:sz w:val="22"/>
        </w:rPr>
        <w:t>Other</w:t>
      </w:r>
      <w:proofErr w:type="gramEnd"/>
      <w:r w:rsidRPr="00E9351A">
        <w:rPr>
          <w:sz w:val="22"/>
        </w:rPr>
        <w:t xml:space="preserve"> Health Spending</w:t>
      </w:r>
      <w:r w:rsidR="006A6B44" w:rsidRPr="00F525E2">
        <w:rPr>
          <w:sz w:val="22"/>
        </w:rPr>
        <w:t>).</w:t>
      </w:r>
    </w:p>
    <w:p w:rsidR="006A6B44" w:rsidRPr="00F525E2" w:rsidRDefault="006A6B44" w:rsidP="008A0275">
      <w:pPr>
        <w:pStyle w:val="BodyText"/>
        <w:numPr>
          <w:ilvl w:val="0"/>
          <w:numId w:val="40"/>
        </w:numPr>
        <w:spacing w:after="240" w:line="276" w:lineRule="auto"/>
        <w:jc w:val="both"/>
        <w:rPr>
          <w:sz w:val="22"/>
        </w:rPr>
      </w:pPr>
      <w:r w:rsidRPr="00F525E2">
        <w:rPr>
          <w:sz w:val="22"/>
        </w:rPr>
        <w:t xml:space="preserve">In general , Our event of interest  i.e. the Healthcare Expenditure in Private sector, by Province is </w:t>
      </w:r>
      <w:r w:rsidR="00E9351A">
        <w:rPr>
          <w:sz w:val="22"/>
        </w:rPr>
        <w:t>evaluat</w:t>
      </w:r>
      <w:r w:rsidRPr="00F525E2">
        <w:rPr>
          <w:sz w:val="22"/>
        </w:rPr>
        <w:t xml:space="preserve">ed from 3 different </w:t>
      </w:r>
      <w:r w:rsidR="00E9351A">
        <w:rPr>
          <w:sz w:val="22"/>
        </w:rPr>
        <w:t xml:space="preserve"> perspectives</w:t>
      </w:r>
      <w:r w:rsidRPr="00F525E2">
        <w:rPr>
          <w:sz w:val="22"/>
        </w:rPr>
        <w:t xml:space="preserve">- </w:t>
      </w:r>
    </w:p>
    <w:p w:rsidR="006A6B44" w:rsidRPr="00F525E2" w:rsidRDefault="006A6B44" w:rsidP="008A0275">
      <w:pPr>
        <w:pStyle w:val="BodyText"/>
        <w:numPr>
          <w:ilvl w:val="1"/>
          <w:numId w:val="40"/>
        </w:numPr>
        <w:spacing w:after="240" w:line="276" w:lineRule="auto"/>
        <w:jc w:val="both"/>
        <w:rPr>
          <w:sz w:val="22"/>
        </w:rPr>
      </w:pPr>
      <w:r w:rsidRPr="00F525E2">
        <w:rPr>
          <w:sz w:val="22"/>
        </w:rPr>
        <w:t>(Total) Expenditures, per year and Annual percentage change by Year.</w:t>
      </w:r>
    </w:p>
    <w:p w:rsidR="006A6B44" w:rsidRPr="00F525E2" w:rsidRDefault="006A6B44" w:rsidP="008A0275">
      <w:pPr>
        <w:pStyle w:val="BodyText"/>
        <w:numPr>
          <w:ilvl w:val="1"/>
          <w:numId w:val="40"/>
        </w:numPr>
        <w:spacing w:after="240" w:line="276" w:lineRule="auto"/>
        <w:jc w:val="both"/>
        <w:rPr>
          <w:sz w:val="22"/>
        </w:rPr>
      </w:pPr>
      <w:r w:rsidRPr="00F525E2">
        <w:rPr>
          <w:sz w:val="22"/>
        </w:rPr>
        <w:t>Percentage distribution among the Fund-using Factors and Annual percentage change by Year.</w:t>
      </w:r>
    </w:p>
    <w:p w:rsidR="00AD7A3A" w:rsidRPr="001C10C8" w:rsidRDefault="006A6B44" w:rsidP="008A0275">
      <w:pPr>
        <w:pStyle w:val="BodyText"/>
        <w:numPr>
          <w:ilvl w:val="1"/>
          <w:numId w:val="40"/>
        </w:numPr>
        <w:spacing w:after="240" w:line="276" w:lineRule="auto"/>
        <w:jc w:val="both"/>
        <w:rPr>
          <w:sz w:val="22"/>
        </w:rPr>
      </w:pPr>
      <w:r w:rsidRPr="00E9351A">
        <w:rPr>
          <w:sz w:val="22"/>
        </w:rPr>
        <w:t>Per capita health expenditure and Annual percentage change by Year.</w:t>
      </w:r>
    </w:p>
    <w:p w:rsidR="000D05F5" w:rsidRDefault="00B52B42" w:rsidP="008A0275">
      <w:pPr>
        <w:spacing w:before="240" w:after="240" w:line="276" w:lineRule="auto"/>
        <w:ind w:left="0"/>
      </w:pPr>
      <w:r>
        <w:rPr>
          <w:noProof/>
          <w:lang w:val="en-CA" w:eastAsia="en-CA"/>
        </w:rPr>
        <w:pict>
          <v:shape id="_x0000_s1046" type="#_x0000_t202" style="position:absolute;margin-left:201pt;margin-top:258.75pt;width:97.5pt;height:31.5pt;z-index:3" filled="f" stroked="f">
            <v:textbox style="mso-next-textbox:#_x0000_s1046">
              <w:txbxContent>
                <w:p w:rsidR="00CD59DF" w:rsidRDefault="00CD59DF" w:rsidP="00203F07">
                  <w:pPr>
                    <w:ind w:left="0"/>
                    <w:jc w:val="center"/>
                  </w:pPr>
                  <w:r>
                    <w:t>OUR EVENT OF INTEREST</w:t>
                  </w:r>
                </w:p>
              </w:txbxContent>
            </v:textbox>
          </v:shape>
        </w:pict>
      </w:r>
      <w:r>
        <w:rPr>
          <w:noProof/>
          <w:lang w:val="en-CA" w:eastAsia="en-CA"/>
        </w:rPr>
        <w:pict>
          <v:roundrect id="_x0000_s1045" style="position:absolute;margin-left:147pt;margin-top:123.75pt;width:302.25pt;height:166.5pt;z-index:2" arcsize="10923f" fillcolor="#c0504d">
            <v:fill opacity="6554f"/>
          </v:roundrect>
        </w:pict>
      </w:r>
      <w:r w:rsidR="000D05F5">
        <w:t>So the</w:t>
      </w:r>
      <w:r w:rsidR="004E7AF7">
        <w:t xml:space="preserve"> overall</w:t>
      </w:r>
      <w:r w:rsidR="000D05F5">
        <w:t xml:space="preserve"> structure of the provided Dataset is -</w:t>
      </w:r>
      <w:r w:rsidR="00554EAB">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i1025" type="#_x0000_t75" style="width:429.75pt;height:249.75pt;visibility:visible"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">
            <v:imagedata r:id="rId8" o:title="" cropleft="-711f" cropright="-3924f"/>
            <o:lock v:ext="edit" aspectratio="f"/>
          </v:shape>
        </w:pict>
      </w:r>
    </w:p>
    <w:p w:rsidR="00045090" w:rsidRPr="004E7AF7" w:rsidRDefault="00045090" w:rsidP="008A0275">
      <w:pPr>
        <w:pStyle w:val="BodyText"/>
        <w:spacing w:before="240" w:after="240" w:line="276" w:lineRule="auto"/>
        <w:jc w:val="both"/>
        <w:rPr>
          <w:sz w:val="22"/>
          <w:u w:val="single"/>
        </w:rPr>
      </w:pPr>
      <w:r>
        <w:rPr>
          <w:sz w:val="22"/>
          <w:u w:val="single"/>
        </w:rPr>
        <w:lastRenderedPageBreak/>
        <w:t>Goals:</w:t>
      </w:r>
    </w:p>
    <w:p w:rsidR="004E7AF7" w:rsidRPr="004E7AF7" w:rsidRDefault="004E7AF7" w:rsidP="008A0275">
      <w:pPr>
        <w:pStyle w:val="BodyText"/>
        <w:numPr>
          <w:ilvl w:val="0"/>
          <w:numId w:val="40"/>
        </w:numPr>
        <w:spacing w:before="240" w:after="0" w:line="276" w:lineRule="auto"/>
        <w:jc w:val="both"/>
        <w:rPr>
          <w:sz w:val="22"/>
        </w:rPr>
      </w:pPr>
      <w:r w:rsidRPr="004E7AF7">
        <w:rPr>
          <w:sz w:val="22"/>
        </w:rPr>
        <w:t>What are the factors that influence the Private Health Expenditure?</w:t>
      </w:r>
    </w:p>
    <w:p w:rsidR="004E7AF7" w:rsidRPr="004E7AF7" w:rsidRDefault="004E7AF7" w:rsidP="008A0275">
      <w:pPr>
        <w:pStyle w:val="BodyText"/>
        <w:numPr>
          <w:ilvl w:val="0"/>
          <w:numId w:val="40"/>
        </w:numPr>
        <w:spacing w:before="240" w:after="0" w:line="276" w:lineRule="auto"/>
        <w:jc w:val="both"/>
        <w:rPr>
          <w:sz w:val="22"/>
        </w:rPr>
      </w:pPr>
      <w:r w:rsidRPr="004E7AF7">
        <w:rPr>
          <w:sz w:val="22"/>
        </w:rPr>
        <w:t>Are they different from the factors that contribute into Total or Provincial Expenditure? (Since, the Private Health Care Expenditure is only 30% of the Total; there is a chance that the findings may be different from the Provincial Expenditure Analysis).</w:t>
      </w:r>
    </w:p>
    <w:p w:rsidR="004E7AF7" w:rsidRPr="004E7AF7" w:rsidRDefault="004E7AF7" w:rsidP="008A0275">
      <w:pPr>
        <w:pStyle w:val="BodyText"/>
        <w:numPr>
          <w:ilvl w:val="0"/>
          <w:numId w:val="40"/>
        </w:numPr>
        <w:spacing w:before="240" w:after="0" w:line="276" w:lineRule="auto"/>
        <w:jc w:val="both"/>
        <w:rPr>
          <w:sz w:val="22"/>
        </w:rPr>
      </w:pPr>
      <w:r w:rsidRPr="004E7AF7">
        <w:rPr>
          <w:sz w:val="22"/>
        </w:rPr>
        <w:t>Can Territory/ Province be a factor that influences the expenditure?</w:t>
      </w:r>
    </w:p>
    <w:p w:rsidR="004E7AF7" w:rsidRDefault="004E7AF7" w:rsidP="008A0275">
      <w:pPr>
        <w:pStyle w:val="BodyText"/>
        <w:numPr>
          <w:ilvl w:val="0"/>
          <w:numId w:val="40"/>
        </w:numPr>
        <w:spacing w:before="240" w:after="0" w:line="276" w:lineRule="auto"/>
        <w:jc w:val="both"/>
        <w:rPr>
          <w:sz w:val="22"/>
        </w:rPr>
      </w:pPr>
      <w:r w:rsidRPr="004E7AF7">
        <w:rPr>
          <w:sz w:val="22"/>
        </w:rPr>
        <w:t xml:space="preserve">Can other factors be associated with the Private Health Expenditure; such as Age, Gender, </w:t>
      </w:r>
      <w:r w:rsidR="00045090" w:rsidRPr="004E7AF7">
        <w:rPr>
          <w:sz w:val="22"/>
        </w:rPr>
        <w:t>and GDP</w:t>
      </w:r>
      <w:r w:rsidRPr="004E7AF7">
        <w:rPr>
          <w:sz w:val="22"/>
        </w:rPr>
        <w:t xml:space="preserve"> Growth </w:t>
      </w:r>
      <w:r w:rsidR="00045090" w:rsidRPr="004E7AF7">
        <w:rPr>
          <w:sz w:val="22"/>
        </w:rPr>
        <w:t>etc.</w:t>
      </w:r>
      <w:r w:rsidRPr="004E7AF7">
        <w:rPr>
          <w:sz w:val="22"/>
        </w:rPr>
        <w:t>?</w:t>
      </w:r>
    </w:p>
    <w:p w:rsidR="007507E8" w:rsidRDefault="007507E8" w:rsidP="008A0275">
      <w:pPr>
        <w:pStyle w:val="BodyText"/>
        <w:numPr>
          <w:ilvl w:val="0"/>
          <w:numId w:val="40"/>
        </w:numPr>
        <w:spacing w:before="240" w:after="0" w:line="276" w:lineRule="auto"/>
        <w:jc w:val="both"/>
        <w:rPr>
          <w:sz w:val="22"/>
        </w:rPr>
      </w:pPr>
      <w:r>
        <w:rPr>
          <w:sz w:val="22"/>
        </w:rPr>
        <w:t>Are the factors that use the funds (</w:t>
      </w:r>
      <w:r w:rsidR="00045090">
        <w:rPr>
          <w:sz w:val="22"/>
        </w:rPr>
        <w:t>Physicians, Drugs</w:t>
      </w:r>
      <w:r>
        <w:rPr>
          <w:sz w:val="22"/>
        </w:rPr>
        <w:t xml:space="preserve"> etc.) are inter-</w:t>
      </w:r>
      <w:r w:rsidR="00045090">
        <w:rPr>
          <w:sz w:val="22"/>
        </w:rPr>
        <w:t>related</w:t>
      </w:r>
      <w:r>
        <w:rPr>
          <w:sz w:val="22"/>
        </w:rPr>
        <w:t>?</w:t>
      </w:r>
    </w:p>
    <w:p w:rsidR="004E7AF7" w:rsidRDefault="007507E8" w:rsidP="000B5C2C">
      <w:pPr>
        <w:pStyle w:val="BodyText"/>
        <w:numPr>
          <w:ilvl w:val="0"/>
          <w:numId w:val="40"/>
        </w:numPr>
        <w:spacing w:before="240" w:after="0" w:line="276" w:lineRule="auto"/>
        <w:jc w:val="both"/>
        <w:rPr>
          <w:sz w:val="22"/>
        </w:rPr>
      </w:pPr>
      <w:r>
        <w:rPr>
          <w:sz w:val="22"/>
        </w:rPr>
        <w:t>What is the possible future Cost per Capita?</w:t>
      </w:r>
    </w:p>
    <w:p w:rsidR="000B5C2C" w:rsidRPr="000B5C2C" w:rsidRDefault="000B5C2C" w:rsidP="000B5C2C">
      <w:pPr>
        <w:pStyle w:val="BodyText"/>
        <w:spacing w:before="240" w:after="0" w:line="276" w:lineRule="auto"/>
        <w:jc w:val="both"/>
        <w:rPr>
          <w:sz w:val="22"/>
        </w:rPr>
      </w:pPr>
    </w:p>
    <w:p w:rsidR="000D05F5" w:rsidRPr="00842726" w:rsidRDefault="000D05F5" w:rsidP="008A0275">
      <w:pPr>
        <w:pStyle w:val="BodyText"/>
        <w:spacing w:before="240" w:after="240" w:line="276" w:lineRule="auto"/>
        <w:jc w:val="both"/>
        <w:rPr>
          <w:sz w:val="22"/>
          <w:u w:val="single"/>
        </w:rPr>
      </w:pPr>
      <w:r>
        <w:rPr>
          <w:sz w:val="22"/>
          <w:u w:val="single"/>
        </w:rPr>
        <w:t>Observations</w:t>
      </w:r>
      <w:r w:rsidR="004E7AF7">
        <w:rPr>
          <w:sz w:val="22"/>
          <w:u w:val="single"/>
        </w:rPr>
        <w:t xml:space="preserve"> and Considerations</w:t>
      </w:r>
      <w:r w:rsidRPr="00F525E2">
        <w:rPr>
          <w:sz w:val="22"/>
          <w:u w:val="single"/>
        </w:rPr>
        <w:t>:</w:t>
      </w:r>
    </w:p>
    <w:p w:rsidR="004E7AF7" w:rsidRPr="004E7AF7" w:rsidRDefault="004E7AF7" w:rsidP="008A0275">
      <w:pPr>
        <w:pStyle w:val="BodyText"/>
        <w:numPr>
          <w:ilvl w:val="0"/>
          <w:numId w:val="40"/>
        </w:numPr>
        <w:spacing w:after="240" w:line="276" w:lineRule="auto"/>
        <w:jc w:val="both"/>
        <w:rPr>
          <w:sz w:val="22"/>
        </w:rPr>
      </w:pPr>
      <w:r w:rsidRPr="004E7AF7">
        <w:rPr>
          <w:sz w:val="22"/>
        </w:rPr>
        <w:t>Cells that had no values/ missing value</w:t>
      </w:r>
      <w:r>
        <w:rPr>
          <w:sz w:val="22"/>
        </w:rPr>
        <w:t>s were omitted during analysis</w:t>
      </w:r>
      <w:r w:rsidRPr="004E7AF7">
        <w:rPr>
          <w:sz w:val="22"/>
        </w:rPr>
        <w:t>.</w:t>
      </w:r>
    </w:p>
    <w:p w:rsidR="004E7AF7" w:rsidRPr="004E7AF7" w:rsidRDefault="004E7AF7" w:rsidP="008A0275">
      <w:pPr>
        <w:pStyle w:val="BodyText"/>
        <w:numPr>
          <w:ilvl w:val="0"/>
          <w:numId w:val="40"/>
        </w:numPr>
        <w:spacing w:after="240" w:line="276" w:lineRule="auto"/>
        <w:jc w:val="both"/>
        <w:rPr>
          <w:sz w:val="22"/>
        </w:rPr>
      </w:pPr>
      <w:r w:rsidRPr="004E7AF7">
        <w:rPr>
          <w:sz w:val="22"/>
        </w:rPr>
        <w:t>Our event of interest is the ‘Per Capita Expenditure’ factor as the response variable.</w:t>
      </w:r>
    </w:p>
    <w:p w:rsidR="004E7AF7" w:rsidRPr="004E7AF7" w:rsidRDefault="004E7AF7" w:rsidP="008A0275">
      <w:pPr>
        <w:pStyle w:val="BodyText"/>
        <w:numPr>
          <w:ilvl w:val="0"/>
          <w:numId w:val="40"/>
        </w:numPr>
        <w:spacing w:after="240" w:line="276" w:lineRule="auto"/>
        <w:jc w:val="both"/>
        <w:rPr>
          <w:sz w:val="22"/>
        </w:rPr>
      </w:pPr>
      <w:r w:rsidRPr="004E7AF7">
        <w:rPr>
          <w:sz w:val="22"/>
        </w:rPr>
        <w:t xml:space="preserve">Total expenditure could not be considered anywhere due to </w:t>
      </w:r>
      <w:r w:rsidR="007507E8">
        <w:rPr>
          <w:sz w:val="22"/>
        </w:rPr>
        <w:t xml:space="preserve">lack of information on the people who </w:t>
      </w:r>
      <w:r w:rsidR="00387C56">
        <w:rPr>
          <w:sz w:val="22"/>
        </w:rPr>
        <w:t>opted for the services</w:t>
      </w:r>
      <w:r w:rsidRPr="004E7AF7">
        <w:rPr>
          <w:sz w:val="22"/>
        </w:rPr>
        <w:t>.</w:t>
      </w:r>
    </w:p>
    <w:p w:rsidR="000D05F5" w:rsidRDefault="004E7AF7" w:rsidP="008A0275">
      <w:pPr>
        <w:pStyle w:val="BodyText"/>
        <w:numPr>
          <w:ilvl w:val="0"/>
          <w:numId w:val="40"/>
        </w:numPr>
        <w:spacing w:after="240" w:line="276" w:lineRule="auto"/>
        <w:jc w:val="both"/>
        <w:rPr>
          <w:sz w:val="22"/>
        </w:rPr>
      </w:pPr>
      <w:r w:rsidRPr="000D05F5">
        <w:rPr>
          <w:sz w:val="22"/>
        </w:rPr>
        <w:t xml:space="preserve">The expenditure may or may not differ significantly </w:t>
      </w:r>
      <w:r w:rsidRPr="00387C56">
        <w:rPr>
          <w:sz w:val="22"/>
        </w:rPr>
        <w:t>by Province</w:t>
      </w:r>
      <w:r w:rsidRPr="000D05F5">
        <w:rPr>
          <w:sz w:val="22"/>
        </w:rPr>
        <w:t>.</w:t>
      </w:r>
      <w:r w:rsidR="00387C56">
        <w:rPr>
          <w:sz w:val="22"/>
        </w:rPr>
        <w:t xml:space="preserve"> If it does, then we have to conduct different analysis for different Provinces.</w:t>
      </w:r>
    </w:p>
    <w:p w:rsidR="00233846" w:rsidRDefault="00233846" w:rsidP="008A0275">
      <w:pPr>
        <w:pStyle w:val="BodyText"/>
        <w:numPr>
          <w:ilvl w:val="0"/>
          <w:numId w:val="40"/>
        </w:numPr>
        <w:spacing w:after="240" w:line="276" w:lineRule="auto"/>
        <w:jc w:val="both"/>
        <w:rPr>
          <w:sz w:val="22"/>
        </w:rPr>
      </w:pPr>
      <w:r w:rsidRPr="00233846">
        <w:rPr>
          <w:sz w:val="22"/>
        </w:rPr>
        <w:t xml:space="preserve">The Private Healthcare Expenditure may or may not be associated with the </w:t>
      </w:r>
      <w:r>
        <w:rPr>
          <w:sz w:val="22"/>
        </w:rPr>
        <w:t>size of Population of the Province</w:t>
      </w:r>
      <w:r w:rsidRPr="00233846">
        <w:rPr>
          <w:sz w:val="22"/>
        </w:rPr>
        <w:t xml:space="preserve"> (e.g. larger provinces may have larger expenses)</w:t>
      </w:r>
      <w:r>
        <w:rPr>
          <w:sz w:val="22"/>
        </w:rPr>
        <w:t>.</w:t>
      </w:r>
    </w:p>
    <w:p w:rsidR="0057537E" w:rsidRPr="00233846" w:rsidRDefault="0057537E" w:rsidP="008A0275">
      <w:pPr>
        <w:pStyle w:val="BodyText"/>
        <w:spacing w:after="240" w:line="276" w:lineRule="auto"/>
        <w:ind w:left="720"/>
        <w:jc w:val="both"/>
        <w:rPr>
          <w:sz w:val="22"/>
        </w:rPr>
      </w:pPr>
    </w:p>
    <w:p w:rsidR="00233846" w:rsidRDefault="00233846" w:rsidP="008A0275">
      <w:pPr>
        <w:pStyle w:val="BodyText"/>
        <w:spacing w:after="240" w:line="276" w:lineRule="auto"/>
        <w:ind w:left="360"/>
        <w:jc w:val="both"/>
        <w:rPr>
          <w:sz w:val="22"/>
        </w:rPr>
      </w:pPr>
      <w:r w:rsidRPr="00233846">
        <w:rPr>
          <w:sz w:val="22"/>
        </w:rPr>
        <w:t>[</w:t>
      </w:r>
      <w:r>
        <w:rPr>
          <w:sz w:val="22"/>
        </w:rPr>
        <w:t>T</w:t>
      </w:r>
      <w:r w:rsidRPr="00233846">
        <w:rPr>
          <w:sz w:val="22"/>
        </w:rPr>
        <w:t xml:space="preserve">he larger Provinces </w:t>
      </w:r>
      <w:r w:rsidR="0057537E" w:rsidRPr="00233846">
        <w:rPr>
          <w:sz w:val="22"/>
        </w:rPr>
        <w:t>are</w:t>
      </w:r>
      <w:r w:rsidRPr="00233846">
        <w:rPr>
          <w:sz w:val="22"/>
        </w:rPr>
        <w:t xml:space="preserve"> expected to have larger population which leads to larger expenditure.</w:t>
      </w:r>
      <w:r>
        <w:rPr>
          <w:sz w:val="22"/>
        </w:rPr>
        <w:t xml:space="preserve"> The Private Health Care facilities have different attributes than the Provincial and might not relate with the population size or with the </w:t>
      </w:r>
      <w:r w:rsidR="00111334">
        <w:rPr>
          <w:sz w:val="22"/>
        </w:rPr>
        <w:t>economic status of the province</w:t>
      </w:r>
      <w:r>
        <w:rPr>
          <w:sz w:val="22"/>
        </w:rPr>
        <w:t>.</w:t>
      </w:r>
    </w:p>
    <w:p w:rsidR="0057537E" w:rsidRDefault="00233846" w:rsidP="000B5C2C">
      <w:pPr>
        <w:pStyle w:val="BodyText"/>
        <w:spacing w:after="240" w:line="276" w:lineRule="auto"/>
        <w:ind w:left="360"/>
        <w:jc w:val="both"/>
        <w:rPr>
          <w:sz w:val="22"/>
        </w:rPr>
      </w:pPr>
      <w:r w:rsidRPr="00233846">
        <w:rPr>
          <w:sz w:val="22"/>
        </w:rPr>
        <w:lastRenderedPageBreak/>
        <w:t xml:space="preserve">No information was found </w:t>
      </w:r>
      <w:r w:rsidR="00111334">
        <w:rPr>
          <w:sz w:val="22"/>
        </w:rPr>
        <w:t>on</w:t>
      </w:r>
      <w:r w:rsidRPr="00233846">
        <w:rPr>
          <w:sz w:val="22"/>
        </w:rPr>
        <w:t xml:space="preserve"> the number of people who get health benefits from the Private health expenditure; neither from the GSC-HR provided data, or from any other sources available on the CIHI website. So, the association between size of the population and Private health expenditure could not be detectable. NOTE: (Provincial/territorial government health expenditures by age and sex and use of funds (by province/territory) and further findings are available at CIHI website.]</w:t>
      </w:r>
    </w:p>
    <w:p w:rsidR="0057537E" w:rsidRPr="00842726" w:rsidRDefault="0057537E" w:rsidP="000B5C2C">
      <w:pPr>
        <w:pStyle w:val="BodyText"/>
        <w:numPr>
          <w:ilvl w:val="0"/>
          <w:numId w:val="40"/>
        </w:numPr>
        <w:spacing w:after="240" w:line="276" w:lineRule="auto"/>
        <w:jc w:val="both"/>
        <w:rPr>
          <w:sz w:val="22"/>
        </w:rPr>
      </w:pPr>
      <w:r w:rsidRPr="0057537E">
        <w:rPr>
          <w:sz w:val="22"/>
        </w:rPr>
        <w:t>An interesting fact to check is that, whether the Fund-Using Factors (Hospitals, Other Institutions, Physicians, Other Professionals, Drugs, Capital, Public Health, Administration, Other Health Spending) are inter-related or not. Even though these factors are time dependent and may exhibit spurious correlation, there are chances that these factors may be correlated without time consideration. For example, if someone chooses Chiropractic therapy over medicinal drug, then there might be negative correlation observed between these two factors</w:t>
      </w:r>
      <w:r>
        <w:rPr>
          <w:sz w:val="22"/>
        </w:rPr>
        <w:t>. This may or may not be grown over time, so details data can help to determine whether this kind of associations really exists or not.</w:t>
      </w:r>
    </w:p>
    <w:p w:rsidR="0057537E" w:rsidRPr="004E7AF7" w:rsidRDefault="0057537E" w:rsidP="008A0275">
      <w:pPr>
        <w:pStyle w:val="BodyText"/>
        <w:spacing w:after="240" w:line="276" w:lineRule="auto"/>
        <w:jc w:val="both"/>
        <w:rPr>
          <w:sz w:val="22"/>
          <w:u w:val="single"/>
        </w:rPr>
      </w:pPr>
      <w:r>
        <w:rPr>
          <w:sz w:val="22"/>
          <w:u w:val="single"/>
        </w:rPr>
        <w:t>Analysis:</w:t>
      </w:r>
    </w:p>
    <w:p w:rsidR="004C778A" w:rsidRPr="00306CF3" w:rsidRDefault="0057537E" w:rsidP="008A0275">
      <w:pPr>
        <w:pStyle w:val="BodyText"/>
        <w:numPr>
          <w:ilvl w:val="0"/>
          <w:numId w:val="40"/>
        </w:numPr>
        <w:spacing w:after="240" w:line="276" w:lineRule="auto"/>
        <w:jc w:val="both"/>
        <w:rPr>
          <w:b/>
          <w:sz w:val="22"/>
        </w:rPr>
      </w:pPr>
      <w:r w:rsidRPr="00306CF3">
        <w:rPr>
          <w:b/>
          <w:sz w:val="22"/>
        </w:rPr>
        <w:t>Can Territory/ Province be a factor that influences the expenditure?</w:t>
      </w:r>
    </w:p>
    <w:p w:rsidR="00842726" w:rsidRDefault="00842726" w:rsidP="008A0275">
      <w:pPr>
        <w:pStyle w:val="BodyText"/>
        <w:spacing w:after="240" w:line="276" w:lineRule="auto"/>
        <w:jc w:val="both"/>
        <w:rPr>
          <w:sz w:val="22"/>
        </w:rPr>
      </w:pPr>
      <w:r>
        <w:rPr>
          <w:sz w:val="22"/>
        </w:rPr>
        <w:t>We conducted a</w:t>
      </w:r>
      <w:r w:rsidR="00306CF3">
        <w:rPr>
          <w:sz w:val="22"/>
        </w:rPr>
        <w:t>n exploratory and a s</w:t>
      </w:r>
      <w:r>
        <w:rPr>
          <w:sz w:val="22"/>
        </w:rPr>
        <w:t>tatistical</w:t>
      </w:r>
      <w:r w:rsidR="00306CF3">
        <w:rPr>
          <w:sz w:val="22"/>
        </w:rPr>
        <w:t xml:space="preserve"> a</w:t>
      </w:r>
      <w:r>
        <w:rPr>
          <w:sz w:val="22"/>
        </w:rPr>
        <w:t>nalysis of hypothesis testing to make our decision, and it shows that the Private sector heath expenditure differs significantly by province. So, for further analysis, we have to consider different analysis</w:t>
      </w:r>
      <w:r w:rsidR="00306CF3">
        <w:rPr>
          <w:sz w:val="22"/>
        </w:rPr>
        <w:t xml:space="preserve"> and results</w:t>
      </w:r>
      <w:r>
        <w:rPr>
          <w:sz w:val="22"/>
        </w:rPr>
        <w:t xml:space="preserve"> for different provinces.</w:t>
      </w:r>
    </w:p>
    <w:p w:rsidR="00842726" w:rsidRPr="00842726" w:rsidRDefault="00306CF3" w:rsidP="008A0275">
      <w:pPr>
        <w:pStyle w:val="BodyText"/>
        <w:spacing w:after="240" w:line="276" w:lineRule="auto"/>
        <w:jc w:val="both"/>
        <w:rPr>
          <w:sz w:val="22"/>
        </w:rPr>
      </w:pPr>
      <w:r w:rsidRPr="004C19DE">
        <w:rPr>
          <w:sz w:val="22"/>
        </w:rPr>
        <w:t xml:space="preserve">Details of Analysis- </w:t>
      </w:r>
      <w:r w:rsidRPr="004C19DE">
        <w:rPr>
          <w:i/>
          <w:sz w:val="22"/>
        </w:rPr>
        <w:t>Analysis</w:t>
      </w:r>
      <w:r w:rsidR="00AC358F" w:rsidRPr="004C19DE">
        <w:rPr>
          <w:i/>
          <w:sz w:val="22"/>
        </w:rPr>
        <w:t xml:space="preserve"> 1, Plot 1.1</w:t>
      </w:r>
      <w:r w:rsidR="00AC358F" w:rsidRPr="00AC358F">
        <w:rPr>
          <w:i/>
          <w:sz w:val="22"/>
        </w:rPr>
        <w:t>, Plot 1.2</w:t>
      </w:r>
      <w:r w:rsidR="00AC358F">
        <w:rPr>
          <w:sz w:val="22"/>
        </w:rPr>
        <w:t xml:space="preserve"> page</w:t>
      </w:r>
      <w:r w:rsidR="000B5C2C">
        <w:rPr>
          <w:sz w:val="22"/>
        </w:rPr>
        <w:t xml:space="preserve"> 8-10</w:t>
      </w:r>
      <w:r w:rsidR="00842726">
        <w:rPr>
          <w:sz w:val="22"/>
        </w:rPr>
        <w:t xml:space="preserve"> </w:t>
      </w:r>
    </w:p>
    <w:p w:rsidR="00306CF3" w:rsidRDefault="00306CF3" w:rsidP="008A0275">
      <w:pPr>
        <w:pStyle w:val="BodyText"/>
        <w:numPr>
          <w:ilvl w:val="0"/>
          <w:numId w:val="40"/>
        </w:numPr>
        <w:spacing w:after="240" w:line="276" w:lineRule="auto"/>
        <w:jc w:val="both"/>
        <w:rPr>
          <w:b/>
          <w:sz w:val="22"/>
        </w:rPr>
      </w:pPr>
      <w:r w:rsidRPr="00306CF3">
        <w:rPr>
          <w:b/>
          <w:sz w:val="22"/>
        </w:rPr>
        <w:t xml:space="preserve">Do all the fund-utilizing sectors (Physicians, Drugs etc.) use equal amount of money? </w:t>
      </w:r>
    </w:p>
    <w:p w:rsidR="00567632" w:rsidRDefault="00534DDA" w:rsidP="008A0275">
      <w:pPr>
        <w:pStyle w:val="BodyText"/>
        <w:spacing w:after="240" w:line="276" w:lineRule="auto"/>
        <w:jc w:val="both"/>
        <w:rPr>
          <w:sz w:val="22"/>
        </w:rPr>
      </w:pPr>
      <w:r w:rsidRPr="004C19DE">
        <w:rPr>
          <w:sz w:val="22"/>
        </w:rPr>
        <w:t>From the details graph of the historic data</w:t>
      </w:r>
      <w:r w:rsidR="009E30FA" w:rsidRPr="004C19DE">
        <w:rPr>
          <w:sz w:val="22"/>
        </w:rPr>
        <w:t xml:space="preserve"> (</w:t>
      </w:r>
      <w:r w:rsidR="002F7E8C" w:rsidRPr="004C19DE">
        <w:rPr>
          <w:sz w:val="22"/>
        </w:rPr>
        <w:t>Analysis 2,</w:t>
      </w:r>
      <w:r w:rsidR="004C19DE" w:rsidRPr="004C19DE">
        <w:rPr>
          <w:sz w:val="22"/>
        </w:rPr>
        <w:t xml:space="preserve"> Plot 2.1,</w:t>
      </w:r>
      <w:r w:rsidR="009E30FA" w:rsidRPr="004C19DE">
        <w:rPr>
          <w:sz w:val="22"/>
        </w:rPr>
        <w:t xml:space="preserve"> Page</w:t>
      </w:r>
      <w:r w:rsidR="000B5C2C">
        <w:rPr>
          <w:sz w:val="22"/>
        </w:rPr>
        <w:t>, 11</w:t>
      </w:r>
      <w:r w:rsidR="009E30FA" w:rsidRPr="004C19DE">
        <w:rPr>
          <w:sz w:val="22"/>
        </w:rPr>
        <w:t>)</w:t>
      </w:r>
      <w:r w:rsidRPr="004C19DE">
        <w:rPr>
          <w:sz w:val="22"/>
        </w:rPr>
        <w:t>,</w:t>
      </w:r>
      <w:r w:rsidRPr="00534DDA">
        <w:rPr>
          <w:sz w:val="22"/>
        </w:rPr>
        <w:t xml:space="preserve"> </w:t>
      </w:r>
      <w:r w:rsidR="002F7E8C">
        <w:rPr>
          <w:sz w:val="22"/>
        </w:rPr>
        <w:t>the</w:t>
      </w:r>
      <w:r w:rsidR="00567632">
        <w:rPr>
          <w:sz w:val="22"/>
        </w:rPr>
        <w:t xml:space="preserve"> findings are- </w:t>
      </w:r>
    </w:p>
    <w:p w:rsidR="00567632" w:rsidRDefault="00567632" w:rsidP="008A0275">
      <w:pPr>
        <w:pStyle w:val="BodyText"/>
        <w:numPr>
          <w:ilvl w:val="0"/>
          <w:numId w:val="45"/>
        </w:numPr>
        <w:spacing w:after="240" w:line="276" w:lineRule="auto"/>
        <w:jc w:val="both"/>
        <w:rPr>
          <w:sz w:val="22"/>
        </w:rPr>
      </w:pPr>
      <w:r w:rsidRPr="00534DDA">
        <w:rPr>
          <w:sz w:val="22"/>
        </w:rPr>
        <w:t>The</w:t>
      </w:r>
      <w:r w:rsidR="00534DDA" w:rsidRPr="00534DDA">
        <w:rPr>
          <w:sz w:val="22"/>
        </w:rPr>
        <w:t xml:space="preserve"> private health coverage is important to </w:t>
      </w:r>
      <w:r w:rsidR="00534DDA" w:rsidRPr="002F7E8C">
        <w:rPr>
          <w:sz w:val="22"/>
        </w:rPr>
        <w:t>buy</w:t>
      </w:r>
      <w:r w:rsidR="00534DDA" w:rsidRPr="009E30FA">
        <w:rPr>
          <w:b/>
          <w:sz w:val="22"/>
        </w:rPr>
        <w:t xml:space="preserve"> Drugs</w:t>
      </w:r>
      <w:r w:rsidR="00534DDA">
        <w:rPr>
          <w:sz w:val="22"/>
        </w:rPr>
        <w:t xml:space="preserve"> in almost all of the provinces. </w:t>
      </w:r>
    </w:p>
    <w:p w:rsidR="00534DDA" w:rsidRDefault="00567632" w:rsidP="008A0275">
      <w:pPr>
        <w:pStyle w:val="BodyText"/>
        <w:numPr>
          <w:ilvl w:val="0"/>
          <w:numId w:val="45"/>
        </w:numPr>
        <w:spacing w:after="240" w:line="276" w:lineRule="auto"/>
        <w:jc w:val="both"/>
        <w:rPr>
          <w:sz w:val="22"/>
        </w:rPr>
      </w:pPr>
      <w:r>
        <w:rPr>
          <w:sz w:val="22"/>
        </w:rPr>
        <w:t>Also ‘</w:t>
      </w:r>
      <w:r w:rsidRPr="002F7E8C">
        <w:rPr>
          <w:b/>
          <w:sz w:val="22"/>
        </w:rPr>
        <w:t>Other Professionals</w:t>
      </w:r>
      <w:r>
        <w:rPr>
          <w:sz w:val="22"/>
        </w:rPr>
        <w:t>’ (</w:t>
      </w:r>
      <w:r w:rsidRPr="00567632">
        <w:rPr>
          <w:sz w:val="22"/>
        </w:rPr>
        <w:t>represent expenditures for dentists,</w:t>
      </w:r>
      <w:r>
        <w:rPr>
          <w:sz w:val="22"/>
        </w:rPr>
        <w:t xml:space="preserve"> </w:t>
      </w:r>
      <w:r w:rsidRPr="00567632">
        <w:rPr>
          <w:sz w:val="22"/>
        </w:rPr>
        <w:t>denturists, chiropractors, optometrists, massage therapists, osteopaths, physiotherapists, podiatrists, psycho</w:t>
      </w:r>
      <w:r>
        <w:rPr>
          <w:sz w:val="22"/>
        </w:rPr>
        <w:t>logists, nurses and naturopaths) consume a major portion of the private healthcare funds.</w:t>
      </w:r>
    </w:p>
    <w:p w:rsidR="00956D73" w:rsidRDefault="00956D73" w:rsidP="008A0275">
      <w:pPr>
        <w:pStyle w:val="BodyText"/>
        <w:numPr>
          <w:ilvl w:val="0"/>
          <w:numId w:val="45"/>
        </w:numPr>
        <w:spacing w:after="240" w:line="276" w:lineRule="auto"/>
        <w:jc w:val="both"/>
        <w:rPr>
          <w:sz w:val="22"/>
        </w:rPr>
      </w:pPr>
      <w:r>
        <w:rPr>
          <w:sz w:val="22"/>
        </w:rPr>
        <w:t xml:space="preserve">The expenditure for </w:t>
      </w:r>
      <w:r w:rsidRPr="002F7E8C">
        <w:rPr>
          <w:b/>
          <w:sz w:val="22"/>
        </w:rPr>
        <w:t>Hospital</w:t>
      </w:r>
      <w:r>
        <w:rPr>
          <w:sz w:val="22"/>
        </w:rPr>
        <w:t xml:space="preserve"> is highest in</w:t>
      </w:r>
      <w:r w:rsidR="00567632">
        <w:rPr>
          <w:sz w:val="22"/>
        </w:rPr>
        <w:t xml:space="preserve"> </w:t>
      </w:r>
      <w:r w:rsidR="00567632" w:rsidRPr="002F7E8C">
        <w:rPr>
          <w:b/>
          <w:sz w:val="22"/>
        </w:rPr>
        <w:t>Northwest Territories</w:t>
      </w:r>
      <w:r>
        <w:rPr>
          <w:sz w:val="22"/>
        </w:rPr>
        <w:t>.</w:t>
      </w:r>
    </w:p>
    <w:p w:rsidR="00567632" w:rsidRDefault="00956D73" w:rsidP="008A0275">
      <w:pPr>
        <w:pStyle w:val="BodyText"/>
        <w:numPr>
          <w:ilvl w:val="0"/>
          <w:numId w:val="45"/>
        </w:numPr>
        <w:spacing w:after="240" w:line="276" w:lineRule="auto"/>
        <w:jc w:val="both"/>
        <w:rPr>
          <w:sz w:val="22"/>
        </w:rPr>
      </w:pPr>
      <w:r>
        <w:rPr>
          <w:sz w:val="22"/>
        </w:rPr>
        <w:lastRenderedPageBreak/>
        <w:t xml:space="preserve">The expenditure for </w:t>
      </w:r>
      <w:r w:rsidRPr="000B5C2C">
        <w:rPr>
          <w:b/>
          <w:sz w:val="22"/>
        </w:rPr>
        <w:t>Other Institutions</w:t>
      </w:r>
      <w:r>
        <w:rPr>
          <w:sz w:val="22"/>
        </w:rPr>
        <w:t xml:space="preserve"> (</w:t>
      </w:r>
      <w:r>
        <w:rPr>
          <w:color w:val="000000"/>
          <w:sz w:val="22"/>
          <w:szCs w:val="22"/>
        </w:rPr>
        <w:t>residential care types of facilities such as nursing homes</w:t>
      </w:r>
      <w:r>
        <w:rPr>
          <w:sz w:val="22"/>
        </w:rPr>
        <w:t xml:space="preserve">) is highest in </w:t>
      </w:r>
      <w:r w:rsidRPr="000B5C2C">
        <w:rPr>
          <w:b/>
          <w:sz w:val="22"/>
        </w:rPr>
        <w:t>Yukon</w:t>
      </w:r>
      <w:r>
        <w:rPr>
          <w:sz w:val="22"/>
        </w:rPr>
        <w:t>.</w:t>
      </w:r>
    </w:p>
    <w:p w:rsidR="00956D73" w:rsidRDefault="00956D73" w:rsidP="008A0275">
      <w:pPr>
        <w:pStyle w:val="BodyText"/>
        <w:numPr>
          <w:ilvl w:val="0"/>
          <w:numId w:val="45"/>
        </w:numPr>
        <w:spacing w:after="240" w:line="276" w:lineRule="auto"/>
        <w:jc w:val="both"/>
        <w:rPr>
          <w:sz w:val="22"/>
        </w:rPr>
      </w:pPr>
      <w:r w:rsidRPr="000B5C2C">
        <w:rPr>
          <w:b/>
          <w:sz w:val="22"/>
        </w:rPr>
        <w:t>Physicians</w:t>
      </w:r>
      <w:r>
        <w:rPr>
          <w:sz w:val="22"/>
        </w:rPr>
        <w:t xml:space="preserve"> consume </w:t>
      </w:r>
      <w:r w:rsidR="009E30FA">
        <w:rPr>
          <w:sz w:val="22"/>
        </w:rPr>
        <w:t>the least amount of Private health funds in all provinces.</w:t>
      </w:r>
    </w:p>
    <w:p w:rsidR="00936640" w:rsidRPr="00936640" w:rsidRDefault="00936640" w:rsidP="008A0275">
      <w:pPr>
        <w:pStyle w:val="BodyText"/>
        <w:spacing w:after="240" w:line="276" w:lineRule="auto"/>
        <w:jc w:val="both"/>
        <w:rPr>
          <w:i/>
          <w:sz w:val="22"/>
          <w:u w:val="single"/>
        </w:rPr>
      </w:pPr>
      <w:r w:rsidRPr="00936640">
        <w:rPr>
          <w:i/>
          <w:sz w:val="22"/>
          <w:u w:val="single"/>
        </w:rPr>
        <w:t xml:space="preserve">To </w:t>
      </w:r>
      <w:r w:rsidR="000B5C2C">
        <w:rPr>
          <w:i/>
          <w:sz w:val="22"/>
          <w:u w:val="single"/>
        </w:rPr>
        <w:t xml:space="preserve">conduct a </w:t>
      </w:r>
      <w:r w:rsidRPr="00936640">
        <w:rPr>
          <w:i/>
          <w:sz w:val="22"/>
          <w:u w:val="single"/>
        </w:rPr>
        <w:t xml:space="preserve">statistical analysis, a mixed-effect GLM with time variable as </w:t>
      </w:r>
      <w:proofErr w:type="spellStart"/>
      <w:r w:rsidRPr="00936640">
        <w:rPr>
          <w:i/>
          <w:sz w:val="22"/>
          <w:u w:val="single"/>
        </w:rPr>
        <w:t>regressor</w:t>
      </w:r>
      <w:proofErr w:type="spellEnd"/>
      <w:r w:rsidRPr="00936640">
        <w:rPr>
          <w:i/>
          <w:sz w:val="22"/>
          <w:u w:val="single"/>
        </w:rPr>
        <w:t xml:space="preserve"> may help us find out the</w:t>
      </w:r>
      <w:r w:rsidR="000B5C2C">
        <w:rPr>
          <w:i/>
          <w:sz w:val="22"/>
          <w:u w:val="single"/>
        </w:rPr>
        <w:t xml:space="preserve"> effect of </w:t>
      </w:r>
      <w:proofErr w:type="gramStart"/>
      <w:r w:rsidR="000B5C2C">
        <w:rPr>
          <w:i/>
          <w:sz w:val="22"/>
          <w:u w:val="single"/>
        </w:rPr>
        <w:t xml:space="preserve">the </w:t>
      </w:r>
      <w:r w:rsidRPr="00936640">
        <w:rPr>
          <w:i/>
          <w:sz w:val="22"/>
          <w:u w:val="single"/>
        </w:rPr>
        <w:t xml:space="preserve"> significant</w:t>
      </w:r>
      <w:proofErr w:type="gramEnd"/>
      <w:r w:rsidRPr="00936640">
        <w:rPr>
          <w:i/>
          <w:sz w:val="22"/>
          <w:u w:val="single"/>
        </w:rPr>
        <w:t xml:space="preserve"> factors, correlation and effect of time in this data. </w:t>
      </w:r>
    </w:p>
    <w:p w:rsidR="00306CF3" w:rsidRDefault="009E30FA" w:rsidP="008A0275">
      <w:pPr>
        <w:pStyle w:val="BodyText"/>
        <w:spacing w:after="240" w:line="276" w:lineRule="auto"/>
        <w:jc w:val="both"/>
        <w:rPr>
          <w:b/>
          <w:sz w:val="22"/>
        </w:rPr>
      </w:pPr>
      <w:r w:rsidRPr="009E30FA">
        <w:rPr>
          <w:sz w:val="22"/>
        </w:rPr>
        <w:t>•</w:t>
      </w:r>
      <w:r w:rsidRPr="009E30FA">
        <w:rPr>
          <w:sz w:val="22"/>
        </w:rPr>
        <w:tab/>
      </w:r>
      <w:r w:rsidRPr="009E30FA">
        <w:rPr>
          <w:b/>
          <w:sz w:val="22"/>
        </w:rPr>
        <w:t>What is the possible future Cost per Capita?</w:t>
      </w:r>
    </w:p>
    <w:p w:rsidR="00936640" w:rsidRDefault="00936640" w:rsidP="008A0275">
      <w:pPr>
        <w:pStyle w:val="BodyText"/>
        <w:spacing w:after="240" w:line="276" w:lineRule="auto"/>
        <w:jc w:val="both"/>
        <w:rPr>
          <w:sz w:val="22"/>
        </w:rPr>
      </w:pPr>
      <w:r w:rsidRPr="00936640">
        <w:rPr>
          <w:sz w:val="22"/>
        </w:rPr>
        <w:t xml:space="preserve">We have to calculate future Cost per Capita for </w:t>
      </w:r>
      <w:r>
        <w:rPr>
          <w:sz w:val="22"/>
        </w:rPr>
        <w:t>eve</w:t>
      </w:r>
      <w:r w:rsidR="000B5C2C">
        <w:rPr>
          <w:sz w:val="22"/>
        </w:rPr>
        <w:t>ry province individually. We consider</w:t>
      </w:r>
      <w:r>
        <w:rPr>
          <w:sz w:val="22"/>
        </w:rPr>
        <w:t xml:space="preserve"> the </w:t>
      </w:r>
      <w:r w:rsidR="0030558D">
        <w:rPr>
          <w:sz w:val="22"/>
        </w:rPr>
        <w:t xml:space="preserve">data for </w:t>
      </w:r>
      <w:r w:rsidR="00F76422">
        <w:rPr>
          <w:sz w:val="22"/>
        </w:rPr>
        <w:t xml:space="preserve">Ontario province. From the trend of </w:t>
      </w:r>
      <w:r w:rsidR="00F76422" w:rsidRPr="00F76422">
        <w:rPr>
          <w:i/>
          <w:sz w:val="22"/>
        </w:rPr>
        <w:t>Pl</w:t>
      </w:r>
      <w:r w:rsidR="000B5C2C">
        <w:rPr>
          <w:i/>
          <w:sz w:val="22"/>
        </w:rPr>
        <w:t>ot 3.1, page -12</w:t>
      </w:r>
      <w:r w:rsidR="00F76422">
        <w:rPr>
          <w:i/>
          <w:sz w:val="22"/>
        </w:rPr>
        <w:t>,</w:t>
      </w:r>
      <w:r w:rsidR="00F76422">
        <w:rPr>
          <w:sz w:val="22"/>
        </w:rPr>
        <w:t xml:space="preserve"> it is visible that all the Fund-Usi</w:t>
      </w:r>
      <w:r w:rsidR="004152DC">
        <w:rPr>
          <w:sz w:val="22"/>
        </w:rPr>
        <w:t>ng factors have an</w:t>
      </w:r>
      <w:r w:rsidR="000B5C2C">
        <w:rPr>
          <w:sz w:val="22"/>
        </w:rPr>
        <w:t xml:space="preserve"> uprising attribute</w:t>
      </w:r>
      <w:r w:rsidR="00F76422">
        <w:rPr>
          <w:sz w:val="22"/>
        </w:rPr>
        <w:t>.</w:t>
      </w:r>
    </w:p>
    <w:p w:rsidR="008360D1" w:rsidRDefault="004152DC" w:rsidP="008A0275">
      <w:pPr>
        <w:pStyle w:val="BodyText"/>
        <w:spacing w:after="240" w:line="276" w:lineRule="auto"/>
        <w:jc w:val="both"/>
        <w:rPr>
          <w:color w:val="000000"/>
          <w:sz w:val="22"/>
          <w:szCs w:val="22"/>
        </w:rPr>
      </w:pPr>
      <w:r>
        <w:rPr>
          <w:color w:val="000000"/>
          <w:sz w:val="22"/>
          <w:szCs w:val="22"/>
        </w:rPr>
        <w:t>To get the precise forecasted value, we modelled on the data from 1975 to 2016, omitting the 2016 and 2017 forecasted value to compare with</w:t>
      </w:r>
      <w:r w:rsidR="008360D1">
        <w:rPr>
          <w:color w:val="000000"/>
          <w:sz w:val="22"/>
          <w:szCs w:val="22"/>
        </w:rPr>
        <w:t xml:space="preserve"> our forecasted value.</w:t>
      </w:r>
    </w:p>
    <w:p w:rsidR="004152DC" w:rsidRDefault="004152DC" w:rsidP="008A0275">
      <w:pPr>
        <w:pStyle w:val="BodyText"/>
        <w:spacing w:after="240" w:line="276" w:lineRule="auto"/>
        <w:jc w:val="both"/>
        <w:rPr>
          <w:sz w:val="22"/>
        </w:rPr>
      </w:pPr>
      <w:r>
        <w:rPr>
          <w:color w:val="000000"/>
          <w:sz w:val="22"/>
          <w:szCs w:val="22"/>
        </w:rPr>
        <w:t xml:space="preserve">The best model is selected by root mean square error of prediction (RMSE) criteria </w:t>
      </w:r>
      <w:r w:rsidR="008360D1">
        <w:rPr>
          <w:color w:val="000000"/>
          <w:sz w:val="22"/>
          <w:szCs w:val="22"/>
        </w:rPr>
        <w:t xml:space="preserve">and the models in considerations are ETS, Holt-Winters, </w:t>
      </w:r>
      <w:r>
        <w:rPr>
          <w:sz w:val="22"/>
        </w:rPr>
        <w:t>ARIMA model</w:t>
      </w:r>
      <w:r w:rsidR="00E318DF">
        <w:rPr>
          <w:sz w:val="22"/>
        </w:rPr>
        <w:t xml:space="preserve">ling and </w:t>
      </w:r>
      <w:r w:rsidR="00E318DF" w:rsidRPr="00E318DF">
        <w:rPr>
          <w:sz w:val="22"/>
        </w:rPr>
        <w:t>LOESS smoothing technique</w:t>
      </w:r>
      <w:r w:rsidR="00E318DF">
        <w:rPr>
          <w:sz w:val="22"/>
        </w:rPr>
        <w:t xml:space="preserve"> is used.</w:t>
      </w:r>
    </w:p>
    <w:p w:rsidR="008543D2" w:rsidRDefault="008543D2" w:rsidP="008A0275">
      <w:pPr>
        <w:pStyle w:val="BodyText"/>
        <w:spacing w:after="240" w:line="276" w:lineRule="auto"/>
        <w:jc w:val="both"/>
        <w:rPr>
          <w:sz w:val="22"/>
        </w:rPr>
      </w:pPr>
      <w:r>
        <w:rPr>
          <w:sz w:val="22"/>
        </w:rPr>
        <w:t xml:space="preserve">Forecast from our Analysis- </w:t>
      </w:r>
    </w:p>
    <w:tbl>
      <w:tblPr>
        <w:tblW w:w="9438" w:type="dxa"/>
        <w:jc w:val="center"/>
        <w:tblLook w:val="04A0" w:firstRow="1" w:lastRow="0" w:firstColumn="1" w:lastColumn="0" w:noHBand="0" w:noVBand="1"/>
      </w:tblPr>
      <w:tblGrid>
        <w:gridCol w:w="604"/>
        <w:gridCol w:w="858"/>
        <w:gridCol w:w="975"/>
        <w:gridCol w:w="901"/>
        <w:gridCol w:w="1097"/>
        <w:gridCol w:w="858"/>
        <w:gridCol w:w="858"/>
        <w:gridCol w:w="756"/>
        <w:gridCol w:w="1216"/>
        <w:gridCol w:w="858"/>
        <w:gridCol w:w="858"/>
      </w:tblGrid>
      <w:tr w:rsidR="008543D2" w:rsidRPr="008543D2" w:rsidTr="00CD59DF">
        <w:trPr>
          <w:trHeight w:val="1110"/>
          <w:jc w:val="center"/>
        </w:trPr>
        <w:tc>
          <w:tcPr>
            <w:tcW w:w="604" w:type="dxa"/>
            <w:tcBorders>
              <w:top w:val="single" w:sz="4" w:space="0" w:color="DA9694"/>
              <w:left w:val="single" w:sz="4" w:space="0" w:color="DA9694"/>
              <w:bottom w:val="single" w:sz="4" w:space="0" w:color="DA9694"/>
              <w:right w:val="nil"/>
            </w:tcBorders>
            <w:shd w:val="clear" w:color="C0504D" w:fill="C0504D"/>
            <w:vAlign w:val="bottom"/>
            <w:hideMark/>
          </w:tcPr>
          <w:p w:rsidR="008543D2" w:rsidRPr="008543D2" w:rsidRDefault="008543D2" w:rsidP="008A0275">
            <w:pPr>
              <w:spacing w:line="276" w:lineRule="auto"/>
              <w:ind w:left="0"/>
              <w:rPr>
                <w:rFonts w:ascii="Calibri" w:hAnsi="Calibri"/>
                <w:b/>
                <w:bCs/>
                <w:color w:val="FFFFFF"/>
                <w:sz w:val="16"/>
                <w:szCs w:val="16"/>
                <w:lang w:val="en-CA" w:eastAsia="en-CA"/>
              </w:rPr>
            </w:pPr>
            <w:r w:rsidRPr="008543D2">
              <w:rPr>
                <w:rFonts w:ascii="Calibri" w:hAnsi="Calibri"/>
                <w:b/>
                <w:bCs/>
                <w:color w:val="FFFFFF"/>
                <w:sz w:val="16"/>
                <w:szCs w:val="16"/>
                <w:lang w:val="en-CA" w:eastAsia="en-CA"/>
              </w:rPr>
              <w:t xml:space="preserve">Year </w:t>
            </w:r>
          </w:p>
        </w:tc>
        <w:tc>
          <w:tcPr>
            <w:tcW w:w="858" w:type="dxa"/>
            <w:tcBorders>
              <w:top w:val="single" w:sz="4" w:space="0" w:color="DA9694"/>
              <w:left w:val="nil"/>
              <w:bottom w:val="single" w:sz="4" w:space="0" w:color="DA9694"/>
              <w:right w:val="nil"/>
            </w:tcBorders>
            <w:shd w:val="clear" w:color="C0504D" w:fill="C0504D"/>
            <w:vAlign w:val="bottom"/>
            <w:hideMark/>
          </w:tcPr>
          <w:p w:rsidR="008543D2" w:rsidRPr="008543D2" w:rsidRDefault="008543D2" w:rsidP="008A0275">
            <w:pPr>
              <w:spacing w:line="276" w:lineRule="auto"/>
              <w:ind w:left="0"/>
              <w:rPr>
                <w:rFonts w:ascii="Calibri" w:hAnsi="Calibri"/>
                <w:b/>
                <w:bCs/>
                <w:color w:val="FFFFFF"/>
                <w:sz w:val="16"/>
                <w:szCs w:val="16"/>
                <w:lang w:val="en-CA" w:eastAsia="en-CA"/>
              </w:rPr>
            </w:pPr>
            <w:r w:rsidRPr="008543D2">
              <w:rPr>
                <w:rFonts w:ascii="Calibri" w:hAnsi="Calibri"/>
                <w:b/>
                <w:bCs/>
                <w:color w:val="FFFFFF"/>
                <w:sz w:val="16"/>
                <w:szCs w:val="16"/>
                <w:lang w:val="en-CA" w:eastAsia="en-CA"/>
              </w:rPr>
              <w:t>forecast Hospitals</w:t>
            </w:r>
          </w:p>
        </w:tc>
        <w:tc>
          <w:tcPr>
            <w:tcW w:w="889" w:type="dxa"/>
            <w:tcBorders>
              <w:top w:val="single" w:sz="4" w:space="0" w:color="DA9694"/>
              <w:left w:val="nil"/>
              <w:bottom w:val="single" w:sz="4" w:space="0" w:color="DA9694"/>
              <w:right w:val="nil"/>
            </w:tcBorders>
            <w:shd w:val="clear" w:color="C0504D" w:fill="C0504D"/>
            <w:vAlign w:val="bottom"/>
            <w:hideMark/>
          </w:tcPr>
          <w:p w:rsidR="008543D2" w:rsidRPr="008543D2" w:rsidRDefault="008543D2" w:rsidP="008A0275">
            <w:pPr>
              <w:spacing w:line="276" w:lineRule="auto"/>
              <w:ind w:left="0"/>
              <w:rPr>
                <w:rFonts w:ascii="Calibri" w:hAnsi="Calibri"/>
                <w:b/>
                <w:bCs/>
                <w:color w:val="FFFFFF"/>
                <w:sz w:val="16"/>
                <w:szCs w:val="16"/>
                <w:lang w:val="en-CA" w:eastAsia="en-CA"/>
              </w:rPr>
            </w:pPr>
            <w:r w:rsidRPr="008543D2">
              <w:rPr>
                <w:rFonts w:ascii="Calibri" w:hAnsi="Calibri"/>
                <w:b/>
                <w:bCs/>
                <w:color w:val="FFFFFF"/>
                <w:sz w:val="16"/>
                <w:szCs w:val="16"/>
                <w:lang w:val="en-CA" w:eastAsia="en-CA"/>
              </w:rPr>
              <w:t>forecast Other Institutions</w:t>
            </w:r>
          </w:p>
        </w:tc>
        <w:tc>
          <w:tcPr>
            <w:tcW w:w="858" w:type="dxa"/>
            <w:tcBorders>
              <w:top w:val="single" w:sz="4" w:space="0" w:color="DA9694"/>
              <w:left w:val="nil"/>
              <w:bottom w:val="single" w:sz="4" w:space="0" w:color="DA9694"/>
              <w:right w:val="nil"/>
            </w:tcBorders>
            <w:shd w:val="clear" w:color="C0504D" w:fill="C0504D"/>
            <w:vAlign w:val="bottom"/>
            <w:hideMark/>
          </w:tcPr>
          <w:p w:rsidR="008543D2" w:rsidRPr="008543D2" w:rsidRDefault="008543D2" w:rsidP="008A0275">
            <w:pPr>
              <w:spacing w:line="276" w:lineRule="auto"/>
              <w:ind w:left="0"/>
              <w:rPr>
                <w:rFonts w:ascii="Calibri" w:hAnsi="Calibri"/>
                <w:b/>
                <w:bCs/>
                <w:color w:val="FFFFFF"/>
                <w:sz w:val="16"/>
                <w:szCs w:val="16"/>
                <w:lang w:val="en-CA" w:eastAsia="en-CA"/>
              </w:rPr>
            </w:pPr>
            <w:r w:rsidRPr="008543D2">
              <w:rPr>
                <w:rFonts w:ascii="Calibri" w:hAnsi="Calibri"/>
                <w:b/>
                <w:bCs/>
                <w:color w:val="FFFFFF"/>
                <w:sz w:val="16"/>
                <w:szCs w:val="16"/>
                <w:lang w:val="en-CA" w:eastAsia="en-CA"/>
              </w:rPr>
              <w:t>forecast Physicians</w:t>
            </w:r>
          </w:p>
        </w:tc>
        <w:tc>
          <w:tcPr>
            <w:tcW w:w="1000" w:type="dxa"/>
            <w:tcBorders>
              <w:top w:val="single" w:sz="4" w:space="0" w:color="DA9694"/>
              <w:left w:val="nil"/>
              <w:bottom w:val="single" w:sz="4" w:space="0" w:color="DA9694"/>
              <w:right w:val="nil"/>
            </w:tcBorders>
            <w:shd w:val="clear" w:color="C0504D" w:fill="C0504D"/>
            <w:vAlign w:val="bottom"/>
            <w:hideMark/>
          </w:tcPr>
          <w:p w:rsidR="008543D2" w:rsidRPr="008543D2" w:rsidRDefault="008543D2" w:rsidP="008A0275">
            <w:pPr>
              <w:spacing w:line="276" w:lineRule="auto"/>
              <w:ind w:left="0"/>
              <w:rPr>
                <w:rFonts w:ascii="Calibri" w:hAnsi="Calibri"/>
                <w:b/>
                <w:bCs/>
                <w:color w:val="FFFFFF"/>
                <w:sz w:val="16"/>
                <w:szCs w:val="16"/>
                <w:lang w:val="en-CA" w:eastAsia="en-CA"/>
              </w:rPr>
            </w:pPr>
            <w:r w:rsidRPr="008543D2">
              <w:rPr>
                <w:rFonts w:ascii="Calibri" w:hAnsi="Calibri"/>
                <w:b/>
                <w:bCs/>
                <w:color w:val="FFFFFF"/>
                <w:sz w:val="16"/>
                <w:szCs w:val="16"/>
                <w:lang w:val="en-CA" w:eastAsia="en-CA"/>
              </w:rPr>
              <w:t>forecast Other Professionals</w:t>
            </w:r>
          </w:p>
        </w:tc>
        <w:tc>
          <w:tcPr>
            <w:tcW w:w="858" w:type="dxa"/>
            <w:tcBorders>
              <w:top w:val="single" w:sz="4" w:space="0" w:color="DA9694"/>
              <w:left w:val="nil"/>
              <w:bottom w:val="single" w:sz="4" w:space="0" w:color="DA9694"/>
              <w:right w:val="nil"/>
            </w:tcBorders>
            <w:shd w:val="clear" w:color="C0504D" w:fill="C0504D"/>
            <w:vAlign w:val="bottom"/>
            <w:hideMark/>
          </w:tcPr>
          <w:p w:rsidR="008543D2" w:rsidRPr="008543D2" w:rsidRDefault="008543D2" w:rsidP="008A0275">
            <w:pPr>
              <w:spacing w:line="276" w:lineRule="auto"/>
              <w:ind w:left="0"/>
              <w:rPr>
                <w:rFonts w:ascii="Calibri" w:hAnsi="Calibri"/>
                <w:b/>
                <w:bCs/>
                <w:color w:val="FFFFFF"/>
                <w:sz w:val="16"/>
                <w:szCs w:val="16"/>
                <w:lang w:val="en-CA" w:eastAsia="en-CA"/>
              </w:rPr>
            </w:pPr>
            <w:r w:rsidRPr="008543D2">
              <w:rPr>
                <w:rFonts w:ascii="Calibri" w:hAnsi="Calibri"/>
                <w:b/>
                <w:bCs/>
                <w:color w:val="FFFFFF"/>
                <w:sz w:val="16"/>
                <w:szCs w:val="16"/>
                <w:lang w:val="en-CA" w:eastAsia="en-CA"/>
              </w:rPr>
              <w:t>forecast Drugs</w:t>
            </w:r>
          </w:p>
        </w:tc>
        <w:tc>
          <w:tcPr>
            <w:tcW w:w="858" w:type="dxa"/>
            <w:tcBorders>
              <w:top w:val="single" w:sz="4" w:space="0" w:color="DA9694"/>
              <w:left w:val="nil"/>
              <w:bottom w:val="single" w:sz="4" w:space="0" w:color="DA9694"/>
              <w:right w:val="nil"/>
            </w:tcBorders>
            <w:shd w:val="clear" w:color="C0504D" w:fill="C0504D"/>
            <w:vAlign w:val="bottom"/>
            <w:hideMark/>
          </w:tcPr>
          <w:p w:rsidR="008543D2" w:rsidRPr="008543D2" w:rsidRDefault="008543D2" w:rsidP="008A0275">
            <w:pPr>
              <w:spacing w:line="276" w:lineRule="auto"/>
              <w:ind w:left="0"/>
              <w:rPr>
                <w:rFonts w:ascii="Calibri" w:hAnsi="Calibri"/>
                <w:b/>
                <w:bCs/>
                <w:color w:val="FFFFFF"/>
                <w:sz w:val="16"/>
                <w:szCs w:val="16"/>
                <w:lang w:val="en-CA" w:eastAsia="en-CA"/>
              </w:rPr>
            </w:pPr>
            <w:r w:rsidRPr="008543D2">
              <w:rPr>
                <w:rFonts w:ascii="Calibri" w:hAnsi="Calibri"/>
                <w:b/>
                <w:bCs/>
                <w:color w:val="FFFFFF"/>
                <w:sz w:val="16"/>
                <w:szCs w:val="16"/>
                <w:lang w:val="en-CA" w:eastAsia="en-CA"/>
              </w:rPr>
              <w:t>forecast Capital</w:t>
            </w:r>
          </w:p>
        </w:tc>
        <w:tc>
          <w:tcPr>
            <w:tcW w:w="689" w:type="dxa"/>
            <w:tcBorders>
              <w:top w:val="single" w:sz="4" w:space="0" w:color="DA9694"/>
              <w:left w:val="nil"/>
              <w:bottom w:val="single" w:sz="4" w:space="0" w:color="DA9694"/>
              <w:right w:val="nil"/>
            </w:tcBorders>
            <w:shd w:val="clear" w:color="C0504D" w:fill="C0504D"/>
            <w:vAlign w:val="bottom"/>
            <w:hideMark/>
          </w:tcPr>
          <w:p w:rsidR="008543D2" w:rsidRPr="008543D2" w:rsidRDefault="008543D2" w:rsidP="008A0275">
            <w:pPr>
              <w:spacing w:line="276" w:lineRule="auto"/>
              <w:ind w:left="0"/>
              <w:rPr>
                <w:rFonts w:ascii="Calibri" w:hAnsi="Calibri"/>
                <w:b/>
                <w:bCs/>
                <w:color w:val="FFFFFF"/>
                <w:sz w:val="16"/>
                <w:szCs w:val="16"/>
                <w:lang w:val="en-CA" w:eastAsia="en-CA"/>
              </w:rPr>
            </w:pPr>
            <w:r w:rsidRPr="008543D2">
              <w:rPr>
                <w:rFonts w:ascii="Calibri" w:hAnsi="Calibri"/>
                <w:b/>
                <w:bCs/>
                <w:color w:val="FFFFFF"/>
                <w:sz w:val="16"/>
                <w:szCs w:val="16"/>
                <w:lang w:val="en-CA" w:eastAsia="en-CA"/>
              </w:rPr>
              <w:t>forecast Public Health</w:t>
            </w:r>
          </w:p>
        </w:tc>
        <w:tc>
          <w:tcPr>
            <w:tcW w:w="1108" w:type="dxa"/>
            <w:tcBorders>
              <w:top w:val="single" w:sz="4" w:space="0" w:color="DA9694"/>
              <w:left w:val="nil"/>
              <w:bottom w:val="single" w:sz="4" w:space="0" w:color="DA9694"/>
              <w:right w:val="nil"/>
            </w:tcBorders>
            <w:shd w:val="clear" w:color="C0504D" w:fill="C0504D"/>
            <w:vAlign w:val="bottom"/>
            <w:hideMark/>
          </w:tcPr>
          <w:p w:rsidR="008543D2" w:rsidRPr="008543D2" w:rsidRDefault="008543D2" w:rsidP="008A0275">
            <w:pPr>
              <w:spacing w:line="276" w:lineRule="auto"/>
              <w:ind w:left="0"/>
              <w:rPr>
                <w:rFonts w:ascii="Calibri" w:hAnsi="Calibri"/>
                <w:b/>
                <w:bCs/>
                <w:color w:val="FFFFFF"/>
                <w:sz w:val="16"/>
                <w:szCs w:val="16"/>
                <w:lang w:val="en-CA" w:eastAsia="en-CA"/>
              </w:rPr>
            </w:pPr>
            <w:r w:rsidRPr="008543D2">
              <w:rPr>
                <w:rFonts w:ascii="Calibri" w:hAnsi="Calibri"/>
                <w:b/>
                <w:bCs/>
                <w:color w:val="FFFFFF"/>
                <w:sz w:val="16"/>
                <w:szCs w:val="16"/>
                <w:lang w:val="en-CA" w:eastAsia="en-CA"/>
              </w:rPr>
              <w:t>forecast Administration</w:t>
            </w:r>
          </w:p>
        </w:tc>
        <w:tc>
          <w:tcPr>
            <w:tcW w:w="858" w:type="dxa"/>
            <w:tcBorders>
              <w:top w:val="single" w:sz="4" w:space="0" w:color="DA9694"/>
              <w:left w:val="nil"/>
              <w:bottom w:val="single" w:sz="4" w:space="0" w:color="DA9694"/>
              <w:right w:val="nil"/>
            </w:tcBorders>
            <w:shd w:val="clear" w:color="C0504D" w:fill="C0504D"/>
            <w:vAlign w:val="bottom"/>
            <w:hideMark/>
          </w:tcPr>
          <w:p w:rsidR="008543D2" w:rsidRPr="008543D2" w:rsidRDefault="008543D2" w:rsidP="008A0275">
            <w:pPr>
              <w:spacing w:line="276" w:lineRule="auto"/>
              <w:ind w:left="0"/>
              <w:rPr>
                <w:rFonts w:ascii="Calibri" w:hAnsi="Calibri"/>
                <w:b/>
                <w:bCs/>
                <w:color w:val="FFFFFF"/>
                <w:sz w:val="16"/>
                <w:szCs w:val="16"/>
                <w:lang w:val="en-CA" w:eastAsia="en-CA"/>
              </w:rPr>
            </w:pPr>
            <w:r w:rsidRPr="008543D2">
              <w:rPr>
                <w:rFonts w:ascii="Calibri" w:hAnsi="Calibri"/>
                <w:b/>
                <w:bCs/>
                <w:color w:val="FFFFFF"/>
                <w:sz w:val="16"/>
                <w:szCs w:val="16"/>
                <w:lang w:val="en-CA" w:eastAsia="en-CA"/>
              </w:rPr>
              <w:t>forecast Other Health Spending</w:t>
            </w:r>
          </w:p>
        </w:tc>
        <w:tc>
          <w:tcPr>
            <w:tcW w:w="858" w:type="dxa"/>
            <w:tcBorders>
              <w:top w:val="single" w:sz="4" w:space="0" w:color="DA9694"/>
              <w:left w:val="nil"/>
              <w:bottom w:val="single" w:sz="4" w:space="0" w:color="DA9694"/>
              <w:right w:val="single" w:sz="4" w:space="0" w:color="DA9694"/>
            </w:tcBorders>
            <w:shd w:val="clear" w:color="C0504D" w:fill="C0504D"/>
            <w:vAlign w:val="bottom"/>
            <w:hideMark/>
          </w:tcPr>
          <w:p w:rsidR="008543D2" w:rsidRPr="008543D2" w:rsidRDefault="008543D2" w:rsidP="008A0275">
            <w:pPr>
              <w:spacing w:line="276" w:lineRule="auto"/>
              <w:ind w:left="0"/>
              <w:rPr>
                <w:rFonts w:ascii="Calibri" w:hAnsi="Calibri"/>
                <w:b/>
                <w:bCs/>
                <w:color w:val="FFFFFF"/>
                <w:sz w:val="16"/>
                <w:szCs w:val="16"/>
                <w:lang w:val="en-CA" w:eastAsia="en-CA"/>
              </w:rPr>
            </w:pPr>
            <w:r w:rsidRPr="008543D2">
              <w:rPr>
                <w:rFonts w:ascii="Calibri" w:hAnsi="Calibri"/>
                <w:b/>
                <w:bCs/>
                <w:color w:val="FFFFFF"/>
                <w:sz w:val="16"/>
                <w:szCs w:val="16"/>
                <w:lang w:val="en-CA" w:eastAsia="en-CA"/>
              </w:rPr>
              <w:t xml:space="preserve"> forecast Total</w:t>
            </w:r>
          </w:p>
        </w:tc>
      </w:tr>
      <w:tr w:rsidR="008543D2" w:rsidRPr="008543D2" w:rsidTr="00CD59DF">
        <w:trPr>
          <w:trHeight w:val="326"/>
          <w:jc w:val="center"/>
        </w:trPr>
        <w:tc>
          <w:tcPr>
            <w:tcW w:w="604" w:type="dxa"/>
            <w:tcBorders>
              <w:top w:val="single" w:sz="4" w:space="0" w:color="DA9694"/>
              <w:left w:val="single" w:sz="4" w:space="0" w:color="DA9694"/>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2016</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266.48</w:t>
            </w:r>
          </w:p>
        </w:tc>
        <w:tc>
          <w:tcPr>
            <w:tcW w:w="889"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207.657</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8.42209</w:t>
            </w:r>
          </w:p>
        </w:tc>
        <w:tc>
          <w:tcPr>
            <w:tcW w:w="1000"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614.886</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697.326</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67.225</w:t>
            </w:r>
          </w:p>
        </w:tc>
        <w:tc>
          <w:tcPr>
            <w:tcW w:w="689"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0</w:t>
            </w:r>
          </w:p>
        </w:tc>
        <w:tc>
          <w:tcPr>
            <w:tcW w:w="110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83.1766</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111.927</w:t>
            </w:r>
          </w:p>
        </w:tc>
        <w:tc>
          <w:tcPr>
            <w:tcW w:w="858" w:type="dxa"/>
            <w:tcBorders>
              <w:top w:val="single" w:sz="4" w:space="0" w:color="DA9694"/>
              <w:left w:val="nil"/>
              <w:bottom w:val="single" w:sz="4" w:space="0" w:color="DA9694"/>
              <w:right w:val="single" w:sz="4" w:space="0" w:color="DA9694"/>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2057.1</w:t>
            </w:r>
          </w:p>
        </w:tc>
      </w:tr>
      <w:tr w:rsidR="008543D2" w:rsidRPr="008543D2" w:rsidTr="00CD59DF">
        <w:trPr>
          <w:trHeight w:val="326"/>
          <w:jc w:val="center"/>
        </w:trPr>
        <w:tc>
          <w:tcPr>
            <w:tcW w:w="604" w:type="dxa"/>
            <w:tcBorders>
              <w:top w:val="single" w:sz="4" w:space="0" w:color="DA9694"/>
              <w:left w:val="single" w:sz="4" w:space="0" w:color="DA9694"/>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2017</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273.314</w:t>
            </w:r>
          </w:p>
        </w:tc>
        <w:tc>
          <w:tcPr>
            <w:tcW w:w="889"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211.004</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8.64817</w:t>
            </w:r>
          </w:p>
        </w:tc>
        <w:tc>
          <w:tcPr>
            <w:tcW w:w="1000"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629.53</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712.153</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68.9188</w:t>
            </w:r>
          </w:p>
        </w:tc>
        <w:tc>
          <w:tcPr>
            <w:tcW w:w="689"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0</w:t>
            </w:r>
          </w:p>
        </w:tc>
        <w:tc>
          <w:tcPr>
            <w:tcW w:w="110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84.3656</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114.944</w:t>
            </w:r>
          </w:p>
        </w:tc>
        <w:tc>
          <w:tcPr>
            <w:tcW w:w="858" w:type="dxa"/>
            <w:tcBorders>
              <w:top w:val="single" w:sz="4" w:space="0" w:color="DA9694"/>
              <w:left w:val="nil"/>
              <w:bottom w:val="single" w:sz="4" w:space="0" w:color="DA9694"/>
              <w:right w:val="single" w:sz="4" w:space="0" w:color="DA9694"/>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2102.88</w:t>
            </w:r>
          </w:p>
        </w:tc>
      </w:tr>
      <w:tr w:rsidR="008543D2" w:rsidRPr="008543D2" w:rsidTr="00CD59DF">
        <w:trPr>
          <w:trHeight w:val="326"/>
          <w:jc w:val="center"/>
        </w:trPr>
        <w:tc>
          <w:tcPr>
            <w:tcW w:w="604" w:type="dxa"/>
            <w:tcBorders>
              <w:top w:val="single" w:sz="4" w:space="0" w:color="DA9694"/>
              <w:left w:val="single" w:sz="4" w:space="0" w:color="DA9694"/>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2018</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280.148</w:t>
            </w:r>
          </w:p>
        </w:tc>
        <w:tc>
          <w:tcPr>
            <w:tcW w:w="889"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214.351</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8.87425</w:t>
            </w:r>
          </w:p>
        </w:tc>
        <w:tc>
          <w:tcPr>
            <w:tcW w:w="1000"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644.173</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726.981</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70.6127</w:t>
            </w:r>
          </w:p>
        </w:tc>
        <w:tc>
          <w:tcPr>
            <w:tcW w:w="689"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0</w:t>
            </w:r>
          </w:p>
        </w:tc>
        <w:tc>
          <w:tcPr>
            <w:tcW w:w="110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85.5546</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117.962</w:t>
            </w:r>
          </w:p>
        </w:tc>
        <w:tc>
          <w:tcPr>
            <w:tcW w:w="858" w:type="dxa"/>
            <w:tcBorders>
              <w:top w:val="single" w:sz="4" w:space="0" w:color="DA9694"/>
              <w:left w:val="nil"/>
              <w:bottom w:val="single" w:sz="4" w:space="0" w:color="DA9694"/>
              <w:right w:val="single" w:sz="4" w:space="0" w:color="DA9694"/>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2148.66</w:t>
            </w:r>
          </w:p>
        </w:tc>
      </w:tr>
      <w:tr w:rsidR="008543D2" w:rsidRPr="008543D2" w:rsidTr="00CD59DF">
        <w:trPr>
          <w:trHeight w:val="326"/>
          <w:jc w:val="center"/>
        </w:trPr>
        <w:tc>
          <w:tcPr>
            <w:tcW w:w="604" w:type="dxa"/>
            <w:tcBorders>
              <w:top w:val="single" w:sz="4" w:space="0" w:color="DA9694"/>
              <w:left w:val="single" w:sz="4" w:space="0" w:color="DA9694"/>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2019</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286.981</w:t>
            </w:r>
          </w:p>
        </w:tc>
        <w:tc>
          <w:tcPr>
            <w:tcW w:w="889"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217.697</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9.10032</w:t>
            </w:r>
          </w:p>
        </w:tc>
        <w:tc>
          <w:tcPr>
            <w:tcW w:w="1000"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658.817</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741.808</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72.3065</w:t>
            </w:r>
          </w:p>
        </w:tc>
        <w:tc>
          <w:tcPr>
            <w:tcW w:w="689"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0</w:t>
            </w:r>
          </w:p>
        </w:tc>
        <w:tc>
          <w:tcPr>
            <w:tcW w:w="110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86.7436</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120.98</w:t>
            </w:r>
          </w:p>
        </w:tc>
        <w:tc>
          <w:tcPr>
            <w:tcW w:w="858" w:type="dxa"/>
            <w:tcBorders>
              <w:top w:val="single" w:sz="4" w:space="0" w:color="DA9694"/>
              <w:left w:val="nil"/>
              <w:bottom w:val="single" w:sz="4" w:space="0" w:color="DA9694"/>
              <w:right w:val="single" w:sz="4" w:space="0" w:color="DA9694"/>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2194.43</w:t>
            </w:r>
          </w:p>
        </w:tc>
      </w:tr>
      <w:tr w:rsidR="008543D2" w:rsidRPr="008543D2" w:rsidTr="00CD59DF">
        <w:trPr>
          <w:trHeight w:val="326"/>
          <w:jc w:val="center"/>
        </w:trPr>
        <w:tc>
          <w:tcPr>
            <w:tcW w:w="604" w:type="dxa"/>
            <w:tcBorders>
              <w:top w:val="single" w:sz="4" w:space="0" w:color="DA9694"/>
              <w:left w:val="single" w:sz="4" w:space="0" w:color="DA9694"/>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2020</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293.815</w:t>
            </w:r>
          </w:p>
        </w:tc>
        <w:tc>
          <w:tcPr>
            <w:tcW w:w="889"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221.044</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9.3264</w:t>
            </w:r>
          </w:p>
        </w:tc>
        <w:tc>
          <w:tcPr>
            <w:tcW w:w="1000"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673.46</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756.636</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74.0003</w:t>
            </w:r>
          </w:p>
        </w:tc>
        <w:tc>
          <w:tcPr>
            <w:tcW w:w="689"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0</w:t>
            </w:r>
          </w:p>
        </w:tc>
        <w:tc>
          <w:tcPr>
            <w:tcW w:w="110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87.9327</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123.997</w:t>
            </w:r>
          </w:p>
        </w:tc>
        <w:tc>
          <w:tcPr>
            <w:tcW w:w="858" w:type="dxa"/>
            <w:tcBorders>
              <w:top w:val="single" w:sz="4" w:space="0" w:color="DA9694"/>
              <w:left w:val="nil"/>
              <w:bottom w:val="single" w:sz="4" w:space="0" w:color="DA9694"/>
              <w:right w:val="single" w:sz="4" w:space="0" w:color="DA9694"/>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2240.21</w:t>
            </w:r>
          </w:p>
        </w:tc>
      </w:tr>
      <w:tr w:rsidR="008543D2" w:rsidRPr="008543D2" w:rsidTr="00CD59DF">
        <w:trPr>
          <w:trHeight w:val="326"/>
          <w:jc w:val="center"/>
        </w:trPr>
        <w:tc>
          <w:tcPr>
            <w:tcW w:w="604" w:type="dxa"/>
            <w:tcBorders>
              <w:top w:val="single" w:sz="4" w:space="0" w:color="DA9694"/>
              <w:left w:val="single" w:sz="4" w:space="0" w:color="DA9694"/>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2021</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300.649</w:t>
            </w:r>
          </w:p>
        </w:tc>
        <w:tc>
          <w:tcPr>
            <w:tcW w:w="889"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224.391</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9.55248</w:t>
            </w:r>
          </w:p>
        </w:tc>
        <w:tc>
          <w:tcPr>
            <w:tcW w:w="1000"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688.104</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771.463</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75.6941</w:t>
            </w:r>
          </w:p>
        </w:tc>
        <w:tc>
          <w:tcPr>
            <w:tcW w:w="689"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0</w:t>
            </w:r>
          </w:p>
        </w:tc>
        <w:tc>
          <w:tcPr>
            <w:tcW w:w="110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89.1217</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127.015</w:t>
            </w:r>
          </w:p>
        </w:tc>
        <w:tc>
          <w:tcPr>
            <w:tcW w:w="858" w:type="dxa"/>
            <w:tcBorders>
              <w:top w:val="single" w:sz="4" w:space="0" w:color="DA9694"/>
              <w:left w:val="nil"/>
              <w:bottom w:val="single" w:sz="4" w:space="0" w:color="DA9694"/>
              <w:right w:val="single" w:sz="4" w:space="0" w:color="DA9694"/>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2285.99</w:t>
            </w:r>
          </w:p>
        </w:tc>
      </w:tr>
      <w:tr w:rsidR="008543D2" w:rsidRPr="008543D2" w:rsidTr="00CD59DF">
        <w:trPr>
          <w:trHeight w:val="326"/>
          <w:jc w:val="center"/>
        </w:trPr>
        <w:tc>
          <w:tcPr>
            <w:tcW w:w="604" w:type="dxa"/>
            <w:tcBorders>
              <w:top w:val="single" w:sz="4" w:space="0" w:color="DA9694"/>
              <w:left w:val="single" w:sz="4" w:space="0" w:color="DA9694"/>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2022</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307.482</w:t>
            </w:r>
          </w:p>
        </w:tc>
        <w:tc>
          <w:tcPr>
            <w:tcW w:w="889"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227.738</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9.77856</w:t>
            </w:r>
          </w:p>
        </w:tc>
        <w:tc>
          <w:tcPr>
            <w:tcW w:w="1000"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702.747</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786.29</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77.3879</w:t>
            </w:r>
          </w:p>
        </w:tc>
        <w:tc>
          <w:tcPr>
            <w:tcW w:w="689"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0</w:t>
            </w:r>
          </w:p>
        </w:tc>
        <w:tc>
          <w:tcPr>
            <w:tcW w:w="110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90.3107</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130.033</w:t>
            </w:r>
          </w:p>
        </w:tc>
        <w:tc>
          <w:tcPr>
            <w:tcW w:w="858" w:type="dxa"/>
            <w:tcBorders>
              <w:top w:val="single" w:sz="4" w:space="0" w:color="DA9694"/>
              <w:left w:val="nil"/>
              <w:bottom w:val="single" w:sz="4" w:space="0" w:color="DA9694"/>
              <w:right w:val="single" w:sz="4" w:space="0" w:color="DA9694"/>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2331.77</w:t>
            </w:r>
          </w:p>
        </w:tc>
      </w:tr>
      <w:tr w:rsidR="008543D2" w:rsidRPr="008543D2" w:rsidTr="00CD59DF">
        <w:trPr>
          <w:trHeight w:val="326"/>
          <w:jc w:val="center"/>
        </w:trPr>
        <w:tc>
          <w:tcPr>
            <w:tcW w:w="604" w:type="dxa"/>
            <w:tcBorders>
              <w:top w:val="single" w:sz="4" w:space="0" w:color="DA9694"/>
              <w:left w:val="single" w:sz="4" w:space="0" w:color="DA9694"/>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2023</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314.316</w:t>
            </w:r>
          </w:p>
        </w:tc>
        <w:tc>
          <w:tcPr>
            <w:tcW w:w="889"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231.085</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10.0046</w:t>
            </w:r>
          </w:p>
        </w:tc>
        <w:tc>
          <w:tcPr>
            <w:tcW w:w="1000"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717.391</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801.118</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79.0818</w:t>
            </w:r>
          </w:p>
        </w:tc>
        <w:tc>
          <w:tcPr>
            <w:tcW w:w="689"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0</w:t>
            </w:r>
          </w:p>
        </w:tc>
        <w:tc>
          <w:tcPr>
            <w:tcW w:w="110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91.4998</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133.051</w:t>
            </w:r>
          </w:p>
        </w:tc>
        <w:tc>
          <w:tcPr>
            <w:tcW w:w="858" w:type="dxa"/>
            <w:tcBorders>
              <w:top w:val="single" w:sz="4" w:space="0" w:color="DA9694"/>
              <w:left w:val="nil"/>
              <w:bottom w:val="single" w:sz="4" w:space="0" w:color="DA9694"/>
              <w:right w:val="single" w:sz="4" w:space="0" w:color="DA9694"/>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2377.55</w:t>
            </w:r>
          </w:p>
        </w:tc>
      </w:tr>
      <w:tr w:rsidR="008543D2" w:rsidRPr="008543D2" w:rsidTr="00CD59DF">
        <w:trPr>
          <w:trHeight w:val="326"/>
          <w:jc w:val="center"/>
        </w:trPr>
        <w:tc>
          <w:tcPr>
            <w:tcW w:w="604" w:type="dxa"/>
            <w:tcBorders>
              <w:top w:val="single" w:sz="4" w:space="0" w:color="DA9694"/>
              <w:left w:val="single" w:sz="4" w:space="0" w:color="DA9694"/>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2024</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321.15</w:t>
            </w:r>
          </w:p>
        </w:tc>
        <w:tc>
          <w:tcPr>
            <w:tcW w:w="889"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234.432</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10.2307</w:t>
            </w:r>
          </w:p>
        </w:tc>
        <w:tc>
          <w:tcPr>
            <w:tcW w:w="1000"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732.034</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815.945</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80.7756</w:t>
            </w:r>
          </w:p>
        </w:tc>
        <w:tc>
          <w:tcPr>
            <w:tcW w:w="689"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0</w:t>
            </w:r>
          </w:p>
        </w:tc>
        <w:tc>
          <w:tcPr>
            <w:tcW w:w="110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92.6888</w:t>
            </w:r>
          </w:p>
        </w:tc>
        <w:tc>
          <w:tcPr>
            <w:tcW w:w="858" w:type="dxa"/>
            <w:tcBorders>
              <w:top w:val="single" w:sz="4" w:space="0" w:color="DA9694"/>
              <w:left w:val="nil"/>
              <w:bottom w:val="single" w:sz="4" w:space="0" w:color="DA9694"/>
              <w:right w:val="nil"/>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136.068</w:t>
            </w:r>
          </w:p>
        </w:tc>
        <w:tc>
          <w:tcPr>
            <w:tcW w:w="858" w:type="dxa"/>
            <w:tcBorders>
              <w:top w:val="single" w:sz="4" w:space="0" w:color="DA9694"/>
              <w:left w:val="nil"/>
              <w:bottom w:val="single" w:sz="4" w:space="0" w:color="DA9694"/>
              <w:right w:val="single" w:sz="4" w:space="0" w:color="DA9694"/>
            </w:tcBorders>
            <w:shd w:val="clear" w:color="F2DCDB" w:fill="F2DCDB"/>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2423.32</w:t>
            </w:r>
          </w:p>
        </w:tc>
      </w:tr>
      <w:tr w:rsidR="008543D2" w:rsidRPr="008543D2" w:rsidTr="00CD59DF">
        <w:trPr>
          <w:trHeight w:val="326"/>
          <w:jc w:val="center"/>
        </w:trPr>
        <w:tc>
          <w:tcPr>
            <w:tcW w:w="604" w:type="dxa"/>
            <w:tcBorders>
              <w:top w:val="single" w:sz="4" w:space="0" w:color="DA9694"/>
              <w:left w:val="single" w:sz="4" w:space="0" w:color="DA9694"/>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2025</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327.984</w:t>
            </w:r>
          </w:p>
        </w:tc>
        <w:tc>
          <w:tcPr>
            <w:tcW w:w="889"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237.779</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10.4568</w:t>
            </w:r>
          </w:p>
        </w:tc>
        <w:tc>
          <w:tcPr>
            <w:tcW w:w="1000"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746.678</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830.772</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82.4694</w:t>
            </w:r>
          </w:p>
        </w:tc>
        <w:tc>
          <w:tcPr>
            <w:tcW w:w="689"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0</w:t>
            </w:r>
          </w:p>
        </w:tc>
        <w:tc>
          <w:tcPr>
            <w:tcW w:w="110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93.8778</w:t>
            </w:r>
          </w:p>
        </w:tc>
        <w:tc>
          <w:tcPr>
            <w:tcW w:w="858" w:type="dxa"/>
            <w:tcBorders>
              <w:top w:val="single" w:sz="4" w:space="0" w:color="DA9694"/>
              <w:left w:val="nil"/>
              <w:bottom w:val="single" w:sz="4" w:space="0" w:color="DA9694"/>
              <w:right w:val="nil"/>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139.086</w:t>
            </w:r>
          </w:p>
        </w:tc>
        <w:tc>
          <w:tcPr>
            <w:tcW w:w="858" w:type="dxa"/>
            <w:tcBorders>
              <w:top w:val="single" w:sz="4" w:space="0" w:color="DA9694"/>
              <w:left w:val="nil"/>
              <w:bottom w:val="single" w:sz="4" w:space="0" w:color="DA9694"/>
              <w:right w:val="single" w:sz="4" w:space="0" w:color="DA9694"/>
            </w:tcBorders>
            <w:shd w:val="clear" w:color="auto" w:fill="auto"/>
            <w:noWrap/>
            <w:vAlign w:val="bottom"/>
            <w:hideMark/>
          </w:tcPr>
          <w:p w:rsidR="008543D2" w:rsidRPr="008543D2" w:rsidRDefault="008543D2" w:rsidP="008A0275">
            <w:pPr>
              <w:spacing w:line="276" w:lineRule="auto"/>
              <w:ind w:left="0"/>
              <w:jc w:val="right"/>
              <w:rPr>
                <w:rFonts w:ascii="Calibri" w:hAnsi="Calibri"/>
                <w:color w:val="000000"/>
                <w:sz w:val="16"/>
                <w:szCs w:val="22"/>
                <w:lang w:val="en-CA" w:eastAsia="en-CA"/>
              </w:rPr>
            </w:pPr>
            <w:r w:rsidRPr="008543D2">
              <w:rPr>
                <w:rFonts w:ascii="Calibri" w:hAnsi="Calibri"/>
                <w:color w:val="000000"/>
                <w:sz w:val="16"/>
                <w:szCs w:val="22"/>
                <w:lang w:val="en-CA" w:eastAsia="en-CA"/>
              </w:rPr>
              <w:t>2469.1</w:t>
            </w:r>
          </w:p>
        </w:tc>
      </w:tr>
    </w:tbl>
    <w:p w:rsidR="00F537CA" w:rsidRDefault="00F537CA" w:rsidP="008A0275">
      <w:pPr>
        <w:pStyle w:val="BodyText"/>
        <w:spacing w:after="0" w:line="276" w:lineRule="auto"/>
        <w:jc w:val="both"/>
        <w:rPr>
          <w:sz w:val="22"/>
        </w:rPr>
      </w:pPr>
    </w:p>
    <w:p w:rsidR="008543D2" w:rsidRDefault="000B5C2C" w:rsidP="008A0275">
      <w:pPr>
        <w:pStyle w:val="BodyText"/>
        <w:spacing w:after="0" w:line="276" w:lineRule="auto"/>
        <w:jc w:val="both"/>
        <w:rPr>
          <w:sz w:val="22"/>
        </w:rPr>
      </w:pPr>
      <w:r>
        <w:rPr>
          <w:sz w:val="22"/>
        </w:rPr>
        <w:br w:type="page"/>
      </w:r>
      <w:r w:rsidR="008543D2">
        <w:rPr>
          <w:sz w:val="22"/>
        </w:rPr>
        <w:lastRenderedPageBreak/>
        <w:t xml:space="preserve">Forecast provided with the dataset- </w:t>
      </w:r>
    </w:p>
    <w:p w:rsidR="00EC2990" w:rsidRDefault="00EC2990" w:rsidP="008A0275">
      <w:pPr>
        <w:pStyle w:val="BodyText"/>
        <w:spacing w:after="0" w:line="276" w:lineRule="auto"/>
        <w:jc w:val="both"/>
        <w:rPr>
          <w:sz w:val="22"/>
        </w:rPr>
      </w:pPr>
    </w:p>
    <w:tbl>
      <w:tblPr>
        <w:tblW w:w="9813" w:type="dxa"/>
        <w:jc w:val="center"/>
        <w:tblLook w:val="04A0" w:firstRow="1" w:lastRow="0" w:firstColumn="1" w:lastColumn="0" w:noHBand="0" w:noVBand="1"/>
      </w:tblPr>
      <w:tblGrid>
        <w:gridCol w:w="628"/>
        <w:gridCol w:w="892"/>
        <w:gridCol w:w="924"/>
        <w:gridCol w:w="892"/>
        <w:gridCol w:w="1040"/>
        <w:gridCol w:w="892"/>
        <w:gridCol w:w="892"/>
        <w:gridCol w:w="717"/>
        <w:gridCol w:w="1152"/>
        <w:gridCol w:w="892"/>
        <w:gridCol w:w="892"/>
      </w:tblGrid>
      <w:tr w:rsidR="00EF33DE" w:rsidRPr="00EF33DE" w:rsidTr="00F537CA">
        <w:trPr>
          <w:trHeight w:val="665"/>
          <w:jc w:val="center"/>
        </w:trPr>
        <w:tc>
          <w:tcPr>
            <w:tcW w:w="628" w:type="dxa"/>
            <w:tcBorders>
              <w:top w:val="single" w:sz="4" w:space="0" w:color="95B3D7"/>
              <w:left w:val="single" w:sz="4" w:space="0" w:color="95B3D7"/>
              <w:bottom w:val="single" w:sz="4" w:space="0" w:color="95B3D7"/>
              <w:right w:val="nil"/>
            </w:tcBorders>
            <w:shd w:val="clear" w:color="4F81BD" w:fill="4F81BD"/>
            <w:vAlign w:val="bottom"/>
            <w:hideMark/>
          </w:tcPr>
          <w:p w:rsidR="00EF33DE" w:rsidRPr="00EF33DE" w:rsidRDefault="00EF33DE" w:rsidP="008A0275">
            <w:pPr>
              <w:spacing w:line="276" w:lineRule="auto"/>
              <w:ind w:left="0"/>
              <w:rPr>
                <w:rFonts w:ascii="Calibri" w:hAnsi="Calibri"/>
                <w:b/>
                <w:bCs/>
                <w:color w:val="FFFFFF"/>
                <w:sz w:val="14"/>
                <w:szCs w:val="16"/>
                <w:lang w:val="en-CA" w:eastAsia="en-CA"/>
              </w:rPr>
            </w:pPr>
            <w:r w:rsidRPr="00EF33DE">
              <w:rPr>
                <w:rFonts w:ascii="Calibri" w:hAnsi="Calibri"/>
                <w:b/>
                <w:bCs/>
                <w:color w:val="FFFFFF"/>
                <w:sz w:val="14"/>
                <w:szCs w:val="16"/>
                <w:lang w:val="en-CA" w:eastAsia="en-CA"/>
              </w:rPr>
              <w:t xml:space="preserve">Year </w:t>
            </w:r>
          </w:p>
        </w:tc>
        <w:tc>
          <w:tcPr>
            <w:tcW w:w="892" w:type="dxa"/>
            <w:tcBorders>
              <w:top w:val="single" w:sz="4" w:space="0" w:color="95B3D7"/>
              <w:left w:val="nil"/>
              <w:bottom w:val="single" w:sz="4" w:space="0" w:color="95B3D7"/>
              <w:right w:val="nil"/>
            </w:tcBorders>
            <w:shd w:val="clear" w:color="4F81BD" w:fill="4F81BD"/>
            <w:vAlign w:val="bottom"/>
            <w:hideMark/>
          </w:tcPr>
          <w:p w:rsidR="00EF33DE" w:rsidRPr="00EF33DE" w:rsidRDefault="00EF33DE" w:rsidP="008A0275">
            <w:pPr>
              <w:spacing w:line="276" w:lineRule="auto"/>
              <w:ind w:left="0"/>
              <w:rPr>
                <w:rFonts w:ascii="Calibri" w:hAnsi="Calibri"/>
                <w:b/>
                <w:bCs/>
                <w:color w:val="FFFFFF"/>
                <w:sz w:val="14"/>
                <w:szCs w:val="16"/>
                <w:lang w:val="en-CA" w:eastAsia="en-CA"/>
              </w:rPr>
            </w:pPr>
            <w:r w:rsidRPr="00EF33DE">
              <w:rPr>
                <w:rFonts w:ascii="Calibri" w:hAnsi="Calibri"/>
                <w:b/>
                <w:bCs/>
                <w:color w:val="FFFFFF"/>
                <w:sz w:val="14"/>
                <w:szCs w:val="16"/>
                <w:lang w:val="en-CA" w:eastAsia="en-CA"/>
              </w:rPr>
              <w:t>forecast Hospitals</w:t>
            </w:r>
          </w:p>
        </w:tc>
        <w:tc>
          <w:tcPr>
            <w:tcW w:w="924" w:type="dxa"/>
            <w:tcBorders>
              <w:top w:val="single" w:sz="4" w:space="0" w:color="95B3D7"/>
              <w:left w:val="nil"/>
              <w:bottom w:val="single" w:sz="4" w:space="0" w:color="95B3D7"/>
              <w:right w:val="nil"/>
            </w:tcBorders>
            <w:shd w:val="clear" w:color="4F81BD" w:fill="4F81BD"/>
            <w:vAlign w:val="bottom"/>
            <w:hideMark/>
          </w:tcPr>
          <w:p w:rsidR="00EF33DE" w:rsidRPr="00EF33DE" w:rsidRDefault="00EF33DE" w:rsidP="008A0275">
            <w:pPr>
              <w:spacing w:line="276" w:lineRule="auto"/>
              <w:ind w:left="0"/>
              <w:rPr>
                <w:rFonts w:ascii="Calibri" w:hAnsi="Calibri"/>
                <w:b/>
                <w:bCs/>
                <w:color w:val="FFFFFF"/>
                <w:sz w:val="14"/>
                <w:szCs w:val="16"/>
                <w:lang w:val="en-CA" w:eastAsia="en-CA"/>
              </w:rPr>
            </w:pPr>
            <w:r w:rsidRPr="00EF33DE">
              <w:rPr>
                <w:rFonts w:ascii="Calibri" w:hAnsi="Calibri"/>
                <w:b/>
                <w:bCs/>
                <w:color w:val="FFFFFF"/>
                <w:sz w:val="14"/>
                <w:szCs w:val="16"/>
                <w:lang w:val="en-CA" w:eastAsia="en-CA"/>
              </w:rPr>
              <w:t>forecast Other Institutions</w:t>
            </w:r>
          </w:p>
        </w:tc>
        <w:tc>
          <w:tcPr>
            <w:tcW w:w="892" w:type="dxa"/>
            <w:tcBorders>
              <w:top w:val="single" w:sz="4" w:space="0" w:color="95B3D7"/>
              <w:left w:val="nil"/>
              <w:bottom w:val="single" w:sz="4" w:space="0" w:color="95B3D7"/>
              <w:right w:val="nil"/>
            </w:tcBorders>
            <w:shd w:val="clear" w:color="4F81BD" w:fill="4F81BD"/>
            <w:vAlign w:val="bottom"/>
            <w:hideMark/>
          </w:tcPr>
          <w:p w:rsidR="00EF33DE" w:rsidRPr="00EF33DE" w:rsidRDefault="00EF33DE" w:rsidP="008A0275">
            <w:pPr>
              <w:spacing w:line="276" w:lineRule="auto"/>
              <w:ind w:left="0"/>
              <w:rPr>
                <w:rFonts w:ascii="Calibri" w:hAnsi="Calibri"/>
                <w:b/>
                <w:bCs/>
                <w:color w:val="FFFFFF"/>
                <w:sz w:val="14"/>
                <w:szCs w:val="16"/>
                <w:lang w:val="en-CA" w:eastAsia="en-CA"/>
              </w:rPr>
            </w:pPr>
            <w:r w:rsidRPr="00EF33DE">
              <w:rPr>
                <w:rFonts w:ascii="Calibri" w:hAnsi="Calibri"/>
                <w:b/>
                <w:bCs/>
                <w:color w:val="FFFFFF"/>
                <w:sz w:val="14"/>
                <w:szCs w:val="16"/>
                <w:lang w:val="en-CA" w:eastAsia="en-CA"/>
              </w:rPr>
              <w:t>forecast Physicians</w:t>
            </w:r>
          </w:p>
        </w:tc>
        <w:tc>
          <w:tcPr>
            <w:tcW w:w="1040" w:type="dxa"/>
            <w:tcBorders>
              <w:top w:val="single" w:sz="4" w:space="0" w:color="95B3D7"/>
              <w:left w:val="nil"/>
              <w:bottom w:val="single" w:sz="4" w:space="0" w:color="95B3D7"/>
              <w:right w:val="nil"/>
            </w:tcBorders>
            <w:shd w:val="clear" w:color="4F81BD" w:fill="4F81BD"/>
            <w:vAlign w:val="bottom"/>
            <w:hideMark/>
          </w:tcPr>
          <w:p w:rsidR="00EF33DE" w:rsidRPr="00EF33DE" w:rsidRDefault="00EF33DE" w:rsidP="008A0275">
            <w:pPr>
              <w:spacing w:line="276" w:lineRule="auto"/>
              <w:ind w:left="0"/>
              <w:rPr>
                <w:rFonts w:ascii="Calibri" w:hAnsi="Calibri"/>
                <w:b/>
                <w:bCs/>
                <w:color w:val="FFFFFF"/>
                <w:sz w:val="14"/>
                <w:szCs w:val="16"/>
                <w:lang w:val="en-CA" w:eastAsia="en-CA"/>
              </w:rPr>
            </w:pPr>
            <w:r w:rsidRPr="00EF33DE">
              <w:rPr>
                <w:rFonts w:ascii="Calibri" w:hAnsi="Calibri"/>
                <w:b/>
                <w:bCs/>
                <w:color w:val="FFFFFF"/>
                <w:sz w:val="14"/>
                <w:szCs w:val="16"/>
                <w:lang w:val="en-CA" w:eastAsia="en-CA"/>
              </w:rPr>
              <w:t>forecast Other Professionals</w:t>
            </w:r>
          </w:p>
        </w:tc>
        <w:tc>
          <w:tcPr>
            <w:tcW w:w="892" w:type="dxa"/>
            <w:tcBorders>
              <w:top w:val="single" w:sz="4" w:space="0" w:color="95B3D7"/>
              <w:left w:val="nil"/>
              <w:bottom w:val="single" w:sz="4" w:space="0" w:color="95B3D7"/>
              <w:right w:val="nil"/>
            </w:tcBorders>
            <w:shd w:val="clear" w:color="4F81BD" w:fill="4F81BD"/>
            <w:vAlign w:val="bottom"/>
            <w:hideMark/>
          </w:tcPr>
          <w:p w:rsidR="00EF33DE" w:rsidRPr="00EF33DE" w:rsidRDefault="00EF33DE" w:rsidP="008A0275">
            <w:pPr>
              <w:spacing w:line="276" w:lineRule="auto"/>
              <w:ind w:left="0"/>
              <w:rPr>
                <w:rFonts w:ascii="Calibri" w:hAnsi="Calibri"/>
                <w:b/>
                <w:bCs/>
                <w:color w:val="FFFFFF"/>
                <w:sz w:val="14"/>
                <w:szCs w:val="16"/>
                <w:lang w:val="en-CA" w:eastAsia="en-CA"/>
              </w:rPr>
            </w:pPr>
            <w:r w:rsidRPr="00EF33DE">
              <w:rPr>
                <w:rFonts w:ascii="Calibri" w:hAnsi="Calibri"/>
                <w:b/>
                <w:bCs/>
                <w:color w:val="FFFFFF"/>
                <w:sz w:val="14"/>
                <w:szCs w:val="16"/>
                <w:lang w:val="en-CA" w:eastAsia="en-CA"/>
              </w:rPr>
              <w:t>forecast Drugs</w:t>
            </w:r>
          </w:p>
        </w:tc>
        <w:tc>
          <w:tcPr>
            <w:tcW w:w="892" w:type="dxa"/>
            <w:tcBorders>
              <w:top w:val="single" w:sz="4" w:space="0" w:color="95B3D7"/>
              <w:left w:val="nil"/>
              <w:bottom w:val="single" w:sz="4" w:space="0" w:color="95B3D7"/>
              <w:right w:val="nil"/>
            </w:tcBorders>
            <w:shd w:val="clear" w:color="4F81BD" w:fill="4F81BD"/>
            <w:vAlign w:val="bottom"/>
            <w:hideMark/>
          </w:tcPr>
          <w:p w:rsidR="00EF33DE" w:rsidRPr="00EF33DE" w:rsidRDefault="00EF33DE" w:rsidP="008A0275">
            <w:pPr>
              <w:spacing w:line="276" w:lineRule="auto"/>
              <w:ind w:left="0"/>
              <w:rPr>
                <w:rFonts w:ascii="Calibri" w:hAnsi="Calibri"/>
                <w:b/>
                <w:bCs/>
                <w:color w:val="FFFFFF"/>
                <w:sz w:val="14"/>
                <w:szCs w:val="16"/>
                <w:lang w:val="en-CA" w:eastAsia="en-CA"/>
              </w:rPr>
            </w:pPr>
            <w:r w:rsidRPr="00EF33DE">
              <w:rPr>
                <w:rFonts w:ascii="Calibri" w:hAnsi="Calibri"/>
                <w:b/>
                <w:bCs/>
                <w:color w:val="FFFFFF"/>
                <w:sz w:val="14"/>
                <w:szCs w:val="16"/>
                <w:lang w:val="en-CA" w:eastAsia="en-CA"/>
              </w:rPr>
              <w:t>forecast Capital</w:t>
            </w:r>
          </w:p>
        </w:tc>
        <w:tc>
          <w:tcPr>
            <w:tcW w:w="717" w:type="dxa"/>
            <w:tcBorders>
              <w:top w:val="single" w:sz="4" w:space="0" w:color="95B3D7"/>
              <w:left w:val="nil"/>
              <w:bottom w:val="single" w:sz="4" w:space="0" w:color="95B3D7"/>
              <w:right w:val="nil"/>
            </w:tcBorders>
            <w:shd w:val="clear" w:color="4F81BD" w:fill="4F81BD"/>
            <w:vAlign w:val="bottom"/>
            <w:hideMark/>
          </w:tcPr>
          <w:p w:rsidR="00EF33DE" w:rsidRPr="00EF33DE" w:rsidRDefault="00EF33DE" w:rsidP="008A0275">
            <w:pPr>
              <w:spacing w:line="276" w:lineRule="auto"/>
              <w:ind w:left="0"/>
              <w:rPr>
                <w:rFonts w:ascii="Calibri" w:hAnsi="Calibri"/>
                <w:b/>
                <w:bCs/>
                <w:color w:val="FFFFFF"/>
                <w:sz w:val="14"/>
                <w:szCs w:val="16"/>
                <w:lang w:val="en-CA" w:eastAsia="en-CA"/>
              </w:rPr>
            </w:pPr>
            <w:r w:rsidRPr="00EF33DE">
              <w:rPr>
                <w:rFonts w:ascii="Calibri" w:hAnsi="Calibri"/>
                <w:b/>
                <w:bCs/>
                <w:color w:val="FFFFFF"/>
                <w:sz w:val="14"/>
                <w:szCs w:val="16"/>
                <w:lang w:val="en-CA" w:eastAsia="en-CA"/>
              </w:rPr>
              <w:t>forecast Public Health</w:t>
            </w:r>
          </w:p>
        </w:tc>
        <w:tc>
          <w:tcPr>
            <w:tcW w:w="1152" w:type="dxa"/>
            <w:tcBorders>
              <w:top w:val="single" w:sz="4" w:space="0" w:color="95B3D7"/>
              <w:left w:val="nil"/>
              <w:bottom w:val="single" w:sz="4" w:space="0" w:color="95B3D7"/>
              <w:right w:val="nil"/>
            </w:tcBorders>
            <w:shd w:val="clear" w:color="4F81BD" w:fill="4F81BD"/>
            <w:vAlign w:val="bottom"/>
            <w:hideMark/>
          </w:tcPr>
          <w:p w:rsidR="00EF33DE" w:rsidRPr="00EF33DE" w:rsidRDefault="00EF33DE" w:rsidP="008A0275">
            <w:pPr>
              <w:spacing w:line="276" w:lineRule="auto"/>
              <w:ind w:left="0"/>
              <w:rPr>
                <w:rFonts w:ascii="Calibri" w:hAnsi="Calibri"/>
                <w:b/>
                <w:bCs/>
                <w:color w:val="FFFFFF"/>
                <w:sz w:val="14"/>
                <w:szCs w:val="16"/>
                <w:lang w:val="en-CA" w:eastAsia="en-CA"/>
              </w:rPr>
            </w:pPr>
            <w:r w:rsidRPr="00EF33DE">
              <w:rPr>
                <w:rFonts w:ascii="Calibri" w:hAnsi="Calibri"/>
                <w:b/>
                <w:bCs/>
                <w:color w:val="FFFFFF"/>
                <w:sz w:val="14"/>
                <w:szCs w:val="16"/>
                <w:lang w:val="en-CA" w:eastAsia="en-CA"/>
              </w:rPr>
              <w:t>forecast Administration</w:t>
            </w:r>
          </w:p>
        </w:tc>
        <w:tc>
          <w:tcPr>
            <w:tcW w:w="892" w:type="dxa"/>
            <w:tcBorders>
              <w:top w:val="single" w:sz="4" w:space="0" w:color="95B3D7"/>
              <w:left w:val="nil"/>
              <w:bottom w:val="single" w:sz="4" w:space="0" w:color="95B3D7"/>
              <w:right w:val="nil"/>
            </w:tcBorders>
            <w:shd w:val="clear" w:color="4F81BD" w:fill="4F81BD"/>
            <w:vAlign w:val="bottom"/>
            <w:hideMark/>
          </w:tcPr>
          <w:p w:rsidR="00EF33DE" w:rsidRPr="00EF33DE" w:rsidRDefault="00EF33DE" w:rsidP="008A0275">
            <w:pPr>
              <w:spacing w:line="276" w:lineRule="auto"/>
              <w:ind w:left="0"/>
              <w:rPr>
                <w:rFonts w:ascii="Calibri" w:hAnsi="Calibri"/>
                <w:b/>
                <w:bCs/>
                <w:color w:val="FFFFFF"/>
                <w:sz w:val="14"/>
                <w:szCs w:val="16"/>
                <w:lang w:val="en-CA" w:eastAsia="en-CA"/>
              </w:rPr>
            </w:pPr>
            <w:r w:rsidRPr="00EF33DE">
              <w:rPr>
                <w:rFonts w:ascii="Calibri" w:hAnsi="Calibri"/>
                <w:b/>
                <w:bCs/>
                <w:color w:val="FFFFFF"/>
                <w:sz w:val="14"/>
                <w:szCs w:val="16"/>
                <w:lang w:val="en-CA" w:eastAsia="en-CA"/>
              </w:rPr>
              <w:t>forecast Other Health Spending</w:t>
            </w:r>
          </w:p>
        </w:tc>
        <w:tc>
          <w:tcPr>
            <w:tcW w:w="892" w:type="dxa"/>
            <w:tcBorders>
              <w:top w:val="single" w:sz="4" w:space="0" w:color="95B3D7"/>
              <w:left w:val="nil"/>
              <w:bottom w:val="single" w:sz="4" w:space="0" w:color="95B3D7"/>
              <w:right w:val="single" w:sz="4" w:space="0" w:color="95B3D7"/>
            </w:tcBorders>
            <w:shd w:val="clear" w:color="4F81BD" w:fill="4F81BD"/>
            <w:vAlign w:val="bottom"/>
            <w:hideMark/>
          </w:tcPr>
          <w:p w:rsidR="00EF33DE" w:rsidRPr="00EF33DE" w:rsidRDefault="00EF33DE" w:rsidP="008A0275">
            <w:pPr>
              <w:spacing w:line="276" w:lineRule="auto"/>
              <w:ind w:left="0"/>
              <w:rPr>
                <w:rFonts w:ascii="Calibri" w:hAnsi="Calibri"/>
                <w:b/>
                <w:bCs/>
                <w:color w:val="FFFFFF"/>
                <w:sz w:val="14"/>
                <w:szCs w:val="16"/>
                <w:lang w:val="en-CA" w:eastAsia="en-CA"/>
              </w:rPr>
            </w:pPr>
            <w:r w:rsidRPr="00EF33DE">
              <w:rPr>
                <w:rFonts w:ascii="Calibri" w:hAnsi="Calibri"/>
                <w:b/>
                <w:bCs/>
                <w:color w:val="FFFFFF"/>
                <w:sz w:val="14"/>
                <w:szCs w:val="16"/>
                <w:lang w:val="en-CA" w:eastAsia="en-CA"/>
              </w:rPr>
              <w:t>forecast Total</w:t>
            </w:r>
          </w:p>
        </w:tc>
      </w:tr>
      <w:tr w:rsidR="00EF33DE" w:rsidRPr="00EF33DE" w:rsidTr="00F537CA">
        <w:trPr>
          <w:trHeight w:val="391"/>
          <w:jc w:val="center"/>
        </w:trPr>
        <w:tc>
          <w:tcPr>
            <w:tcW w:w="628" w:type="dxa"/>
            <w:tcBorders>
              <w:top w:val="single" w:sz="4" w:space="0" w:color="95B3D7"/>
              <w:left w:val="single" w:sz="4" w:space="0" w:color="95B3D7"/>
              <w:bottom w:val="single" w:sz="4" w:space="0" w:color="95B3D7"/>
              <w:right w:val="nil"/>
            </w:tcBorders>
            <w:shd w:val="clear" w:color="DCE6F1" w:fill="DCE6F1"/>
            <w:noWrap/>
            <w:vAlign w:val="bottom"/>
            <w:hideMark/>
          </w:tcPr>
          <w:p w:rsidR="00EF33DE" w:rsidRPr="00EF33DE" w:rsidRDefault="00EF33DE" w:rsidP="008A0275">
            <w:pPr>
              <w:spacing w:line="276" w:lineRule="auto"/>
              <w:ind w:left="0"/>
              <w:rPr>
                <w:rFonts w:ascii="Calibri" w:hAnsi="Calibri"/>
                <w:color w:val="000000"/>
                <w:sz w:val="14"/>
                <w:szCs w:val="22"/>
                <w:lang w:val="en-CA" w:eastAsia="en-CA"/>
              </w:rPr>
            </w:pPr>
            <w:r w:rsidRPr="00EF33DE">
              <w:rPr>
                <w:rFonts w:ascii="Calibri" w:hAnsi="Calibri"/>
                <w:color w:val="000000"/>
                <w:sz w:val="14"/>
                <w:szCs w:val="22"/>
                <w:lang w:val="en-CA" w:eastAsia="en-CA"/>
              </w:rPr>
              <w:t xml:space="preserve">2016 f </w:t>
            </w:r>
          </w:p>
        </w:tc>
        <w:tc>
          <w:tcPr>
            <w:tcW w:w="892" w:type="dxa"/>
            <w:tcBorders>
              <w:top w:val="single" w:sz="4" w:space="0" w:color="95B3D7"/>
              <w:left w:val="nil"/>
              <w:bottom w:val="single" w:sz="4" w:space="0" w:color="95B3D7"/>
              <w:right w:val="nil"/>
            </w:tcBorders>
            <w:shd w:val="clear" w:color="DCE6F1" w:fill="DCE6F1"/>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269.575</w:t>
            </w:r>
          </w:p>
        </w:tc>
        <w:tc>
          <w:tcPr>
            <w:tcW w:w="924" w:type="dxa"/>
            <w:tcBorders>
              <w:top w:val="single" w:sz="4" w:space="0" w:color="95B3D7"/>
              <w:left w:val="nil"/>
              <w:bottom w:val="single" w:sz="4" w:space="0" w:color="95B3D7"/>
              <w:right w:val="nil"/>
            </w:tcBorders>
            <w:shd w:val="clear" w:color="DCE6F1" w:fill="DCE6F1"/>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212.385</w:t>
            </w:r>
          </w:p>
        </w:tc>
        <w:tc>
          <w:tcPr>
            <w:tcW w:w="892" w:type="dxa"/>
            <w:tcBorders>
              <w:top w:val="single" w:sz="4" w:space="0" w:color="95B3D7"/>
              <w:left w:val="nil"/>
              <w:bottom w:val="single" w:sz="4" w:space="0" w:color="95B3D7"/>
              <w:right w:val="nil"/>
            </w:tcBorders>
            <w:shd w:val="clear" w:color="DCE6F1" w:fill="DCE6F1"/>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8.34905</w:t>
            </w:r>
          </w:p>
        </w:tc>
        <w:tc>
          <w:tcPr>
            <w:tcW w:w="1040" w:type="dxa"/>
            <w:tcBorders>
              <w:top w:val="single" w:sz="4" w:space="0" w:color="95B3D7"/>
              <w:left w:val="nil"/>
              <w:bottom w:val="single" w:sz="4" w:space="0" w:color="95B3D7"/>
              <w:right w:val="nil"/>
            </w:tcBorders>
            <w:shd w:val="clear" w:color="DCE6F1" w:fill="DCE6F1"/>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621.153</w:t>
            </w:r>
          </w:p>
        </w:tc>
        <w:tc>
          <w:tcPr>
            <w:tcW w:w="892" w:type="dxa"/>
            <w:tcBorders>
              <w:top w:val="single" w:sz="4" w:space="0" w:color="95B3D7"/>
              <w:left w:val="nil"/>
              <w:bottom w:val="single" w:sz="4" w:space="0" w:color="95B3D7"/>
              <w:right w:val="nil"/>
            </w:tcBorders>
            <w:shd w:val="clear" w:color="DCE6F1" w:fill="DCE6F1"/>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703.551</w:t>
            </w:r>
          </w:p>
        </w:tc>
        <w:tc>
          <w:tcPr>
            <w:tcW w:w="892" w:type="dxa"/>
            <w:tcBorders>
              <w:top w:val="single" w:sz="4" w:space="0" w:color="95B3D7"/>
              <w:left w:val="nil"/>
              <w:bottom w:val="single" w:sz="4" w:space="0" w:color="95B3D7"/>
              <w:right w:val="nil"/>
            </w:tcBorders>
            <w:shd w:val="clear" w:color="DCE6F1" w:fill="DCE6F1"/>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71.4205</w:t>
            </w:r>
          </w:p>
        </w:tc>
        <w:tc>
          <w:tcPr>
            <w:tcW w:w="717" w:type="dxa"/>
            <w:tcBorders>
              <w:top w:val="single" w:sz="4" w:space="0" w:color="95B3D7"/>
              <w:left w:val="nil"/>
              <w:bottom w:val="single" w:sz="4" w:space="0" w:color="95B3D7"/>
              <w:right w:val="nil"/>
            </w:tcBorders>
            <w:shd w:val="clear" w:color="DCE6F1" w:fill="DCE6F1"/>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0</w:t>
            </w:r>
          </w:p>
        </w:tc>
        <w:tc>
          <w:tcPr>
            <w:tcW w:w="1152" w:type="dxa"/>
            <w:tcBorders>
              <w:top w:val="single" w:sz="4" w:space="0" w:color="95B3D7"/>
              <w:left w:val="nil"/>
              <w:bottom w:val="single" w:sz="4" w:space="0" w:color="95B3D7"/>
              <w:right w:val="nil"/>
            </w:tcBorders>
            <w:shd w:val="clear" w:color="DCE6F1" w:fill="DCE6F1"/>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85.0145</w:t>
            </w:r>
          </w:p>
        </w:tc>
        <w:tc>
          <w:tcPr>
            <w:tcW w:w="892" w:type="dxa"/>
            <w:tcBorders>
              <w:top w:val="single" w:sz="4" w:space="0" w:color="95B3D7"/>
              <w:left w:val="nil"/>
              <w:bottom w:val="single" w:sz="4" w:space="0" w:color="95B3D7"/>
              <w:right w:val="nil"/>
            </w:tcBorders>
            <w:shd w:val="clear" w:color="DCE6F1" w:fill="DCE6F1"/>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105.617</w:t>
            </w:r>
          </w:p>
        </w:tc>
        <w:tc>
          <w:tcPr>
            <w:tcW w:w="892" w:type="dxa"/>
            <w:tcBorders>
              <w:top w:val="single" w:sz="4" w:space="0" w:color="95B3D7"/>
              <w:left w:val="nil"/>
              <w:bottom w:val="single" w:sz="4" w:space="0" w:color="95B3D7"/>
              <w:right w:val="single" w:sz="4" w:space="0" w:color="95B3D7"/>
            </w:tcBorders>
            <w:shd w:val="clear" w:color="DCE6F1" w:fill="DCE6F1"/>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2077.07</w:t>
            </w:r>
          </w:p>
        </w:tc>
      </w:tr>
      <w:tr w:rsidR="00EF33DE" w:rsidRPr="00EF33DE" w:rsidTr="00F537CA">
        <w:trPr>
          <w:trHeight w:val="391"/>
          <w:jc w:val="center"/>
        </w:trPr>
        <w:tc>
          <w:tcPr>
            <w:tcW w:w="628" w:type="dxa"/>
            <w:tcBorders>
              <w:top w:val="single" w:sz="4" w:space="0" w:color="95B3D7"/>
              <w:left w:val="single" w:sz="4" w:space="0" w:color="95B3D7"/>
              <w:bottom w:val="single" w:sz="4" w:space="0" w:color="95B3D7"/>
              <w:right w:val="nil"/>
            </w:tcBorders>
            <w:shd w:val="clear" w:color="auto" w:fill="auto"/>
            <w:noWrap/>
            <w:vAlign w:val="bottom"/>
            <w:hideMark/>
          </w:tcPr>
          <w:p w:rsidR="00EF33DE" w:rsidRPr="00EF33DE" w:rsidRDefault="00EF33DE" w:rsidP="008A0275">
            <w:pPr>
              <w:spacing w:line="276" w:lineRule="auto"/>
              <w:ind w:left="0"/>
              <w:rPr>
                <w:rFonts w:ascii="Calibri" w:hAnsi="Calibri"/>
                <w:color w:val="000000"/>
                <w:sz w:val="14"/>
                <w:szCs w:val="22"/>
                <w:lang w:val="en-CA" w:eastAsia="en-CA"/>
              </w:rPr>
            </w:pPr>
            <w:r w:rsidRPr="00EF33DE">
              <w:rPr>
                <w:rFonts w:ascii="Calibri" w:hAnsi="Calibri"/>
                <w:color w:val="000000"/>
                <w:sz w:val="14"/>
                <w:szCs w:val="22"/>
                <w:lang w:val="en-CA" w:eastAsia="en-CA"/>
              </w:rPr>
              <w:t>2017 f</w:t>
            </w:r>
          </w:p>
        </w:tc>
        <w:tc>
          <w:tcPr>
            <w:tcW w:w="892" w:type="dxa"/>
            <w:tcBorders>
              <w:top w:val="single" w:sz="4" w:space="0" w:color="95B3D7"/>
              <w:left w:val="nil"/>
              <w:bottom w:val="single" w:sz="4" w:space="0" w:color="95B3D7"/>
              <w:right w:val="nil"/>
            </w:tcBorders>
            <w:shd w:val="clear" w:color="auto" w:fill="auto"/>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278.263</w:t>
            </w:r>
          </w:p>
        </w:tc>
        <w:tc>
          <w:tcPr>
            <w:tcW w:w="924" w:type="dxa"/>
            <w:tcBorders>
              <w:top w:val="single" w:sz="4" w:space="0" w:color="95B3D7"/>
              <w:left w:val="nil"/>
              <w:bottom w:val="single" w:sz="4" w:space="0" w:color="95B3D7"/>
              <w:right w:val="nil"/>
            </w:tcBorders>
            <w:shd w:val="clear" w:color="auto" w:fill="auto"/>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221.821</w:t>
            </w:r>
          </w:p>
        </w:tc>
        <w:tc>
          <w:tcPr>
            <w:tcW w:w="892" w:type="dxa"/>
            <w:tcBorders>
              <w:top w:val="single" w:sz="4" w:space="0" w:color="95B3D7"/>
              <w:left w:val="nil"/>
              <w:bottom w:val="single" w:sz="4" w:space="0" w:color="95B3D7"/>
              <w:right w:val="nil"/>
            </w:tcBorders>
            <w:shd w:val="clear" w:color="auto" w:fill="auto"/>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8.95726</w:t>
            </w:r>
          </w:p>
        </w:tc>
        <w:tc>
          <w:tcPr>
            <w:tcW w:w="1040" w:type="dxa"/>
            <w:tcBorders>
              <w:top w:val="single" w:sz="4" w:space="0" w:color="95B3D7"/>
              <w:left w:val="nil"/>
              <w:bottom w:val="single" w:sz="4" w:space="0" w:color="95B3D7"/>
              <w:right w:val="nil"/>
            </w:tcBorders>
            <w:shd w:val="clear" w:color="auto" w:fill="auto"/>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645.801</w:t>
            </w:r>
          </w:p>
        </w:tc>
        <w:tc>
          <w:tcPr>
            <w:tcW w:w="892" w:type="dxa"/>
            <w:tcBorders>
              <w:top w:val="single" w:sz="4" w:space="0" w:color="95B3D7"/>
              <w:left w:val="nil"/>
              <w:bottom w:val="single" w:sz="4" w:space="0" w:color="95B3D7"/>
              <w:right w:val="nil"/>
            </w:tcBorders>
            <w:shd w:val="clear" w:color="auto" w:fill="auto"/>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735.193</w:t>
            </w:r>
          </w:p>
        </w:tc>
        <w:tc>
          <w:tcPr>
            <w:tcW w:w="892" w:type="dxa"/>
            <w:tcBorders>
              <w:top w:val="single" w:sz="4" w:space="0" w:color="95B3D7"/>
              <w:left w:val="nil"/>
              <w:bottom w:val="single" w:sz="4" w:space="0" w:color="95B3D7"/>
              <w:right w:val="nil"/>
            </w:tcBorders>
            <w:shd w:val="clear" w:color="auto" w:fill="auto"/>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79.8538</w:t>
            </w:r>
          </w:p>
        </w:tc>
        <w:tc>
          <w:tcPr>
            <w:tcW w:w="717" w:type="dxa"/>
            <w:tcBorders>
              <w:top w:val="single" w:sz="4" w:space="0" w:color="95B3D7"/>
              <w:left w:val="nil"/>
              <w:bottom w:val="single" w:sz="4" w:space="0" w:color="95B3D7"/>
              <w:right w:val="nil"/>
            </w:tcBorders>
            <w:shd w:val="clear" w:color="auto" w:fill="auto"/>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0</w:t>
            </w:r>
          </w:p>
        </w:tc>
        <w:tc>
          <w:tcPr>
            <w:tcW w:w="1152" w:type="dxa"/>
            <w:tcBorders>
              <w:top w:val="single" w:sz="4" w:space="0" w:color="95B3D7"/>
              <w:left w:val="nil"/>
              <w:bottom w:val="single" w:sz="4" w:space="0" w:color="95B3D7"/>
              <w:right w:val="nil"/>
            </w:tcBorders>
            <w:shd w:val="clear" w:color="auto" w:fill="auto"/>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89.0863</w:t>
            </w:r>
          </w:p>
        </w:tc>
        <w:tc>
          <w:tcPr>
            <w:tcW w:w="892" w:type="dxa"/>
            <w:tcBorders>
              <w:top w:val="single" w:sz="4" w:space="0" w:color="95B3D7"/>
              <w:left w:val="nil"/>
              <w:bottom w:val="single" w:sz="4" w:space="0" w:color="95B3D7"/>
              <w:right w:val="nil"/>
            </w:tcBorders>
            <w:shd w:val="clear" w:color="auto" w:fill="auto"/>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107.371</w:t>
            </w:r>
          </w:p>
        </w:tc>
        <w:tc>
          <w:tcPr>
            <w:tcW w:w="892" w:type="dxa"/>
            <w:tcBorders>
              <w:top w:val="single" w:sz="4" w:space="0" w:color="95B3D7"/>
              <w:left w:val="nil"/>
              <w:bottom w:val="single" w:sz="4" w:space="0" w:color="95B3D7"/>
              <w:right w:val="single" w:sz="4" w:space="0" w:color="95B3D7"/>
            </w:tcBorders>
            <w:shd w:val="clear" w:color="auto" w:fill="auto"/>
            <w:noWrap/>
            <w:vAlign w:val="bottom"/>
            <w:hideMark/>
          </w:tcPr>
          <w:p w:rsidR="00EF33DE" w:rsidRPr="00EF33DE" w:rsidRDefault="00EF33DE" w:rsidP="008A0275">
            <w:pPr>
              <w:spacing w:line="276" w:lineRule="auto"/>
              <w:ind w:left="0"/>
              <w:jc w:val="right"/>
              <w:rPr>
                <w:rFonts w:ascii="Calibri" w:hAnsi="Calibri"/>
                <w:color w:val="000000"/>
                <w:sz w:val="14"/>
                <w:szCs w:val="22"/>
                <w:lang w:val="en-CA" w:eastAsia="en-CA"/>
              </w:rPr>
            </w:pPr>
            <w:r w:rsidRPr="00EF33DE">
              <w:rPr>
                <w:rFonts w:ascii="Calibri" w:hAnsi="Calibri"/>
                <w:color w:val="000000"/>
                <w:sz w:val="14"/>
                <w:szCs w:val="22"/>
                <w:lang w:val="en-CA" w:eastAsia="en-CA"/>
              </w:rPr>
              <w:t>2166.35</w:t>
            </w:r>
          </w:p>
        </w:tc>
      </w:tr>
    </w:tbl>
    <w:p w:rsidR="00CD59DF" w:rsidRDefault="00CD59DF" w:rsidP="008A0275">
      <w:pPr>
        <w:pStyle w:val="BodyText"/>
        <w:spacing w:after="240" w:line="276" w:lineRule="auto"/>
        <w:jc w:val="both"/>
        <w:rPr>
          <w:sz w:val="22"/>
        </w:rPr>
      </w:pPr>
    </w:p>
    <w:p w:rsidR="00F537CA" w:rsidRDefault="00B52B42" w:rsidP="008A0275">
      <w:pPr>
        <w:pStyle w:val="BodyText"/>
        <w:spacing w:after="240" w:line="276" w:lineRule="auto"/>
        <w:jc w:val="both"/>
        <w:rPr>
          <w:sz w:val="22"/>
        </w:rPr>
      </w:pPr>
      <w:r>
        <w:rPr>
          <w:noProof/>
        </w:rPr>
        <w:pict>
          <v:shape id="Chart 1" o:spid="_x0000_s1054" type="#_x0000_t75" style="position:absolute;left:0;text-align:left;margin-left:36pt;margin-top:-12.75pt;width:400.5pt;height:228pt;z-index:4;visibility:visible;mso-position-horizontal:absolute;mso-position-horizontal-relative:text;mso-position-vertical:absolute;mso-position-vertical-relative:text" o:allowoverlap="f">
            <v:imagedata r:id="rId9" o:title=""/>
            <o:lock v:ext="edit" aspectratio="f"/>
            <w10:wrap type="square"/>
          </v:shape>
        </w:pict>
      </w:r>
    </w:p>
    <w:p w:rsidR="00F537CA" w:rsidRDefault="00F537CA" w:rsidP="008A0275">
      <w:pPr>
        <w:pStyle w:val="BodyText"/>
        <w:spacing w:after="240" w:line="276" w:lineRule="auto"/>
        <w:ind w:left="540"/>
        <w:jc w:val="both"/>
        <w:rPr>
          <w:sz w:val="22"/>
        </w:rPr>
      </w:pPr>
    </w:p>
    <w:p w:rsidR="00F537CA" w:rsidRDefault="00F537CA" w:rsidP="008A0275">
      <w:pPr>
        <w:pStyle w:val="BodyText"/>
        <w:numPr>
          <w:ilvl w:val="0"/>
          <w:numId w:val="40"/>
        </w:numPr>
        <w:spacing w:after="240" w:line="276" w:lineRule="auto"/>
        <w:jc w:val="both"/>
        <w:rPr>
          <w:sz w:val="22"/>
        </w:rPr>
      </w:pPr>
    </w:p>
    <w:p w:rsidR="00F537CA" w:rsidRDefault="00F537CA" w:rsidP="008A0275">
      <w:pPr>
        <w:pStyle w:val="BodyText"/>
        <w:numPr>
          <w:ilvl w:val="0"/>
          <w:numId w:val="40"/>
        </w:numPr>
        <w:spacing w:after="240" w:line="276" w:lineRule="auto"/>
        <w:jc w:val="both"/>
        <w:rPr>
          <w:sz w:val="22"/>
        </w:rPr>
      </w:pPr>
    </w:p>
    <w:p w:rsidR="00F537CA" w:rsidRDefault="00F537CA" w:rsidP="008A0275">
      <w:pPr>
        <w:pStyle w:val="BodyText"/>
        <w:numPr>
          <w:ilvl w:val="0"/>
          <w:numId w:val="40"/>
        </w:numPr>
        <w:spacing w:after="240" w:line="276" w:lineRule="auto"/>
        <w:jc w:val="both"/>
        <w:rPr>
          <w:sz w:val="22"/>
        </w:rPr>
      </w:pPr>
    </w:p>
    <w:p w:rsidR="00F537CA" w:rsidRDefault="00F537CA" w:rsidP="008A0275">
      <w:pPr>
        <w:pStyle w:val="BodyText"/>
        <w:numPr>
          <w:ilvl w:val="0"/>
          <w:numId w:val="40"/>
        </w:numPr>
        <w:spacing w:after="240" w:line="276" w:lineRule="auto"/>
        <w:jc w:val="both"/>
        <w:rPr>
          <w:sz w:val="22"/>
        </w:rPr>
      </w:pPr>
    </w:p>
    <w:p w:rsidR="00F537CA" w:rsidRDefault="00F537CA" w:rsidP="008A0275">
      <w:pPr>
        <w:pStyle w:val="BodyText"/>
        <w:numPr>
          <w:ilvl w:val="0"/>
          <w:numId w:val="40"/>
        </w:numPr>
        <w:spacing w:after="240" w:line="276" w:lineRule="auto"/>
        <w:jc w:val="both"/>
        <w:rPr>
          <w:sz w:val="22"/>
        </w:rPr>
      </w:pPr>
    </w:p>
    <w:p w:rsidR="00F537CA" w:rsidRDefault="00F537CA" w:rsidP="008A0275">
      <w:pPr>
        <w:pStyle w:val="BodyText"/>
        <w:numPr>
          <w:ilvl w:val="0"/>
          <w:numId w:val="40"/>
        </w:numPr>
        <w:spacing w:after="240" w:line="276" w:lineRule="auto"/>
        <w:jc w:val="both"/>
        <w:rPr>
          <w:sz w:val="22"/>
        </w:rPr>
      </w:pPr>
    </w:p>
    <w:p w:rsidR="00F537CA" w:rsidRDefault="00F537CA" w:rsidP="008A0275">
      <w:pPr>
        <w:pStyle w:val="BodyText"/>
        <w:numPr>
          <w:ilvl w:val="0"/>
          <w:numId w:val="40"/>
        </w:numPr>
        <w:spacing w:after="240" w:line="276" w:lineRule="auto"/>
        <w:jc w:val="both"/>
        <w:rPr>
          <w:sz w:val="22"/>
        </w:rPr>
      </w:pPr>
    </w:p>
    <w:p w:rsidR="00EC2990" w:rsidRPr="00EC2990" w:rsidRDefault="00EC2990" w:rsidP="008A0275">
      <w:pPr>
        <w:pStyle w:val="BodyText"/>
        <w:spacing w:after="240" w:line="276" w:lineRule="auto"/>
        <w:jc w:val="both"/>
        <w:rPr>
          <w:sz w:val="22"/>
          <w:u w:val="single"/>
        </w:rPr>
      </w:pPr>
      <w:r>
        <w:rPr>
          <w:sz w:val="22"/>
          <w:u w:val="single"/>
        </w:rPr>
        <w:t>Facts for Future Analysis:</w:t>
      </w:r>
    </w:p>
    <w:p w:rsidR="00F537CA" w:rsidRPr="00F537CA" w:rsidRDefault="0057537E" w:rsidP="008A0275">
      <w:pPr>
        <w:pStyle w:val="BodyText"/>
        <w:numPr>
          <w:ilvl w:val="0"/>
          <w:numId w:val="40"/>
        </w:numPr>
        <w:spacing w:after="240" w:line="276" w:lineRule="auto"/>
        <w:jc w:val="both"/>
        <w:rPr>
          <w:sz w:val="22"/>
        </w:rPr>
      </w:pPr>
      <w:r>
        <w:rPr>
          <w:sz w:val="22"/>
        </w:rPr>
        <w:t>Are the factors that use the funds (Physicians, Drugs etc.) are inter-related?</w:t>
      </w:r>
    </w:p>
    <w:p w:rsidR="00F537CA" w:rsidRDefault="00F537CA" w:rsidP="008A0275">
      <w:pPr>
        <w:pStyle w:val="BodyText"/>
        <w:numPr>
          <w:ilvl w:val="0"/>
          <w:numId w:val="40"/>
        </w:numPr>
        <w:spacing w:after="240" w:line="276" w:lineRule="auto"/>
        <w:jc w:val="both"/>
        <w:rPr>
          <w:sz w:val="22"/>
        </w:rPr>
      </w:pPr>
      <w:r w:rsidRPr="004E7AF7">
        <w:rPr>
          <w:sz w:val="22"/>
        </w:rPr>
        <w:t>Can other factors be associated with the Private Health Expenditure; such as Age, Gender, and GDP Growth etc.?</w:t>
      </w:r>
    </w:p>
    <w:p w:rsidR="00842726" w:rsidRDefault="00842726" w:rsidP="008A0275">
      <w:pPr>
        <w:spacing w:after="200" w:line="276" w:lineRule="auto"/>
        <w:ind w:left="0"/>
        <w:jc w:val="both"/>
        <w:rPr>
          <w:rFonts w:ascii="Segoe UI Semibold" w:hAnsi="Segoe UI Semibold" w:cs="Segoe UI Semibold"/>
          <w:b/>
          <w:sz w:val="32"/>
          <w:szCs w:val="32"/>
          <w:u w:val="single"/>
          <w:lang w:eastAsia="en-CA"/>
        </w:rPr>
      </w:pPr>
      <w:r>
        <w:rPr>
          <w:sz w:val="22"/>
        </w:rPr>
        <w:br w:type="page"/>
      </w:r>
      <w:r w:rsidRPr="004C1A48">
        <w:rPr>
          <w:rFonts w:ascii="Segoe UI Semibold" w:hAnsi="Segoe UI Semibold" w:cs="Segoe UI Semibold"/>
          <w:b/>
          <w:sz w:val="32"/>
          <w:szCs w:val="32"/>
          <w:u w:val="single"/>
          <w:lang w:eastAsia="en-CA"/>
        </w:rPr>
        <w:lastRenderedPageBreak/>
        <w:t>Analysis 1:</w:t>
      </w:r>
      <w:r w:rsidR="00306CF3">
        <w:rPr>
          <w:rFonts w:ascii="Segoe UI Semibold" w:hAnsi="Segoe UI Semibold" w:cs="Segoe UI Semibold"/>
          <w:b/>
          <w:sz w:val="32"/>
          <w:szCs w:val="32"/>
          <w:u w:val="single"/>
          <w:lang w:eastAsia="en-CA"/>
        </w:rPr>
        <w:t xml:space="preserve"> Examine whether the Expenditure differs by Province</w:t>
      </w:r>
    </w:p>
    <w:p w:rsidR="0030558D" w:rsidRPr="009E30FA" w:rsidRDefault="0030558D" w:rsidP="008A0275">
      <w:pPr>
        <w:spacing w:line="276" w:lineRule="auto"/>
        <w:ind w:left="0"/>
        <w:jc w:val="center"/>
        <w:rPr>
          <w:rFonts w:ascii="Arial" w:hAnsi="Arial" w:cs="Arial"/>
          <w:sz w:val="28"/>
          <w:szCs w:val="32"/>
          <w:lang w:eastAsia="en-CA"/>
        </w:rPr>
      </w:pPr>
      <w:r w:rsidRPr="009E30FA">
        <w:rPr>
          <w:rFonts w:ascii="Arial" w:hAnsi="Arial" w:cs="Arial"/>
          <w:sz w:val="24"/>
          <w:szCs w:val="32"/>
          <w:lang w:eastAsia="en-CA"/>
        </w:rPr>
        <w:t>Plot</w:t>
      </w:r>
      <w:r>
        <w:rPr>
          <w:rFonts w:ascii="Arial" w:hAnsi="Arial" w:cs="Arial"/>
          <w:sz w:val="24"/>
          <w:szCs w:val="32"/>
          <w:lang w:eastAsia="en-CA"/>
        </w:rPr>
        <w:t xml:space="preserve"> </w:t>
      </w:r>
      <w:proofErr w:type="gramStart"/>
      <w:r>
        <w:rPr>
          <w:rFonts w:ascii="Arial" w:hAnsi="Arial" w:cs="Arial"/>
          <w:sz w:val="24"/>
          <w:szCs w:val="32"/>
          <w:lang w:eastAsia="en-CA"/>
        </w:rPr>
        <w:t xml:space="preserve">1.1 </w:t>
      </w:r>
      <w:r w:rsidRPr="009E30FA">
        <w:rPr>
          <w:rFonts w:ascii="Arial" w:hAnsi="Arial" w:cs="Arial"/>
          <w:sz w:val="24"/>
          <w:szCs w:val="32"/>
          <w:lang w:eastAsia="en-CA"/>
        </w:rPr>
        <w:t>:</w:t>
      </w:r>
      <w:proofErr w:type="gramEnd"/>
      <w:r w:rsidRPr="009E30FA">
        <w:rPr>
          <w:rFonts w:ascii="Arial" w:hAnsi="Arial" w:cs="Arial"/>
          <w:sz w:val="24"/>
          <w:szCs w:val="32"/>
          <w:lang w:eastAsia="en-CA"/>
        </w:rPr>
        <w:t xml:space="preserve"> Bar diagram of </w:t>
      </w:r>
      <w:r>
        <w:rPr>
          <w:rFonts w:ascii="Arial" w:hAnsi="Arial" w:cs="Arial"/>
          <w:sz w:val="24"/>
          <w:szCs w:val="32"/>
          <w:lang w:eastAsia="en-CA"/>
        </w:rPr>
        <w:t>Average Cost per Capita in the time period of 1975-2015</w:t>
      </w:r>
      <w:r w:rsidRPr="009E30FA">
        <w:rPr>
          <w:rFonts w:ascii="Arial" w:hAnsi="Arial" w:cs="Arial"/>
          <w:sz w:val="24"/>
          <w:szCs w:val="32"/>
          <w:lang w:eastAsia="en-CA"/>
        </w:rPr>
        <w:t xml:space="preserve"> by Province.</w:t>
      </w:r>
    </w:p>
    <w:p w:rsidR="0030558D" w:rsidRDefault="0030558D" w:rsidP="008A0275">
      <w:pPr>
        <w:spacing w:after="200" w:line="276" w:lineRule="auto"/>
        <w:ind w:left="0"/>
        <w:jc w:val="both"/>
        <w:rPr>
          <w:rFonts w:ascii="Segoe UI Semibold" w:hAnsi="Segoe UI Semibold" w:cs="Segoe UI Semibold"/>
          <w:b/>
          <w:sz w:val="32"/>
          <w:szCs w:val="32"/>
          <w:u w:val="single"/>
          <w:lang w:eastAsia="en-CA"/>
        </w:rPr>
      </w:pPr>
    </w:p>
    <w:p w:rsidR="00FC20FB" w:rsidRDefault="00554EAB" w:rsidP="008A0275">
      <w:pPr>
        <w:spacing w:after="200" w:line="276" w:lineRule="auto"/>
        <w:ind w:left="0"/>
        <w:jc w:val="both"/>
        <w:rPr>
          <w:rFonts w:ascii="Segoe UI Semibold" w:hAnsi="Segoe UI Semibold" w:cs="Segoe UI Semibold"/>
          <w:b/>
          <w:sz w:val="32"/>
          <w:szCs w:val="32"/>
          <w:u w:val="single"/>
          <w:lang w:eastAsia="en-CA"/>
        </w:rPr>
      </w:pPr>
      <w:r>
        <w:rPr>
          <w:rFonts w:ascii="Segoe UI Semibold" w:hAnsi="Segoe UI Semibold" w:cs="Segoe UI Semibold"/>
          <w:b/>
          <w:sz w:val="32"/>
          <w:szCs w:val="32"/>
          <w:u w:val="single"/>
          <w:lang w:eastAsia="en-CA"/>
        </w:rPr>
        <w:pict>
          <v:shape id="_x0000_i1026" type="#_x0000_t75" style="width:445.5pt;height:184.5pt">
            <v:imagedata r:id="rId10" o:title="Sheet 1_avg"/>
          </v:shape>
        </w:pict>
      </w:r>
    </w:p>
    <w:p w:rsidR="00842726" w:rsidRPr="000E3766" w:rsidRDefault="00842726" w:rsidP="008A0275">
      <w:pPr>
        <w:spacing w:after="200" w:line="276" w:lineRule="auto"/>
        <w:ind w:left="0"/>
        <w:jc w:val="both"/>
        <w:rPr>
          <w:rFonts w:ascii="Segoe UI Semibold" w:hAnsi="Segoe UI Semibold" w:cs="Segoe UI Semibold"/>
          <w:color w:val="004D72"/>
          <w:sz w:val="32"/>
          <w:szCs w:val="32"/>
          <w:lang w:eastAsia="en-CA"/>
        </w:rPr>
      </w:pPr>
      <w:r w:rsidRPr="004C1A48">
        <w:rPr>
          <w:rFonts w:ascii="Segoe UI Semibold" w:hAnsi="Segoe UI Semibold" w:cs="Segoe UI Semibold"/>
          <w:color w:val="004D72"/>
          <w:sz w:val="28"/>
          <w:szCs w:val="32"/>
          <w:lang w:eastAsia="en-CA"/>
        </w:rPr>
        <w:t xml:space="preserve">One-way ANOVA: </w:t>
      </w:r>
      <w:proofErr w:type="spellStart"/>
      <w:r w:rsidRPr="004C1A48">
        <w:rPr>
          <w:rFonts w:ascii="Segoe UI Semibold" w:hAnsi="Segoe UI Semibold" w:cs="Segoe UI Semibold"/>
          <w:color w:val="004D72"/>
          <w:sz w:val="28"/>
          <w:szCs w:val="32"/>
          <w:lang w:eastAsia="en-CA"/>
        </w:rPr>
        <w:t>Current_dollars_per_Capita</w:t>
      </w:r>
      <w:proofErr w:type="spellEnd"/>
      <w:r w:rsidRPr="004C1A48">
        <w:rPr>
          <w:rFonts w:ascii="Segoe UI Semibold" w:hAnsi="Segoe UI Semibold" w:cs="Segoe UI Semibold"/>
          <w:color w:val="004D72"/>
          <w:sz w:val="28"/>
          <w:szCs w:val="32"/>
          <w:lang w:eastAsia="en-CA"/>
        </w:rPr>
        <w:t xml:space="preserve"> versus Jurisdiction</w:t>
      </w:r>
    </w:p>
    <w:p w:rsidR="00842726" w:rsidRPr="004C1A48" w:rsidRDefault="00842726" w:rsidP="008A0275">
      <w:pPr>
        <w:shd w:val="clear" w:color="auto" w:fill="FFFFFF"/>
        <w:spacing w:after="75" w:line="276" w:lineRule="auto"/>
        <w:ind w:left="0"/>
        <w:jc w:val="both"/>
        <w:rPr>
          <w:rFonts w:ascii="Segoe UI Semibold" w:hAnsi="Segoe UI Semibold" w:cs="Segoe UI Semibold"/>
          <w:color w:val="004D72"/>
          <w:sz w:val="24"/>
          <w:szCs w:val="26"/>
          <w:lang w:eastAsia="en-CA"/>
        </w:rPr>
      </w:pPr>
      <w:r w:rsidRPr="004C1A48">
        <w:rPr>
          <w:rFonts w:ascii="Segoe UI Semibold" w:hAnsi="Segoe UI Semibold" w:cs="Segoe UI Semibold"/>
          <w:color w:val="004D72"/>
          <w:sz w:val="24"/>
          <w:szCs w:val="26"/>
          <w:lang w:eastAsia="en-CA"/>
        </w:rPr>
        <w:t>Method</w:t>
      </w:r>
    </w:p>
    <w:tbl>
      <w:tblPr>
        <w:tblW w:w="0" w:type="auto"/>
        <w:tblCellMar>
          <w:top w:w="15" w:type="dxa"/>
          <w:left w:w="15" w:type="dxa"/>
          <w:bottom w:w="15" w:type="dxa"/>
          <w:right w:w="15" w:type="dxa"/>
        </w:tblCellMar>
        <w:tblLook w:val="04A0" w:firstRow="1" w:lastRow="0" w:firstColumn="1" w:lastColumn="0" w:noHBand="0" w:noVBand="1"/>
      </w:tblPr>
      <w:tblGrid>
        <w:gridCol w:w="1969"/>
        <w:gridCol w:w="2092"/>
      </w:tblGrid>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Null hypothesis</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All means are equal</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Alternative hypothesis</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Not all means are equal</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Significance level</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α = 0.05</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Rows unused</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259</w:t>
            </w:r>
          </w:p>
        </w:tc>
      </w:tr>
    </w:tbl>
    <w:p w:rsidR="00842726" w:rsidRPr="004C1A48" w:rsidRDefault="00842726" w:rsidP="008A0275">
      <w:pPr>
        <w:shd w:val="clear" w:color="auto" w:fill="FFFFFF"/>
        <w:spacing w:after="75" w:line="276" w:lineRule="auto"/>
        <w:ind w:left="0"/>
        <w:jc w:val="both"/>
        <w:rPr>
          <w:rFonts w:ascii="Segoe UI" w:hAnsi="Segoe UI" w:cs="Segoe UI"/>
          <w:i/>
          <w:iCs/>
          <w:sz w:val="16"/>
          <w:szCs w:val="17"/>
          <w:lang w:eastAsia="en-CA"/>
        </w:rPr>
      </w:pPr>
      <w:r w:rsidRPr="004C1A48">
        <w:rPr>
          <w:rFonts w:ascii="Segoe UI" w:hAnsi="Segoe UI" w:cs="Segoe UI"/>
          <w:i/>
          <w:iCs/>
          <w:sz w:val="16"/>
          <w:szCs w:val="17"/>
          <w:lang w:eastAsia="en-CA"/>
        </w:rPr>
        <w:t>Equal variances were assumed for the analysis.</w:t>
      </w:r>
    </w:p>
    <w:p w:rsidR="00842726" w:rsidRPr="004C1A48" w:rsidRDefault="00842726" w:rsidP="008A0275">
      <w:pPr>
        <w:shd w:val="clear" w:color="auto" w:fill="FFFFFF"/>
        <w:spacing w:after="75" w:line="276" w:lineRule="auto"/>
        <w:ind w:left="0"/>
        <w:jc w:val="both"/>
        <w:rPr>
          <w:rFonts w:ascii="Segoe UI Semibold" w:hAnsi="Segoe UI Semibold" w:cs="Segoe UI Semibold"/>
          <w:color w:val="004D72"/>
          <w:sz w:val="24"/>
          <w:szCs w:val="26"/>
          <w:lang w:eastAsia="en-CA"/>
        </w:rPr>
      </w:pPr>
      <w:r w:rsidRPr="004C1A48">
        <w:rPr>
          <w:rFonts w:ascii="Segoe UI Semibold" w:hAnsi="Segoe UI Semibold" w:cs="Segoe UI Semibold"/>
          <w:color w:val="004D72"/>
          <w:sz w:val="24"/>
          <w:szCs w:val="26"/>
          <w:lang w:eastAsia="en-CA"/>
        </w:rPr>
        <w:t>Factor Information</w:t>
      </w:r>
    </w:p>
    <w:tbl>
      <w:tblPr>
        <w:tblW w:w="0" w:type="auto"/>
        <w:tblCellMar>
          <w:top w:w="15" w:type="dxa"/>
          <w:left w:w="15" w:type="dxa"/>
          <w:bottom w:w="15" w:type="dxa"/>
          <w:right w:w="15" w:type="dxa"/>
        </w:tblCellMar>
        <w:tblLook w:val="04A0" w:firstRow="1" w:lastRow="0" w:firstColumn="1" w:lastColumn="0" w:noHBand="0" w:noVBand="1"/>
      </w:tblPr>
      <w:tblGrid>
        <w:gridCol w:w="1104"/>
        <w:gridCol w:w="690"/>
        <w:gridCol w:w="6201"/>
      </w:tblGrid>
      <w:tr w:rsidR="00842726" w:rsidRPr="004C1A48" w:rsidTr="00CD59D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Factor</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Levels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Values</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Jurisdiction</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13</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 xml:space="preserve">Alberta, </w:t>
            </w:r>
            <w:proofErr w:type="spellStart"/>
            <w:r w:rsidRPr="004C1A48">
              <w:rPr>
                <w:rFonts w:ascii="Segoe UI" w:hAnsi="Segoe UI" w:cs="Segoe UI"/>
                <w:sz w:val="18"/>
                <w:lang w:eastAsia="en-CA"/>
              </w:rPr>
              <w:t>British_Columbia</w:t>
            </w:r>
            <w:proofErr w:type="spellEnd"/>
            <w:r w:rsidRPr="004C1A48">
              <w:rPr>
                <w:rFonts w:ascii="Segoe UI" w:hAnsi="Segoe UI" w:cs="Segoe UI"/>
                <w:sz w:val="18"/>
                <w:lang w:eastAsia="en-CA"/>
              </w:rPr>
              <w:t xml:space="preserve">, Manitoba, </w:t>
            </w:r>
            <w:proofErr w:type="spellStart"/>
            <w:r w:rsidRPr="004C1A48">
              <w:rPr>
                <w:rFonts w:ascii="Segoe UI" w:hAnsi="Segoe UI" w:cs="Segoe UI"/>
                <w:sz w:val="18"/>
                <w:lang w:eastAsia="en-CA"/>
              </w:rPr>
              <w:t>New_Brunswick</w:t>
            </w:r>
            <w:proofErr w:type="spellEnd"/>
            <w:r w:rsidRPr="004C1A48">
              <w:rPr>
                <w:rFonts w:ascii="Segoe UI" w:hAnsi="Segoe UI" w:cs="Segoe UI"/>
                <w:sz w:val="18"/>
                <w:lang w:eastAsia="en-CA"/>
              </w:rPr>
              <w:t>,</w:t>
            </w:r>
            <w:r w:rsidRPr="004C1A48">
              <w:rPr>
                <w:rFonts w:ascii="Segoe UI" w:hAnsi="Segoe UI" w:cs="Segoe UI"/>
                <w:sz w:val="18"/>
                <w:lang w:eastAsia="en-CA"/>
              </w:rPr>
              <w:br/>
            </w:r>
            <w:proofErr w:type="spellStart"/>
            <w:r w:rsidRPr="004C1A48">
              <w:rPr>
                <w:rFonts w:ascii="Segoe UI" w:hAnsi="Segoe UI" w:cs="Segoe UI"/>
                <w:sz w:val="18"/>
                <w:lang w:eastAsia="en-CA"/>
              </w:rPr>
              <w:t>Newfoundland_and_Labrador</w:t>
            </w:r>
            <w:proofErr w:type="spellEnd"/>
            <w:r w:rsidRPr="004C1A48">
              <w:rPr>
                <w:rFonts w:ascii="Segoe UI" w:hAnsi="Segoe UI" w:cs="Segoe UI"/>
                <w:sz w:val="18"/>
                <w:lang w:eastAsia="en-CA"/>
              </w:rPr>
              <w:t xml:space="preserve">, </w:t>
            </w:r>
            <w:proofErr w:type="spellStart"/>
            <w:r w:rsidRPr="004C1A48">
              <w:rPr>
                <w:rFonts w:ascii="Segoe UI" w:hAnsi="Segoe UI" w:cs="Segoe UI"/>
                <w:sz w:val="18"/>
                <w:lang w:eastAsia="en-CA"/>
              </w:rPr>
              <w:t>Northwest_Territories</w:t>
            </w:r>
            <w:proofErr w:type="spellEnd"/>
            <w:r w:rsidRPr="004C1A48">
              <w:rPr>
                <w:rFonts w:ascii="Segoe UI" w:hAnsi="Segoe UI" w:cs="Segoe UI"/>
                <w:sz w:val="18"/>
                <w:lang w:eastAsia="en-CA"/>
              </w:rPr>
              <w:t xml:space="preserve">, </w:t>
            </w:r>
            <w:proofErr w:type="spellStart"/>
            <w:r w:rsidRPr="004C1A48">
              <w:rPr>
                <w:rFonts w:ascii="Segoe UI" w:hAnsi="Segoe UI" w:cs="Segoe UI"/>
                <w:sz w:val="18"/>
                <w:lang w:eastAsia="en-CA"/>
              </w:rPr>
              <w:t>Nova_Scotia</w:t>
            </w:r>
            <w:proofErr w:type="spellEnd"/>
            <w:r w:rsidRPr="004C1A48">
              <w:rPr>
                <w:rFonts w:ascii="Segoe UI" w:hAnsi="Segoe UI" w:cs="Segoe UI"/>
                <w:sz w:val="18"/>
                <w:lang w:eastAsia="en-CA"/>
              </w:rPr>
              <w:t>, Nunavut,</w:t>
            </w:r>
            <w:r w:rsidRPr="004C1A48">
              <w:rPr>
                <w:rFonts w:ascii="Segoe UI" w:hAnsi="Segoe UI" w:cs="Segoe UI"/>
                <w:sz w:val="18"/>
                <w:lang w:eastAsia="en-CA"/>
              </w:rPr>
              <w:br/>
              <w:t xml:space="preserve">Ontario, </w:t>
            </w:r>
            <w:proofErr w:type="spellStart"/>
            <w:r w:rsidRPr="004C1A48">
              <w:rPr>
                <w:rFonts w:ascii="Segoe UI" w:hAnsi="Segoe UI" w:cs="Segoe UI"/>
                <w:sz w:val="18"/>
                <w:lang w:eastAsia="en-CA"/>
              </w:rPr>
              <w:t>Prince_Edward_Island</w:t>
            </w:r>
            <w:proofErr w:type="spellEnd"/>
            <w:r w:rsidRPr="004C1A48">
              <w:rPr>
                <w:rFonts w:ascii="Segoe UI" w:hAnsi="Segoe UI" w:cs="Segoe UI"/>
                <w:sz w:val="18"/>
                <w:lang w:eastAsia="en-CA"/>
              </w:rPr>
              <w:t>, Quebec, Saskatchewan, Yukon</w:t>
            </w:r>
          </w:p>
        </w:tc>
      </w:tr>
    </w:tbl>
    <w:p w:rsidR="00842726" w:rsidRPr="004C1A48" w:rsidRDefault="00842726" w:rsidP="008A0275">
      <w:pPr>
        <w:shd w:val="clear" w:color="auto" w:fill="FFFFFF"/>
        <w:spacing w:after="75" w:line="276" w:lineRule="auto"/>
        <w:ind w:left="0"/>
        <w:jc w:val="both"/>
        <w:rPr>
          <w:rFonts w:ascii="Segoe UI Semibold" w:hAnsi="Segoe UI Semibold" w:cs="Segoe UI Semibold"/>
          <w:color w:val="004D72"/>
          <w:sz w:val="24"/>
          <w:szCs w:val="26"/>
          <w:lang w:eastAsia="en-CA"/>
        </w:rPr>
      </w:pPr>
      <w:r w:rsidRPr="004C1A48">
        <w:rPr>
          <w:rFonts w:ascii="Segoe UI Semibold" w:hAnsi="Segoe UI Semibold" w:cs="Segoe UI Semibold"/>
          <w:color w:val="004D72"/>
          <w:sz w:val="24"/>
          <w:szCs w:val="26"/>
          <w:lang w:eastAsia="en-CA"/>
        </w:rPr>
        <w:t>Analysis of Variance</w:t>
      </w:r>
    </w:p>
    <w:tbl>
      <w:tblPr>
        <w:tblW w:w="0" w:type="auto"/>
        <w:tblCellMar>
          <w:top w:w="15" w:type="dxa"/>
          <w:left w:w="15" w:type="dxa"/>
          <w:bottom w:w="15" w:type="dxa"/>
          <w:right w:w="15" w:type="dxa"/>
        </w:tblCellMar>
        <w:tblLook w:val="04A0" w:firstRow="1" w:lastRow="0" w:firstColumn="1" w:lastColumn="0" w:noHBand="0" w:noVBand="1"/>
      </w:tblPr>
      <w:tblGrid>
        <w:gridCol w:w="1104"/>
        <w:gridCol w:w="599"/>
        <w:gridCol w:w="1084"/>
        <w:gridCol w:w="793"/>
        <w:gridCol w:w="813"/>
        <w:gridCol w:w="826"/>
      </w:tblGrid>
      <w:tr w:rsidR="00842726" w:rsidRPr="004C1A48" w:rsidTr="00CD59D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Adj</w:t>
            </w:r>
            <w:proofErr w:type="spellEnd"/>
            <w:r w:rsidRPr="004C1A48">
              <w:rPr>
                <w:rFonts w:ascii="Segoe UI" w:hAnsi="Segoe UI" w:cs="Segoe UI"/>
                <w:sz w:val="18"/>
                <w:lang w:eastAsia="en-CA"/>
              </w:rPr>
              <w:t xml:space="preserve">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Adj</w:t>
            </w:r>
            <w:proofErr w:type="spellEnd"/>
            <w:r w:rsidRPr="004C1A48">
              <w:rPr>
                <w:rFonts w:ascii="Segoe UI" w:hAnsi="Segoe UI" w:cs="Segoe UI"/>
                <w:sz w:val="18"/>
                <w:lang w:eastAsia="en-CA"/>
              </w:rPr>
              <w:t xml:space="preserve">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P-Value</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Jurisdiction</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12</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1098081</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91507</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0.88</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0.568</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Error</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5318</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553642326</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104107</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 xml:space="preserve">  </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Total</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5330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554740406</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 xml:space="preserve">  </w:t>
            </w:r>
          </w:p>
        </w:tc>
      </w:tr>
    </w:tbl>
    <w:p w:rsidR="00842726" w:rsidRPr="004C1A48" w:rsidRDefault="00842726" w:rsidP="008A0275">
      <w:pPr>
        <w:shd w:val="clear" w:color="auto" w:fill="FFFFFF"/>
        <w:spacing w:after="75" w:line="276" w:lineRule="auto"/>
        <w:ind w:left="0"/>
        <w:jc w:val="both"/>
        <w:rPr>
          <w:rFonts w:ascii="Segoe UI Semibold" w:hAnsi="Segoe UI Semibold" w:cs="Segoe UI Semibold"/>
          <w:color w:val="004D72"/>
          <w:sz w:val="24"/>
          <w:szCs w:val="26"/>
          <w:lang w:eastAsia="en-CA"/>
        </w:rPr>
      </w:pPr>
      <w:r w:rsidRPr="004C1A48">
        <w:rPr>
          <w:rFonts w:ascii="Segoe UI Semibold" w:hAnsi="Segoe UI Semibold" w:cs="Segoe UI Semibold"/>
          <w:color w:val="004D72"/>
          <w:sz w:val="24"/>
          <w:szCs w:val="26"/>
          <w:lang w:eastAsia="en-CA"/>
        </w:rPr>
        <w:lastRenderedPageBreak/>
        <w:t>Model Summary</w:t>
      </w:r>
    </w:p>
    <w:tbl>
      <w:tblPr>
        <w:tblW w:w="0" w:type="auto"/>
        <w:tblCellMar>
          <w:top w:w="15" w:type="dxa"/>
          <w:left w:w="15" w:type="dxa"/>
          <w:bottom w:w="15" w:type="dxa"/>
          <w:right w:w="15" w:type="dxa"/>
        </w:tblCellMar>
        <w:tblLook w:val="04A0" w:firstRow="1" w:lastRow="0" w:firstColumn="1" w:lastColumn="0" w:noHBand="0" w:noVBand="1"/>
      </w:tblPr>
      <w:tblGrid>
        <w:gridCol w:w="832"/>
        <w:gridCol w:w="688"/>
        <w:gridCol w:w="922"/>
        <w:gridCol w:w="1050"/>
      </w:tblGrid>
      <w:tr w:rsidR="00842726" w:rsidRPr="004C1A48" w:rsidTr="00CD59D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R-</w:t>
            </w:r>
            <w:proofErr w:type="spellStart"/>
            <w:r w:rsidRPr="004C1A48">
              <w:rPr>
                <w:rFonts w:ascii="Segoe UI" w:hAnsi="Segoe UI" w:cs="Segoe UI"/>
                <w:sz w:val="18"/>
                <w:lang w:eastAsia="en-CA"/>
              </w:rPr>
              <w:t>sq</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R-</w:t>
            </w:r>
            <w:proofErr w:type="spellStart"/>
            <w:r w:rsidRPr="004C1A48">
              <w:rPr>
                <w:rFonts w:ascii="Segoe UI" w:hAnsi="Segoe UI" w:cs="Segoe UI"/>
                <w:sz w:val="18"/>
                <w:lang w:eastAsia="en-CA"/>
              </w:rPr>
              <w:t>sq</w:t>
            </w:r>
            <w:proofErr w:type="spellEnd"/>
            <w:r w:rsidRPr="004C1A48">
              <w:rPr>
                <w:rFonts w:ascii="Segoe UI" w:hAnsi="Segoe UI" w:cs="Segoe UI"/>
                <w:sz w:val="18"/>
                <w:lang w:eastAsia="en-CA"/>
              </w:rPr>
              <w:t>(</w:t>
            </w:r>
            <w:proofErr w:type="spellStart"/>
            <w:r w:rsidRPr="004C1A48">
              <w:rPr>
                <w:rFonts w:ascii="Segoe UI" w:hAnsi="Segoe UI" w:cs="Segoe UI"/>
                <w:sz w:val="18"/>
                <w:lang w:eastAsia="en-CA"/>
              </w:rPr>
              <w:t>adj</w:t>
            </w:r>
            <w:proofErr w:type="spellEnd"/>
            <w:r w:rsidRPr="004C1A48">
              <w:rPr>
                <w:rFonts w:ascii="Segoe UI" w:hAnsi="Segoe UI" w:cs="Segoe UI"/>
                <w:sz w:val="18"/>
                <w:lang w:eastAsia="en-CA"/>
              </w:rPr>
              <w: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R-</w:t>
            </w:r>
            <w:proofErr w:type="spellStart"/>
            <w:r w:rsidRPr="004C1A48">
              <w:rPr>
                <w:rFonts w:ascii="Segoe UI" w:hAnsi="Segoe UI" w:cs="Segoe UI"/>
                <w:sz w:val="18"/>
                <w:lang w:eastAsia="en-CA"/>
              </w:rPr>
              <w:t>sq</w:t>
            </w:r>
            <w:proofErr w:type="spellEnd"/>
            <w:r w:rsidRPr="004C1A48">
              <w:rPr>
                <w:rFonts w:ascii="Segoe UI" w:hAnsi="Segoe UI" w:cs="Segoe UI"/>
                <w:sz w:val="18"/>
                <w:lang w:eastAsia="en-CA"/>
              </w:rPr>
              <w:t>(</w:t>
            </w:r>
            <w:proofErr w:type="spellStart"/>
            <w:r w:rsidRPr="004C1A48">
              <w:rPr>
                <w:rFonts w:ascii="Segoe UI" w:hAnsi="Segoe UI" w:cs="Segoe UI"/>
                <w:sz w:val="18"/>
                <w:lang w:eastAsia="en-CA"/>
              </w:rPr>
              <w:t>pred</w:t>
            </w:r>
            <w:proofErr w:type="spellEnd"/>
            <w:r w:rsidRPr="004C1A48">
              <w:rPr>
                <w:rFonts w:ascii="Segoe UI" w:hAnsi="Segoe UI" w:cs="Segoe UI"/>
                <w:sz w:val="18"/>
                <w:lang w:eastAsia="en-CA"/>
              </w:rPr>
              <w:t>)</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322.657</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0.20%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0.00%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0.00%</w:t>
            </w:r>
          </w:p>
        </w:tc>
      </w:tr>
    </w:tbl>
    <w:p w:rsidR="00842726" w:rsidRPr="004C1A48" w:rsidRDefault="00842726" w:rsidP="008A0275">
      <w:pPr>
        <w:shd w:val="clear" w:color="auto" w:fill="FFFFFF"/>
        <w:spacing w:after="75" w:line="276" w:lineRule="auto"/>
        <w:ind w:left="0"/>
        <w:jc w:val="both"/>
        <w:rPr>
          <w:rFonts w:ascii="Segoe UI Semibold" w:hAnsi="Segoe UI Semibold" w:cs="Segoe UI Semibold"/>
          <w:color w:val="004D72"/>
          <w:sz w:val="24"/>
          <w:szCs w:val="26"/>
          <w:lang w:eastAsia="en-CA"/>
        </w:rPr>
      </w:pPr>
      <w:r w:rsidRPr="004C1A48">
        <w:rPr>
          <w:rFonts w:ascii="Segoe UI Semibold" w:hAnsi="Segoe UI Semibold" w:cs="Segoe UI Semibold"/>
          <w:color w:val="004D72"/>
          <w:sz w:val="24"/>
          <w:szCs w:val="26"/>
          <w:lang w:eastAsia="en-CA"/>
        </w:rPr>
        <w:t>Means</w:t>
      </w:r>
    </w:p>
    <w:tbl>
      <w:tblPr>
        <w:tblW w:w="0" w:type="auto"/>
        <w:tblCellMar>
          <w:top w:w="15" w:type="dxa"/>
          <w:left w:w="15" w:type="dxa"/>
          <w:bottom w:w="15" w:type="dxa"/>
          <w:right w:w="15" w:type="dxa"/>
        </w:tblCellMar>
        <w:tblLook w:val="04A0" w:firstRow="1" w:lastRow="0" w:firstColumn="1" w:lastColumn="0" w:noHBand="0" w:noVBand="1"/>
      </w:tblPr>
      <w:tblGrid>
        <w:gridCol w:w="2543"/>
        <w:gridCol w:w="502"/>
        <w:gridCol w:w="660"/>
        <w:gridCol w:w="674"/>
        <w:gridCol w:w="1262"/>
      </w:tblGrid>
      <w:tr w:rsidR="00842726" w:rsidRPr="004C1A48" w:rsidTr="00CD59D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Jurisdiction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95% CI</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Alberta</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178.6</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336.8</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(148.1, 209.1)</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British_Columbia</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175.4</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319.2</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(144.9, 205.9)</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Manitoba</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167.8</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306.6</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(137.3, 198.3)</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New_Brunswick</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179.2</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345.7</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(148.7, 209.7)</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Newfoundland_and_Labrador</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150.7</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287.1</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(120.2, 181.2)</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Northwest_Territories</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158.0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313.6</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(127.5, 188.5)</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Nova_Scotia</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182.7</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353.0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(152.2, 213.2)</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Nunavut</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171</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150.3</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220.0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(101.9, 198.7)</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Ontario</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201.5</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367.8</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(171.0, 232.0)</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Prince_Edward_Island</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176.0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320.8</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(145.5, 206.5)</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Quebec</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159.5</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302.4</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(129.0, 190.0)</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Saskatchewan</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150.5</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281.7</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(120.0, 181.0)</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Yukon</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167.2</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357.9</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(136.7, 197.7)</w:t>
            </w:r>
          </w:p>
        </w:tc>
      </w:tr>
    </w:tbl>
    <w:p w:rsidR="00842726" w:rsidRPr="004C1A48" w:rsidRDefault="00842726" w:rsidP="008A0275">
      <w:pPr>
        <w:shd w:val="clear" w:color="auto" w:fill="FFFFFF"/>
        <w:spacing w:after="75" w:line="276" w:lineRule="auto"/>
        <w:ind w:left="0"/>
        <w:jc w:val="both"/>
        <w:rPr>
          <w:rFonts w:ascii="Segoe UI" w:hAnsi="Segoe UI" w:cs="Segoe UI"/>
          <w:i/>
          <w:iCs/>
          <w:sz w:val="16"/>
          <w:szCs w:val="17"/>
          <w:lang w:eastAsia="en-CA"/>
        </w:rPr>
      </w:pPr>
      <w:r w:rsidRPr="004C1A48">
        <w:rPr>
          <w:rFonts w:ascii="Segoe UI" w:hAnsi="Segoe UI" w:cs="Segoe UI"/>
          <w:i/>
          <w:iCs/>
          <w:sz w:val="16"/>
          <w:szCs w:val="17"/>
          <w:lang w:eastAsia="en-CA"/>
        </w:rPr>
        <w:t xml:space="preserve">Pooled </w:t>
      </w:r>
      <w:proofErr w:type="spellStart"/>
      <w:r w:rsidRPr="004C1A48">
        <w:rPr>
          <w:rFonts w:ascii="Segoe UI" w:hAnsi="Segoe UI" w:cs="Segoe UI"/>
          <w:i/>
          <w:iCs/>
          <w:sz w:val="16"/>
          <w:szCs w:val="17"/>
          <w:lang w:eastAsia="en-CA"/>
        </w:rPr>
        <w:t>StDev</w:t>
      </w:r>
      <w:proofErr w:type="spellEnd"/>
      <w:r w:rsidRPr="004C1A48">
        <w:rPr>
          <w:rFonts w:ascii="Segoe UI" w:hAnsi="Segoe UI" w:cs="Segoe UI"/>
          <w:i/>
          <w:iCs/>
          <w:sz w:val="16"/>
          <w:szCs w:val="17"/>
          <w:lang w:eastAsia="en-CA"/>
        </w:rPr>
        <w:t xml:space="preserve"> = 322.657</w:t>
      </w:r>
    </w:p>
    <w:p w:rsidR="00842726" w:rsidRPr="004C1A48" w:rsidRDefault="00842726" w:rsidP="008A0275">
      <w:pPr>
        <w:shd w:val="clear" w:color="auto" w:fill="FFFFFF"/>
        <w:spacing w:line="276" w:lineRule="auto"/>
        <w:ind w:left="0"/>
        <w:jc w:val="both"/>
        <w:rPr>
          <w:rFonts w:ascii="Segoe UI Semibold" w:hAnsi="Segoe UI Semibold" w:cs="Segoe UI Semibold"/>
          <w:color w:val="004D72"/>
          <w:sz w:val="24"/>
          <w:szCs w:val="28"/>
          <w:lang w:eastAsia="en-CA"/>
        </w:rPr>
      </w:pPr>
      <w:r w:rsidRPr="004C1A48">
        <w:rPr>
          <w:rFonts w:ascii="Segoe UI Semibold" w:hAnsi="Segoe UI Semibold" w:cs="Segoe UI Semibold"/>
          <w:color w:val="004D72"/>
          <w:sz w:val="24"/>
          <w:szCs w:val="28"/>
          <w:lang w:eastAsia="en-CA"/>
        </w:rPr>
        <w:t>Tukey Pairwise Comparisons</w:t>
      </w:r>
    </w:p>
    <w:p w:rsidR="00842726" w:rsidRPr="004C1A48" w:rsidRDefault="00842726" w:rsidP="008A0275">
      <w:pPr>
        <w:shd w:val="clear" w:color="auto" w:fill="FFFFFF"/>
        <w:spacing w:after="75" w:line="276" w:lineRule="auto"/>
        <w:ind w:left="0"/>
        <w:jc w:val="both"/>
        <w:rPr>
          <w:rFonts w:ascii="Segoe UI Semibold" w:hAnsi="Segoe UI Semibold" w:cs="Segoe UI Semibold"/>
          <w:color w:val="004D72"/>
          <w:sz w:val="24"/>
          <w:szCs w:val="26"/>
          <w:lang w:eastAsia="en-CA"/>
        </w:rPr>
      </w:pPr>
      <w:r w:rsidRPr="004C1A48">
        <w:rPr>
          <w:rFonts w:ascii="Segoe UI Semibold" w:hAnsi="Segoe UI Semibold" w:cs="Segoe UI Semibold"/>
          <w:color w:val="004D72"/>
          <w:sz w:val="24"/>
          <w:szCs w:val="26"/>
          <w:lang w:eastAsia="en-CA"/>
        </w:rPr>
        <w:t>Grouping Information Using the Tukey Method and 95% Confidence</w:t>
      </w:r>
    </w:p>
    <w:tbl>
      <w:tblPr>
        <w:tblW w:w="0" w:type="auto"/>
        <w:tblCellMar>
          <w:top w:w="15" w:type="dxa"/>
          <w:left w:w="15" w:type="dxa"/>
          <w:bottom w:w="15" w:type="dxa"/>
          <w:right w:w="15" w:type="dxa"/>
        </w:tblCellMar>
        <w:tblLook w:val="04A0" w:firstRow="1" w:lastRow="0" w:firstColumn="1" w:lastColumn="0" w:noHBand="0" w:noVBand="1"/>
      </w:tblPr>
      <w:tblGrid>
        <w:gridCol w:w="2543"/>
        <w:gridCol w:w="502"/>
        <w:gridCol w:w="660"/>
        <w:gridCol w:w="961"/>
      </w:tblGrid>
      <w:tr w:rsidR="00842726" w:rsidRPr="004C1A48" w:rsidTr="00CD59D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Jurisdiction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Grouping</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Ontario</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201.5</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Nova_Scotia</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182.7</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New_Brunswick</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179.2</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Alberta</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178.6</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Prince_Edward_Island</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176.0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British_Columbia</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175.4</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Manitoba</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167.8</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Yukon</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167.2</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Quebec</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159.5</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t>Northwest_Territories</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158.0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proofErr w:type="spellStart"/>
            <w:r w:rsidRPr="004C1A48">
              <w:rPr>
                <w:rFonts w:ascii="Segoe UI" w:hAnsi="Segoe UI" w:cs="Segoe UI"/>
                <w:sz w:val="18"/>
                <w:lang w:eastAsia="en-CA"/>
              </w:rPr>
              <w:lastRenderedPageBreak/>
              <w:t>Newfoundland_and_Labrador</w:t>
            </w:r>
            <w:proofErr w:type="spellEnd"/>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150.7</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Saskatchewan</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430</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150.5</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r w:rsidR="00842726" w:rsidRPr="004C1A48" w:rsidTr="00CD59DF">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Nunavut</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171</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150.3</w:t>
            </w:r>
          </w:p>
        </w:tc>
        <w:tc>
          <w:tcPr>
            <w:tcW w:w="0" w:type="auto"/>
            <w:shd w:val="clear" w:color="auto" w:fill="FFFFFF"/>
            <w:noWrap/>
            <w:tcMar>
              <w:top w:w="15" w:type="dxa"/>
              <w:left w:w="105" w:type="dxa"/>
              <w:bottom w:w="15" w:type="dxa"/>
              <w:right w:w="105" w:type="dxa"/>
            </w:tcMar>
            <w:hideMark/>
          </w:tcPr>
          <w:p w:rsidR="00842726" w:rsidRPr="004C1A48" w:rsidRDefault="00842726" w:rsidP="008A0275">
            <w:pPr>
              <w:spacing w:before="90" w:line="276" w:lineRule="auto"/>
              <w:ind w:left="0"/>
              <w:jc w:val="both"/>
              <w:rPr>
                <w:rFonts w:ascii="Segoe UI" w:hAnsi="Segoe UI" w:cs="Segoe UI"/>
                <w:sz w:val="18"/>
                <w:lang w:eastAsia="en-CA"/>
              </w:rPr>
            </w:pPr>
            <w:r w:rsidRPr="004C1A48">
              <w:rPr>
                <w:rFonts w:ascii="Segoe UI" w:hAnsi="Segoe UI" w:cs="Segoe UI"/>
                <w:sz w:val="18"/>
                <w:lang w:eastAsia="en-CA"/>
              </w:rPr>
              <w:t>A</w:t>
            </w:r>
          </w:p>
        </w:tc>
      </w:tr>
    </w:tbl>
    <w:p w:rsidR="0057537E" w:rsidRDefault="00842726" w:rsidP="008A0275">
      <w:pPr>
        <w:shd w:val="clear" w:color="auto" w:fill="FFFFFF"/>
        <w:spacing w:after="75" w:line="276" w:lineRule="auto"/>
        <w:ind w:left="0"/>
        <w:jc w:val="both"/>
        <w:rPr>
          <w:rFonts w:ascii="Segoe UI" w:hAnsi="Segoe UI" w:cs="Segoe UI"/>
          <w:i/>
          <w:iCs/>
          <w:sz w:val="16"/>
          <w:szCs w:val="17"/>
          <w:lang w:eastAsia="en-CA"/>
        </w:rPr>
      </w:pPr>
      <w:r w:rsidRPr="004C1A48">
        <w:rPr>
          <w:rFonts w:ascii="Segoe UI" w:hAnsi="Segoe UI" w:cs="Segoe UI"/>
          <w:i/>
          <w:iCs/>
          <w:sz w:val="16"/>
          <w:szCs w:val="17"/>
          <w:lang w:eastAsia="en-CA"/>
        </w:rPr>
        <w:t>Means that do not share a letter are significantly different.</w:t>
      </w:r>
    </w:p>
    <w:p w:rsidR="00AC7D02" w:rsidRPr="00AC7D02" w:rsidRDefault="00AC7D02" w:rsidP="000B5C2C">
      <w:pPr>
        <w:spacing w:line="276" w:lineRule="auto"/>
        <w:ind w:left="0"/>
        <w:jc w:val="center"/>
        <w:rPr>
          <w:rFonts w:ascii="Arial" w:hAnsi="Arial" w:cs="Arial"/>
          <w:sz w:val="28"/>
          <w:szCs w:val="32"/>
          <w:lang w:eastAsia="en-CA"/>
        </w:rPr>
      </w:pPr>
      <w:r w:rsidRPr="009E30FA">
        <w:rPr>
          <w:rFonts w:ascii="Arial" w:hAnsi="Arial" w:cs="Arial"/>
          <w:sz w:val="24"/>
          <w:szCs w:val="32"/>
          <w:lang w:eastAsia="en-CA"/>
        </w:rPr>
        <w:t>Plot</w:t>
      </w:r>
      <w:r>
        <w:rPr>
          <w:rFonts w:ascii="Arial" w:hAnsi="Arial" w:cs="Arial"/>
          <w:sz w:val="24"/>
          <w:szCs w:val="32"/>
          <w:lang w:eastAsia="en-CA"/>
        </w:rPr>
        <w:t xml:space="preserve"> </w:t>
      </w:r>
      <w:proofErr w:type="gramStart"/>
      <w:r>
        <w:rPr>
          <w:rFonts w:ascii="Arial" w:hAnsi="Arial" w:cs="Arial"/>
          <w:sz w:val="24"/>
          <w:szCs w:val="32"/>
          <w:lang w:eastAsia="en-CA"/>
        </w:rPr>
        <w:t>1.2 :</w:t>
      </w:r>
      <w:proofErr w:type="gramEnd"/>
      <w:r>
        <w:rPr>
          <w:rFonts w:ascii="Arial" w:hAnsi="Arial" w:cs="Arial"/>
          <w:sz w:val="24"/>
          <w:szCs w:val="32"/>
          <w:lang w:eastAsia="en-CA"/>
        </w:rPr>
        <w:t xml:space="preserve"> Interval</w:t>
      </w:r>
      <w:r w:rsidRPr="009E30FA">
        <w:rPr>
          <w:rFonts w:ascii="Arial" w:hAnsi="Arial" w:cs="Arial"/>
          <w:sz w:val="24"/>
          <w:szCs w:val="32"/>
          <w:lang w:eastAsia="en-CA"/>
        </w:rPr>
        <w:t xml:space="preserve"> diagram of </w:t>
      </w:r>
      <w:r>
        <w:rPr>
          <w:rFonts w:ascii="Arial" w:hAnsi="Arial" w:cs="Arial"/>
          <w:sz w:val="24"/>
          <w:szCs w:val="32"/>
          <w:lang w:eastAsia="en-CA"/>
        </w:rPr>
        <w:t>Average Cost per Capita in the time period of 1975-2015</w:t>
      </w:r>
      <w:r w:rsidRPr="009E30FA">
        <w:rPr>
          <w:rFonts w:ascii="Arial" w:hAnsi="Arial" w:cs="Arial"/>
          <w:sz w:val="24"/>
          <w:szCs w:val="32"/>
          <w:lang w:eastAsia="en-CA"/>
        </w:rPr>
        <w:t xml:space="preserve"> by Province.</w:t>
      </w:r>
    </w:p>
    <w:p w:rsidR="004E24E2" w:rsidRPr="00AC7D02" w:rsidRDefault="00554EAB" w:rsidP="008A0275">
      <w:pPr>
        <w:pStyle w:val="Heading1"/>
        <w:spacing w:before="240" w:after="240" w:line="276" w:lineRule="auto"/>
        <w:jc w:val="both"/>
        <w:rPr>
          <w:noProof/>
          <w:lang w:val="en-CA" w:eastAsia="en-CA"/>
        </w:rPr>
      </w:pPr>
      <w:r>
        <w:rPr>
          <w:noProof/>
          <w:lang w:val="en-CA" w:eastAsia="en-CA"/>
        </w:rPr>
        <w:pict>
          <v:shape id="Picture 4" o:spid="_x0000_i1027" type="#_x0000_t75" style="width:387pt;height:228.75pt;visibility:visible;mso-wrap-style:square">
            <v:imagedata r:id="rId11" o:title=""/>
          </v:shape>
        </w:pict>
      </w:r>
    </w:p>
    <w:p w:rsidR="004E24E2" w:rsidRDefault="004E24E2" w:rsidP="008A0275">
      <w:pPr>
        <w:spacing w:line="276" w:lineRule="auto"/>
      </w:pPr>
    </w:p>
    <w:p w:rsidR="00AC7D02" w:rsidRDefault="00AC7D02" w:rsidP="008A0275">
      <w:pPr>
        <w:spacing w:line="276" w:lineRule="auto"/>
        <w:ind w:left="0"/>
        <w:rPr>
          <w:rFonts w:ascii="Segoe UI Semibold" w:hAnsi="Segoe UI Semibold" w:cs="Segoe UI Semibold"/>
          <w:b/>
          <w:sz w:val="32"/>
          <w:szCs w:val="32"/>
          <w:u w:val="single"/>
          <w:lang w:eastAsia="en-CA"/>
        </w:rPr>
      </w:pPr>
    </w:p>
    <w:p w:rsidR="009E30FA" w:rsidRDefault="00AC7D02" w:rsidP="008A0275">
      <w:pPr>
        <w:spacing w:line="276" w:lineRule="auto"/>
        <w:ind w:left="0"/>
        <w:rPr>
          <w:rFonts w:ascii="Segoe UI Semibold" w:hAnsi="Segoe UI Semibold" w:cs="Segoe UI Semibold"/>
          <w:b/>
          <w:sz w:val="32"/>
          <w:szCs w:val="32"/>
          <w:u w:val="single"/>
          <w:lang w:eastAsia="en-CA"/>
        </w:rPr>
      </w:pPr>
      <w:r>
        <w:rPr>
          <w:rFonts w:ascii="Segoe UI Semibold" w:hAnsi="Segoe UI Semibold" w:cs="Segoe UI Semibold"/>
          <w:b/>
          <w:sz w:val="32"/>
          <w:szCs w:val="32"/>
          <w:u w:val="single"/>
          <w:lang w:eastAsia="en-CA"/>
        </w:rPr>
        <w:br w:type="page"/>
      </w:r>
      <w:r w:rsidR="004E24E2">
        <w:rPr>
          <w:rFonts w:ascii="Segoe UI Semibold" w:hAnsi="Segoe UI Semibold" w:cs="Segoe UI Semibold"/>
          <w:b/>
          <w:sz w:val="32"/>
          <w:szCs w:val="32"/>
          <w:u w:val="single"/>
          <w:lang w:eastAsia="en-CA"/>
        </w:rPr>
        <w:lastRenderedPageBreak/>
        <w:t>Analysis 2</w:t>
      </w:r>
      <w:r w:rsidR="004E24E2" w:rsidRPr="004C1A48">
        <w:rPr>
          <w:rFonts w:ascii="Segoe UI Semibold" w:hAnsi="Segoe UI Semibold" w:cs="Segoe UI Semibold"/>
          <w:b/>
          <w:sz w:val="32"/>
          <w:szCs w:val="32"/>
          <w:u w:val="single"/>
          <w:lang w:eastAsia="en-CA"/>
        </w:rPr>
        <w:t>:</w:t>
      </w:r>
      <w:r w:rsidR="004E24E2">
        <w:rPr>
          <w:rFonts w:ascii="Segoe UI Semibold" w:hAnsi="Segoe UI Semibold" w:cs="Segoe UI Semibold"/>
          <w:b/>
          <w:sz w:val="32"/>
          <w:szCs w:val="32"/>
          <w:u w:val="single"/>
          <w:lang w:eastAsia="en-CA"/>
        </w:rPr>
        <w:t xml:space="preserve"> </w:t>
      </w:r>
      <w:r w:rsidR="004E24E2" w:rsidRPr="004E24E2">
        <w:rPr>
          <w:rFonts w:ascii="Segoe UI Semibold" w:hAnsi="Segoe UI Semibold" w:cs="Segoe UI Semibold"/>
          <w:b/>
          <w:sz w:val="32"/>
          <w:szCs w:val="32"/>
          <w:u w:val="single"/>
          <w:lang w:eastAsia="en-CA"/>
        </w:rPr>
        <w:t>•</w:t>
      </w:r>
      <w:r w:rsidR="004E24E2" w:rsidRPr="004E24E2">
        <w:rPr>
          <w:rFonts w:ascii="Segoe UI Semibold" w:hAnsi="Segoe UI Semibold" w:cs="Segoe UI Semibold"/>
          <w:b/>
          <w:sz w:val="32"/>
          <w:szCs w:val="32"/>
          <w:u w:val="single"/>
          <w:lang w:eastAsia="en-CA"/>
        </w:rPr>
        <w:tab/>
        <w:t>Do all the fund-utilizing sectors (Physicians, Drugs etc.) use equal amount of money?</w:t>
      </w:r>
    </w:p>
    <w:p w:rsidR="00902EE6" w:rsidRPr="000B5C2C" w:rsidRDefault="00902EE6" w:rsidP="000B5C2C">
      <w:pPr>
        <w:spacing w:line="276" w:lineRule="auto"/>
        <w:ind w:left="0"/>
        <w:jc w:val="center"/>
        <w:rPr>
          <w:rFonts w:ascii="Arial" w:hAnsi="Arial" w:cs="Arial"/>
          <w:sz w:val="24"/>
          <w:szCs w:val="32"/>
          <w:lang w:eastAsia="en-CA"/>
        </w:rPr>
      </w:pPr>
      <w:proofErr w:type="gramStart"/>
      <w:r w:rsidRPr="009E30FA">
        <w:rPr>
          <w:rFonts w:ascii="Arial" w:hAnsi="Arial" w:cs="Arial"/>
          <w:sz w:val="24"/>
          <w:szCs w:val="32"/>
          <w:lang w:eastAsia="en-CA"/>
        </w:rPr>
        <w:t>Plot</w:t>
      </w:r>
      <w:r>
        <w:rPr>
          <w:rFonts w:ascii="Arial" w:hAnsi="Arial" w:cs="Arial"/>
          <w:sz w:val="24"/>
          <w:szCs w:val="32"/>
          <w:lang w:eastAsia="en-CA"/>
        </w:rPr>
        <w:t xml:space="preserve"> 2.1</w:t>
      </w:r>
      <w:r w:rsidRPr="009E30FA">
        <w:rPr>
          <w:rFonts w:ascii="Arial" w:hAnsi="Arial" w:cs="Arial"/>
          <w:sz w:val="24"/>
          <w:szCs w:val="32"/>
          <w:lang w:eastAsia="en-CA"/>
        </w:rPr>
        <w:t>: Bar diagra</w:t>
      </w:r>
      <w:r>
        <w:rPr>
          <w:rFonts w:ascii="Arial" w:hAnsi="Arial" w:cs="Arial"/>
          <w:sz w:val="24"/>
          <w:szCs w:val="32"/>
          <w:lang w:eastAsia="en-CA"/>
        </w:rPr>
        <w:t>m of Average Cost per Capita by use of</w:t>
      </w:r>
      <w:r w:rsidRPr="009E30FA">
        <w:rPr>
          <w:rFonts w:ascii="Arial" w:hAnsi="Arial" w:cs="Arial"/>
          <w:sz w:val="24"/>
          <w:szCs w:val="32"/>
          <w:lang w:eastAsia="en-CA"/>
        </w:rPr>
        <w:t xml:space="preserve"> funds, by Province.</w:t>
      </w:r>
      <w:proofErr w:type="gramEnd"/>
    </w:p>
    <w:p w:rsidR="00AC7D02" w:rsidRDefault="00554EAB" w:rsidP="008A0275">
      <w:pPr>
        <w:spacing w:line="276" w:lineRule="auto"/>
        <w:ind w:left="0"/>
        <w:rPr>
          <w:rFonts w:ascii="Segoe UI Semibold" w:hAnsi="Segoe UI Semibold" w:cs="Segoe UI Semibold"/>
          <w:b/>
          <w:sz w:val="32"/>
          <w:szCs w:val="32"/>
          <w:u w:val="single"/>
          <w:lang w:eastAsia="en-CA"/>
        </w:rPr>
      </w:pPr>
      <w:r>
        <w:pict>
          <v:shape id="_x0000_i1028" type="#_x0000_t75" style="width:428.25pt;height:567.75pt;mso-position-horizontal-relative:text;mso-position-vertical-relative:text" o:allowoverlap="f">
            <v:imagedata r:id="rId12" o:title="Sheet 2_avg - rotated"/>
          </v:shape>
        </w:pict>
      </w:r>
    </w:p>
    <w:p w:rsidR="00936640" w:rsidRDefault="00936640" w:rsidP="008A0275">
      <w:pPr>
        <w:spacing w:line="276" w:lineRule="auto"/>
        <w:ind w:left="0"/>
      </w:pPr>
    </w:p>
    <w:p w:rsidR="00936640" w:rsidRDefault="00936640" w:rsidP="008A0275">
      <w:pPr>
        <w:spacing w:line="276" w:lineRule="auto"/>
        <w:ind w:left="0"/>
        <w:rPr>
          <w:rFonts w:ascii="Segoe UI Semibold" w:hAnsi="Segoe UI Semibold" w:cs="Segoe UI Semibold"/>
          <w:b/>
          <w:sz w:val="32"/>
          <w:szCs w:val="32"/>
          <w:u w:val="single"/>
          <w:lang w:eastAsia="en-CA"/>
        </w:rPr>
      </w:pPr>
      <w:r>
        <w:rPr>
          <w:rFonts w:ascii="Segoe UI Semibold" w:hAnsi="Segoe UI Semibold" w:cs="Segoe UI Semibold"/>
          <w:b/>
          <w:sz w:val="32"/>
          <w:szCs w:val="32"/>
          <w:u w:val="single"/>
          <w:lang w:eastAsia="en-CA"/>
        </w:rPr>
        <w:t xml:space="preserve">Analysis </w:t>
      </w:r>
      <w:r w:rsidR="00E711A2">
        <w:rPr>
          <w:rFonts w:ascii="Segoe UI Semibold" w:hAnsi="Segoe UI Semibold" w:cs="Segoe UI Semibold"/>
          <w:b/>
          <w:sz w:val="32"/>
          <w:szCs w:val="32"/>
          <w:u w:val="single"/>
          <w:lang w:eastAsia="en-CA"/>
        </w:rPr>
        <w:t>3:</w:t>
      </w:r>
      <w:r>
        <w:rPr>
          <w:rFonts w:ascii="Segoe UI Semibold" w:hAnsi="Segoe UI Semibold" w:cs="Segoe UI Semibold"/>
          <w:b/>
          <w:sz w:val="32"/>
          <w:szCs w:val="32"/>
          <w:u w:val="single"/>
          <w:lang w:eastAsia="en-CA"/>
        </w:rPr>
        <w:t xml:space="preserve"> </w:t>
      </w:r>
      <w:r w:rsidRPr="00936640">
        <w:rPr>
          <w:rFonts w:ascii="Segoe UI Semibold" w:hAnsi="Segoe UI Semibold" w:cs="Segoe UI Semibold"/>
          <w:b/>
          <w:sz w:val="32"/>
          <w:szCs w:val="32"/>
          <w:u w:val="single"/>
          <w:lang w:eastAsia="en-CA"/>
        </w:rPr>
        <w:t>What is the possible future Cost per Capita</w:t>
      </w:r>
      <w:r w:rsidRPr="004E24E2">
        <w:rPr>
          <w:rFonts w:ascii="Segoe UI Semibold" w:hAnsi="Segoe UI Semibold" w:cs="Segoe UI Semibold"/>
          <w:b/>
          <w:sz w:val="32"/>
          <w:szCs w:val="32"/>
          <w:u w:val="single"/>
          <w:lang w:eastAsia="en-CA"/>
        </w:rPr>
        <w:t>?</w:t>
      </w:r>
    </w:p>
    <w:p w:rsidR="0030558D" w:rsidRDefault="0030558D" w:rsidP="008A0275">
      <w:pPr>
        <w:spacing w:line="276" w:lineRule="auto"/>
        <w:ind w:left="0"/>
        <w:jc w:val="center"/>
        <w:rPr>
          <w:rFonts w:ascii="Arial" w:hAnsi="Arial" w:cs="Arial"/>
          <w:sz w:val="24"/>
          <w:szCs w:val="32"/>
          <w:lang w:eastAsia="en-CA"/>
        </w:rPr>
      </w:pPr>
    </w:p>
    <w:p w:rsidR="0030558D" w:rsidRPr="009E30FA" w:rsidRDefault="0030558D" w:rsidP="008A0275">
      <w:pPr>
        <w:spacing w:line="276" w:lineRule="auto"/>
        <w:ind w:left="0"/>
        <w:jc w:val="center"/>
        <w:rPr>
          <w:rFonts w:ascii="Arial" w:hAnsi="Arial" w:cs="Arial"/>
          <w:sz w:val="28"/>
          <w:szCs w:val="32"/>
          <w:lang w:eastAsia="en-CA"/>
        </w:rPr>
      </w:pPr>
      <w:r w:rsidRPr="009E30FA">
        <w:rPr>
          <w:rFonts w:ascii="Arial" w:hAnsi="Arial" w:cs="Arial"/>
          <w:sz w:val="24"/>
          <w:szCs w:val="32"/>
          <w:lang w:eastAsia="en-CA"/>
        </w:rPr>
        <w:t>Plot</w:t>
      </w:r>
      <w:r>
        <w:rPr>
          <w:rFonts w:ascii="Arial" w:hAnsi="Arial" w:cs="Arial"/>
          <w:sz w:val="24"/>
          <w:szCs w:val="32"/>
          <w:lang w:eastAsia="en-CA"/>
        </w:rPr>
        <w:t xml:space="preserve"> </w:t>
      </w:r>
      <w:r w:rsidR="00AC7D02">
        <w:rPr>
          <w:rFonts w:ascii="Arial" w:hAnsi="Arial" w:cs="Arial"/>
          <w:sz w:val="24"/>
          <w:szCs w:val="32"/>
          <w:lang w:eastAsia="en-CA"/>
        </w:rPr>
        <w:t>3.</w:t>
      </w:r>
      <w:r>
        <w:rPr>
          <w:rFonts w:ascii="Arial" w:hAnsi="Arial" w:cs="Arial"/>
          <w:sz w:val="24"/>
          <w:szCs w:val="32"/>
          <w:lang w:eastAsia="en-CA"/>
        </w:rPr>
        <w:t>1</w:t>
      </w:r>
      <w:r w:rsidRPr="009E30FA">
        <w:rPr>
          <w:rFonts w:ascii="Arial" w:hAnsi="Arial" w:cs="Arial"/>
          <w:sz w:val="24"/>
          <w:szCs w:val="32"/>
          <w:lang w:eastAsia="en-CA"/>
        </w:rPr>
        <w:t xml:space="preserve">: </w:t>
      </w:r>
      <w:r w:rsidR="00F76422">
        <w:rPr>
          <w:rFonts w:ascii="Arial" w:hAnsi="Arial" w:cs="Arial"/>
          <w:sz w:val="24"/>
          <w:szCs w:val="32"/>
          <w:lang w:eastAsia="en-CA"/>
        </w:rPr>
        <w:t>Trend</w:t>
      </w:r>
      <w:r w:rsidRPr="009E30FA">
        <w:rPr>
          <w:rFonts w:ascii="Arial" w:hAnsi="Arial" w:cs="Arial"/>
          <w:sz w:val="24"/>
          <w:szCs w:val="32"/>
          <w:lang w:eastAsia="en-CA"/>
        </w:rPr>
        <w:t xml:space="preserve"> of Average Cost per Capita per year for different factors that utilize the funds,</w:t>
      </w:r>
      <w:r w:rsidR="00AC7D02">
        <w:rPr>
          <w:rFonts w:ascii="Arial" w:hAnsi="Arial" w:cs="Arial"/>
          <w:sz w:val="24"/>
          <w:szCs w:val="32"/>
          <w:lang w:eastAsia="en-CA"/>
        </w:rPr>
        <w:t xml:space="preserve"> for Ontario</w:t>
      </w:r>
    </w:p>
    <w:p w:rsidR="00936640" w:rsidRDefault="00936640" w:rsidP="008A0275">
      <w:pPr>
        <w:spacing w:line="276" w:lineRule="auto"/>
        <w:ind w:left="0"/>
        <w:rPr>
          <w:rFonts w:ascii="Segoe UI Semibold" w:hAnsi="Segoe UI Semibold" w:cs="Segoe UI Semibold"/>
          <w:b/>
          <w:sz w:val="32"/>
          <w:szCs w:val="32"/>
          <w:u w:val="single"/>
          <w:lang w:eastAsia="en-CA"/>
        </w:rPr>
      </w:pPr>
    </w:p>
    <w:p w:rsidR="007701C5" w:rsidRDefault="00554EAB" w:rsidP="008A0275">
      <w:pPr>
        <w:spacing w:line="276" w:lineRule="auto"/>
        <w:ind w:left="0"/>
      </w:pPr>
      <w:r>
        <w:rPr>
          <w:noProof/>
          <w:lang w:val="en-CA" w:eastAsia="en-CA"/>
        </w:rPr>
        <w:pict>
          <v:shape id="Chart 1" o:spid="_x0000_i1029" type="#_x0000_t75" style="width:466.5pt;height:249.7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">
            <v:imagedata r:id="rId13" o:title=""/>
            <o:lock v:ext="edit" aspectratio="f"/>
          </v:shape>
        </w:pict>
      </w: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Pr="007701C5" w:rsidRDefault="007701C5" w:rsidP="008A0275">
      <w:pPr>
        <w:spacing w:line="276" w:lineRule="auto"/>
      </w:pPr>
    </w:p>
    <w:p w:rsidR="007701C5" w:rsidRDefault="007701C5" w:rsidP="008A0275">
      <w:pPr>
        <w:spacing w:line="276" w:lineRule="auto"/>
      </w:pPr>
    </w:p>
    <w:p w:rsidR="000B5C2C" w:rsidRPr="000B5C2C" w:rsidRDefault="000B5C2C" w:rsidP="000B5C2C">
      <w:pPr>
        <w:pStyle w:val="BodyText"/>
        <w:spacing w:after="240" w:line="276" w:lineRule="auto"/>
        <w:jc w:val="both"/>
        <w:rPr>
          <w:sz w:val="22"/>
          <w:u w:val="single"/>
        </w:rPr>
      </w:pPr>
      <w:r>
        <w:rPr>
          <w:sz w:val="22"/>
          <w:u w:val="single"/>
        </w:rPr>
        <w:t>Conclusion</w:t>
      </w:r>
      <w:r w:rsidRPr="000B5C2C">
        <w:rPr>
          <w:sz w:val="22"/>
          <w:u w:val="single"/>
        </w:rPr>
        <w:t>:</w:t>
      </w:r>
    </w:p>
    <w:p w:rsidR="004E24E2" w:rsidRPr="000B5C2C" w:rsidRDefault="007701C5" w:rsidP="000B5C2C">
      <w:pPr>
        <w:tabs>
          <w:tab w:val="left" w:pos="7275"/>
        </w:tabs>
        <w:spacing w:before="240" w:line="276" w:lineRule="auto"/>
        <w:ind w:left="0"/>
      </w:pPr>
      <w:r w:rsidRPr="000B5C2C">
        <w:rPr>
          <w:sz w:val="24"/>
        </w:rPr>
        <w:t>The</w:t>
      </w:r>
      <w:r w:rsidR="000B5C2C" w:rsidRPr="000B5C2C">
        <w:rPr>
          <w:sz w:val="24"/>
        </w:rPr>
        <w:t xml:space="preserve"> Summary of the Key findings from this a</w:t>
      </w:r>
      <w:r w:rsidRPr="000B5C2C">
        <w:rPr>
          <w:sz w:val="24"/>
        </w:rPr>
        <w:t>nalysis</w:t>
      </w:r>
      <w:r w:rsidR="000B5C2C" w:rsidRPr="000B5C2C">
        <w:rPr>
          <w:sz w:val="24"/>
        </w:rPr>
        <w:t xml:space="preserve"> are</w:t>
      </w:r>
      <w:r w:rsidRPr="000B5C2C">
        <w:rPr>
          <w:sz w:val="24"/>
        </w:rPr>
        <w:t>-</w:t>
      </w:r>
    </w:p>
    <w:p w:rsidR="007701C5" w:rsidRPr="000B5C2C" w:rsidRDefault="007701C5" w:rsidP="000B5C2C">
      <w:pPr>
        <w:numPr>
          <w:ilvl w:val="0"/>
          <w:numId w:val="47"/>
        </w:numPr>
        <w:spacing w:before="240" w:line="276" w:lineRule="auto"/>
        <w:ind w:left="630" w:firstLine="270"/>
      </w:pPr>
      <w:r w:rsidRPr="000B5C2C">
        <w:t>The Private Health Sector Expenditure in different province wise in Canada.</w:t>
      </w:r>
    </w:p>
    <w:p w:rsidR="007701C5" w:rsidRPr="000B5C2C" w:rsidRDefault="007701C5" w:rsidP="000B5C2C">
      <w:pPr>
        <w:numPr>
          <w:ilvl w:val="0"/>
          <w:numId w:val="47"/>
        </w:numPr>
        <w:spacing w:before="240" w:line="276" w:lineRule="auto"/>
        <w:ind w:left="630" w:firstLine="270"/>
      </w:pPr>
      <w:r w:rsidRPr="000B5C2C">
        <w:t>The</w:t>
      </w:r>
      <w:r w:rsidR="007F1964" w:rsidRPr="000B5C2C">
        <w:t xml:space="preserve"> expenditure for</w:t>
      </w:r>
      <w:r w:rsidRPr="000B5C2C">
        <w:t xml:space="preserve"> Pri</w:t>
      </w:r>
      <w:r w:rsidR="007F1964" w:rsidRPr="000B5C2C">
        <w:t xml:space="preserve">vate Health </w:t>
      </w:r>
      <w:r w:rsidRPr="000B5C2C">
        <w:t>is</w:t>
      </w:r>
      <w:r w:rsidR="007F1964" w:rsidRPr="000B5C2C">
        <w:t xml:space="preserve"> highest for drugs, and this is high in all of the provinces.</w:t>
      </w:r>
    </w:p>
    <w:p w:rsidR="007701C5" w:rsidRPr="000B5C2C" w:rsidRDefault="007701C5" w:rsidP="000B5C2C">
      <w:pPr>
        <w:numPr>
          <w:ilvl w:val="0"/>
          <w:numId w:val="47"/>
        </w:numPr>
        <w:spacing w:before="240" w:line="276" w:lineRule="auto"/>
        <w:ind w:left="630" w:firstLine="270"/>
      </w:pPr>
      <w:r w:rsidRPr="000B5C2C">
        <w:t xml:space="preserve"> Medical Professionals other than </w:t>
      </w:r>
      <w:r w:rsidR="001A56C2" w:rsidRPr="000B5C2C">
        <w:t>Physicians consume</w:t>
      </w:r>
      <w:r w:rsidRPr="000B5C2C">
        <w:t xml:space="preserve"> a major portion of the private healthcare funds</w:t>
      </w:r>
      <w:r w:rsidR="001A56C2" w:rsidRPr="000B5C2C">
        <w:t xml:space="preserve"> in all provinces in Canada.</w:t>
      </w:r>
    </w:p>
    <w:p w:rsidR="001A56C2" w:rsidRPr="000B5C2C" w:rsidRDefault="001A56C2" w:rsidP="000B5C2C">
      <w:pPr>
        <w:numPr>
          <w:ilvl w:val="0"/>
          <w:numId w:val="47"/>
        </w:numPr>
        <w:spacing w:before="240" w:line="276" w:lineRule="auto"/>
        <w:ind w:left="630" w:firstLine="270"/>
      </w:pPr>
      <w:r w:rsidRPr="000B5C2C">
        <w:t>The expenditure for Hospital is highest in Northwest Territories.</w:t>
      </w:r>
    </w:p>
    <w:p w:rsidR="001A56C2" w:rsidRPr="000B5C2C" w:rsidRDefault="001A56C2" w:rsidP="000B5C2C">
      <w:pPr>
        <w:numPr>
          <w:ilvl w:val="0"/>
          <w:numId w:val="47"/>
        </w:numPr>
        <w:spacing w:before="240" w:line="276" w:lineRule="auto"/>
        <w:ind w:left="630" w:firstLine="270"/>
      </w:pPr>
      <w:r w:rsidRPr="000B5C2C">
        <w:t>The expenditure for Other Institutions (residential care types of facilities</w:t>
      </w:r>
      <w:r w:rsidR="00F8151A" w:rsidRPr="000B5C2C">
        <w:t>,</w:t>
      </w:r>
      <w:r w:rsidRPr="000B5C2C">
        <w:t xml:space="preserve"> such as nursing homes) is highest in Yukon.</w:t>
      </w:r>
    </w:p>
    <w:p w:rsidR="001A56C2" w:rsidRPr="000B5C2C" w:rsidRDefault="001A56C2" w:rsidP="000B5C2C">
      <w:pPr>
        <w:numPr>
          <w:ilvl w:val="0"/>
          <w:numId w:val="47"/>
        </w:numPr>
        <w:spacing w:before="240" w:line="276" w:lineRule="auto"/>
        <w:ind w:left="630" w:firstLine="270"/>
      </w:pPr>
      <w:r w:rsidRPr="000B5C2C">
        <w:t xml:space="preserve">The Trend </w:t>
      </w:r>
      <w:r w:rsidR="00F8151A" w:rsidRPr="000B5C2C">
        <w:t>lines</w:t>
      </w:r>
      <w:r w:rsidRPr="000B5C2C">
        <w:t xml:space="preserve"> of</w:t>
      </w:r>
      <w:r w:rsidR="00F8151A" w:rsidRPr="000B5C2C">
        <w:t xml:space="preserve"> all kind of</w:t>
      </w:r>
      <w:r w:rsidRPr="000B5C2C">
        <w:t xml:space="preserve"> expenses are uprising with time.</w:t>
      </w:r>
    </w:p>
    <w:p w:rsidR="002A7364" w:rsidRDefault="001A56C2" w:rsidP="000B5C2C">
      <w:pPr>
        <w:numPr>
          <w:ilvl w:val="0"/>
          <w:numId w:val="47"/>
        </w:numPr>
        <w:spacing w:before="240" w:line="276" w:lineRule="auto"/>
        <w:ind w:left="630" w:firstLine="270"/>
        <w:rPr>
          <w:b/>
        </w:rPr>
      </w:pPr>
      <w:r w:rsidRPr="000B5C2C">
        <w:t>Private-sector</w:t>
      </w:r>
      <w:r w:rsidRPr="001A56C2">
        <w:t xml:space="preserve"> per capita health expenditure</w:t>
      </w:r>
      <w:r>
        <w:t xml:space="preserve"> is expected to be </w:t>
      </w:r>
      <w:r w:rsidR="007F1964">
        <w:t>2057 $ in 2016, and 2103$ in 2017</w:t>
      </w:r>
      <w:r w:rsidR="00F8151A">
        <w:t>.</w:t>
      </w:r>
    </w:p>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2A7364" w:rsidRPr="002A7364" w:rsidRDefault="002A7364" w:rsidP="002A7364"/>
    <w:p w:rsidR="007701C5" w:rsidRPr="002A7364" w:rsidRDefault="002A7364" w:rsidP="002A7364">
      <w:pPr>
        <w:jc w:val="center"/>
      </w:pPr>
      <w:r>
        <w:t>__________________________________________________</w:t>
      </w:r>
    </w:p>
    <w:sectPr w:rsidR="007701C5" w:rsidRPr="002A7364" w:rsidSect="00255798">
      <w:footerReference w:type="default" r:id="rId14"/>
      <w:type w:val="continuous"/>
      <w:pgSz w:w="12240" w:h="15840" w:code="1"/>
      <w:pgMar w:top="1440" w:right="1440" w:bottom="1440" w:left="1440" w:header="720" w:footer="965" w:gutter="0"/>
      <w:pgNumType w:start="1"/>
      <w:cols w:space="24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B42" w:rsidRDefault="00B52B42" w:rsidP="000916A9">
      <w:r>
        <w:separator/>
      </w:r>
    </w:p>
  </w:endnote>
  <w:endnote w:type="continuationSeparator" w:id="0">
    <w:p w:rsidR="00B52B42" w:rsidRDefault="00B52B42" w:rsidP="0009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59DF" w:rsidRDefault="00CD59DF"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501C29">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B42" w:rsidRDefault="00B52B42" w:rsidP="000916A9">
      <w:r>
        <w:separator/>
      </w:r>
    </w:p>
  </w:footnote>
  <w:footnote w:type="continuationSeparator" w:id="0">
    <w:p w:rsidR="00B52B42" w:rsidRDefault="00B52B42">
      <w:r>
        <w:separator/>
      </w:r>
    </w:p>
  </w:footnote>
  <w:footnote w:type="continuationNotice" w:id="1">
    <w:p w:rsidR="00B52B42" w:rsidRDefault="00B52B42">
      <w:pPr>
        <w:rPr>
          <w:i/>
          <w:sz w:val="18"/>
        </w:rPr>
      </w:pPr>
      <w:r>
        <w:rPr>
          <w:i/>
          <w:sz w:val="18"/>
        </w:rPr>
        <w:t>(</w:t>
      </w:r>
      <w:proofErr w:type="gramStart"/>
      <w:r>
        <w:rPr>
          <w:i/>
          <w:sz w:val="18"/>
        </w:rPr>
        <w:t>footnote</w:t>
      </w:r>
      <w:proofErr w:type="gramEnd"/>
      <w:r>
        <w:rPr>
          <w:i/>
          <w:sz w:val="18"/>
        </w:rPr>
        <w:t xml:space="preserve"> continued)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pStyle w:val="ListBullet"/>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DD007DC"/>
    <w:multiLevelType w:val="hybridMultilevel"/>
    <w:tmpl w:val="D9E4800A"/>
    <w:lvl w:ilvl="0" w:tplc="A40A9148">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7D13E4"/>
    <w:multiLevelType w:val="singleLevel"/>
    <w:tmpl w:val="960A983A"/>
    <w:lvl w:ilvl="0">
      <w:start w:val="1"/>
      <w:numFmt w:val="none"/>
      <w:lvlText w:val=""/>
      <w:legacy w:legacy="1" w:legacySpace="0" w:legacyIndent="0"/>
      <w:lvlJc w:val="left"/>
    </w:lvl>
  </w:abstractNum>
  <w:abstractNum w:abstractNumId="7">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0">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1">
    <w:nsid w:val="375D2414"/>
    <w:multiLevelType w:val="hybridMultilevel"/>
    <w:tmpl w:val="A2B486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91F0D54"/>
    <w:multiLevelType w:val="hybridMultilevel"/>
    <w:tmpl w:val="FC029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D95338B"/>
    <w:multiLevelType w:val="hybridMultilevel"/>
    <w:tmpl w:val="31D05C4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5">
    <w:nsid w:val="3FE72F5D"/>
    <w:multiLevelType w:val="singleLevel"/>
    <w:tmpl w:val="8CF41354"/>
    <w:lvl w:ilvl="0">
      <w:start w:val="1"/>
      <w:numFmt w:val="none"/>
      <w:lvlText w:val=""/>
      <w:legacy w:legacy="1" w:legacySpace="0" w:legacyIndent="0"/>
      <w:lvlJc w:val="left"/>
    </w:lvl>
  </w:abstractNum>
  <w:abstractNum w:abstractNumId="16">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471A63F1"/>
    <w:multiLevelType w:val="singleLevel"/>
    <w:tmpl w:val="C25CBB00"/>
    <w:lvl w:ilvl="0">
      <w:start w:val="1"/>
      <w:numFmt w:val="none"/>
      <w:lvlText w:val=""/>
      <w:legacy w:legacy="1" w:legacySpace="0" w:legacyIndent="0"/>
      <w:lvlJc w:val="left"/>
    </w:lvl>
  </w:abstractNum>
  <w:abstractNum w:abstractNumId="18">
    <w:nsid w:val="473043F4"/>
    <w:multiLevelType w:val="singleLevel"/>
    <w:tmpl w:val="687A89DA"/>
    <w:lvl w:ilvl="0">
      <w:start w:val="1"/>
      <w:numFmt w:val="none"/>
      <w:lvlText w:val=""/>
      <w:legacy w:legacy="1" w:legacySpace="0" w:legacyIndent="0"/>
      <w:lvlJc w:val="left"/>
    </w:lvl>
  </w:abstractNum>
  <w:abstractNum w:abstractNumId="19">
    <w:nsid w:val="492B3BAF"/>
    <w:multiLevelType w:val="hybridMultilevel"/>
    <w:tmpl w:val="4C6A06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1">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2">
    <w:nsid w:val="4B360DE2"/>
    <w:multiLevelType w:val="hybridMultilevel"/>
    <w:tmpl w:val="DC4E531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570A6682"/>
    <w:multiLevelType w:val="hybridMultilevel"/>
    <w:tmpl w:val="B2340C7A"/>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4">
    <w:nsid w:val="583D5F78"/>
    <w:multiLevelType w:val="hybridMultilevel"/>
    <w:tmpl w:val="8ABE03F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5AF93F8B"/>
    <w:multiLevelType w:val="hybridMultilevel"/>
    <w:tmpl w:val="133C60F0"/>
    <w:lvl w:ilvl="0" w:tplc="10090001">
      <w:start w:val="1"/>
      <w:numFmt w:val="bullet"/>
      <w:lvlText w:val=""/>
      <w:lvlJc w:val="left"/>
      <w:pPr>
        <w:ind w:left="90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B3F5C9E"/>
    <w:multiLevelType w:val="hybridMultilevel"/>
    <w:tmpl w:val="B9F8ED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60D068ED"/>
    <w:multiLevelType w:val="hybridMultilevel"/>
    <w:tmpl w:val="FFD4FD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6202314F"/>
    <w:multiLevelType w:val="hybridMultilevel"/>
    <w:tmpl w:val="BC90827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1">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DB42D0"/>
    <w:multiLevelType w:val="singleLevel"/>
    <w:tmpl w:val="D5EECCA4"/>
    <w:lvl w:ilvl="0">
      <w:start w:val="1"/>
      <w:numFmt w:val="decimal"/>
      <w:lvlText w:val="%1."/>
      <w:legacy w:legacy="1" w:legacySpace="0" w:legacyIndent="360"/>
      <w:lvlJc w:val="left"/>
      <w:pPr>
        <w:ind w:left="1440" w:hanging="360"/>
      </w:pPr>
    </w:lvl>
  </w:abstractNum>
  <w:abstractNum w:abstractNumId="34">
    <w:nsid w:val="74A76F65"/>
    <w:multiLevelType w:val="singleLevel"/>
    <w:tmpl w:val="86F87C5E"/>
    <w:lvl w:ilvl="0">
      <w:start w:val="1"/>
      <w:numFmt w:val="none"/>
      <w:lvlText w:val=""/>
      <w:legacy w:legacy="1" w:legacySpace="0" w:legacyIndent="0"/>
      <w:lvlJc w:val="left"/>
    </w:lvl>
  </w:abstractNum>
  <w:abstractNum w:abstractNumId="35">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num w:numId="1">
    <w:abstractNumId w:val="2"/>
    <w:lvlOverride w:ilvl="0">
      <w:lvl w:ilvl="0">
        <w:start w:val="1"/>
        <w:numFmt w:val="bullet"/>
        <w:pStyle w:val="ListBullet"/>
        <w:lvlText w:val=""/>
        <w:lvlJc w:val="left"/>
        <w:pPr>
          <w:tabs>
            <w:tab w:val="num" w:pos="360"/>
          </w:tabs>
          <w:ind w:left="504" w:hanging="216"/>
        </w:pPr>
        <w:rPr>
          <w:rFonts w:ascii="Symbol" w:hAnsi="Symbol" w:hint="default"/>
          <w:sz w:val="16"/>
          <w:szCs w:val="16"/>
        </w:rPr>
      </w:lvl>
    </w:lvlOverride>
  </w:num>
  <w:num w:numId="2">
    <w:abstractNumId w:val="9"/>
  </w:num>
  <w:num w:numId="3">
    <w:abstractNumId w:val="2"/>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17"/>
  </w:num>
  <w:num w:numId="8">
    <w:abstractNumId w:val="15"/>
  </w:num>
  <w:num w:numId="9">
    <w:abstractNumId w:val="34"/>
  </w:num>
  <w:num w:numId="10">
    <w:abstractNumId w:val="18"/>
  </w:num>
  <w:num w:numId="11">
    <w:abstractNumId w:val="33"/>
  </w:num>
  <w:num w:numId="12">
    <w:abstractNumId w:val="33"/>
    <w:lvlOverride w:ilvl="0">
      <w:lvl w:ilvl="0">
        <w:start w:val="1"/>
        <w:numFmt w:val="decimal"/>
        <w:lvlText w:val="%1."/>
        <w:legacy w:legacy="1" w:legacySpace="0" w:legacyIndent="360"/>
        <w:lvlJc w:val="left"/>
        <w:pPr>
          <w:ind w:left="1800" w:hanging="360"/>
        </w:pPr>
      </w:lvl>
    </w:lvlOverride>
  </w:num>
  <w:num w:numId="13">
    <w:abstractNumId w:val="33"/>
    <w:lvlOverride w:ilvl="0">
      <w:lvl w:ilvl="0">
        <w:start w:val="1"/>
        <w:numFmt w:val="decimal"/>
        <w:lvlText w:val="%1."/>
        <w:legacy w:legacy="1" w:legacySpace="0" w:legacyIndent="360"/>
        <w:lvlJc w:val="left"/>
        <w:pPr>
          <w:ind w:left="2160" w:hanging="360"/>
        </w:pPr>
      </w:lvl>
    </w:lvlOverride>
  </w:num>
  <w:num w:numId="14">
    <w:abstractNumId w:val="33"/>
    <w:lvlOverride w:ilvl="0">
      <w:lvl w:ilvl="0">
        <w:start w:val="1"/>
        <w:numFmt w:val="decimal"/>
        <w:lvlText w:val="%1."/>
        <w:legacy w:legacy="1" w:legacySpace="0" w:legacyIndent="360"/>
        <w:lvlJc w:val="left"/>
        <w:pPr>
          <w:ind w:left="2520" w:hanging="360"/>
        </w:pPr>
      </w:lvl>
    </w:lvlOverride>
  </w:num>
  <w:num w:numId="15">
    <w:abstractNumId w:val="33"/>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1"/>
  </w:num>
  <w:num w:numId="19">
    <w:abstractNumId w:val="4"/>
  </w:num>
  <w:num w:numId="20">
    <w:abstractNumId w:val="10"/>
  </w:num>
  <w:num w:numId="21">
    <w:abstractNumId w:val="20"/>
  </w:num>
  <w:num w:numId="22">
    <w:abstractNumId w:val="14"/>
  </w:num>
  <w:num w:numId="23">
    <w:abstractNumId w:val="35"/>
  </w:num>
  <w:num w:numId="24">
    <w:abstractNumId w:val="3"/>
  </w:num>
  <w:num w:numId="25">
    <w:abstractNumId w:val="30"/>
  </w:num>
  <w:num w:numId="26">
    <w:abstractNumId w:val="5"/>
  </w:num>
  <w:num w:numId="27">
    <w:abstractNumId w:val="32"/>
  </w:num>
  <w:num w:numId="28">
    <w:abstractNumId w:val="8"/>
  </w:num>
  <w:num w:numId="29">
    <w:abstractNumId w:val="8"/>
    <w:lvlOverride w:ilvl="0">
      <w:startOverride w:val="1"/>
    </w:lvlOverride>
  </w:num>
  <w:num w:numId="30">
    <w:abstractNumId w:val="29"/>
  </w:num>
  <w:num w:numId="31">
    <w:abstractNumId w:val="5"/>
    <w:lvlOverride w:ilvl="0">
      <w:startOverride w:val="1"/>
    </w:lvlOverride>
  </w:num>
  <w:num w:numId="32">
    <w:abstractNumId w:val="31"/>
  </w:num>
  <w:num w:numId="33">
    <w:abstractNumId w:val="5"/>
  </w:num>
  <w:num w:numId="34">
    <w:abstractNumId w:val="7"/>
  </w:num>
  <w:num w:numId="35">
    <w:abstractNumId w:val="16"/>
  </w:num>
  <w:num w:numId="36">
    <w:abstractNumId w:val="5"/>
    <w:lvlOverride w:ilvl="0">
      <w:startOverride w:val="1"/>
    </w:lvlOverride>
  </w:num>
  <w:num w:numId="37">
    <w:abstractNumId w:val="27"/>
  </w:num>
  <w:num w:numId="38">
    <w:abstractNumId w:val="23"/>
  </w:num>
  <w:num w:numId="39">
    <w:abstractNumId w:val="19"/>
  </w:num>
  <w:num w:numId="40">
    <w:abstractNumId w:val="25"/>
  </w:num>
  <w:num w:numId="41">
    <w:abstractNumId w:val="28"/>
  </w:num>
  <w:num w:numId="42">
    <w:abstractNumId w:val="11"/>
  </w:num>
  <w:num w:numId="43">
    <w:abstractNumId w:val="22"/>
  </w:num>
  <w:num w:numId="44">
    <w:abstractNumId w:val="13"/>
  </w:num>
  <w:num w:numId="45">
    <w:abstractNumId w:val="26"/>
  </w:num>
  <w:num w:numId="46">
    <w:abstractNumId w:val="12"/>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suppressTopSpacing/>
    <w:suppressSpBfAfterPgBrk/>
    <w:doNotSuppressParagraphBorders/>
    <w:footnoteLayoutLikeWW8/>
    <w:shapeLayoutLikeWW8/>
    <w:alignTablesRowByRow/>
    <w:forgetLastTabAlignment/>
    <w:doNotUseHTMLParagraphAutoSpacing/>
    <w:layoutRawTableWidth/>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5798"/>
    <w:rsid w:val="0002134B"/>
    <w:rsid w:val="00034FE7"/>
    <w:rsid w:val="00042F12"/>
    <w:rsid w:val="00045090"/>
    <w:rsid w:val="00045ED7"/>
    <w:rsid w:val="000817AD"/>
    <w:rsid w:val="000916A9"/>
    <w:rsid w:val="00097762"/>
    <w:rsid w:val="000B5C2C"/>
    <w:rsid w:val="000D05F5"/>
    <w:rsid w:val="000E3766"/>
    <w:rsid w:val="001107E2"/>
    <w:rsid w:val="00111334"/>
    <w:rsid w:val="0016139E"/>
    <w:rsid w:val="001A56C2"/>
    <w:rsid w:val="001B59DD"/>
    <w:rsid w:val="001C10C8"/>
    <w:rsid w:val="001D6268"/>
    <w:rsid w:val="001F4357"/>
    <w:rsid w:val="00203F07"/>
    <w:rsid w:val="002210C2"/>
    <w:rsid w:val="00233846"/>
    <w:rsid w:val="0025403C"/>
    <w:rsid w:val="00255798"/>
    <w:rsid w:val="00284001"/>
    <w:rsid w:val="002A7364"/>
    <w:rsid w:val="002B51CF"/>
    <w:rsid w:val="002C300F"/>
    <w:rsid w:val="002F7E8C"/>
    <w:rsid w:val="0030558D"/>
    <w:rsid w:val="00306CF3"/>
    <w:rsid w:val="00387C56"/>
    <w:rsid w:val="003D7457"/>
    <w:rsid w:val="003E0227"/>
    <w:rsid w:val="004132FD"/>
    <w:rsid w:val="004152DC"/>
    <w:rsid w:val="00427954"/>
    <w:rsid w:val="00456D02"/>
    <w:rsid w:val="004C19DE"/>
    <w:rsid w:val="004C6F0A"/>
    <w:rsid w:val="004C778A"/>
    <w:rsid w:val="004D5433"/>
    <w:rsid w:val="004E24E2"/>
    <w:rsid w:val="004E3C9E"/>
    <w:rsid w:val="004E7AF7"/>
    <w:rsid w:val="00501C29"/>
    <w:rsid w:val="0053092A"/>
    <w:rsid w:val="00534DDA"/>
    <w:rsid w:val="00545819"/>
    <w:rsid w:val="00545B46"/>
    <w:rsid w:val="00554EAB"/>
    <w:rsid w:val="00567632"/>
    <w:rsid w:val="0057537E"/>
    <w:rsid w:val="00580C5F"/>
    <w:rsid w:val="005A678F"/>
    <w:rsid w:val="005E5ECA"/>
    <w:rsid w:val="00653625"/>
    <w:rsid w:val="006A36CD"/>
    <w:rsid w:val="006A6B44"/>
    <w:rsid w:val="006C17D3"/>
    <w:rsid w:val="006C4C43"/>
    <w:rsid w:val="006F217B"/>
    <w:rsid w:val="0073646B"/>
    <w:rsid w:val="00736A5D"/>
    <w:rsid w:val="007507E8"/>
    <w:rsid w:val="007701C5"/>
    <w:rsid w:val="0077697A"/>
    <w:rsid w:val="00782693"/>
    <w:rsid w:val="00787378"/>
    <w:rsid w:val="007A0494"/>
    <w:rsid w:val="007E2884"/>
    <w:rsid w:val="007F1964"/>
    <w:rsid w:val="007F25D4"/>
    <w:rsid w:val="00825CE4"/>
    <w:rsid w:val="008360D1"/>
    <w:rsid w:val="00842726"/>
    <w:rsid w:val="008543D2"/>
    <w:rsid w:val="00863173"/>
    <w:rsid w:val="00882B35"/>
    <w:rsid w:val="008A0275"/>
    <w:rsid w:val="008B35B9"/>
    <w:rsid w:val="008F1D27"/>
    <w:rsid w:val="00902EE6"/>
    <w:rsid w:val="0092772C"/>
    <w:rsid w:val="00936640"/>
    <w:rsid w:val="00937961"/>
    <w:rsid w:val="00956D73"/>
    <w:rsid w:val="009A0245"/>
    <w:rsid w:val="009E30FA"/>
    <w:rsid w:val="00A613BA"/>
    <w:rsid w:val="00A7672B"/>
    <w:rsid w:val="00AB5097"/>
    <w:rsid w:val="00AC358F"/>
    <w:rsid w:val="00AC7D02"/>
    <w:rsid w:val="00AD7A3A"/>
    <w:rsid w:val="00AE54B8"/>
    <w:rsid w:val="00B46C03"/>
    <w:rsid w:val="00B52B42"/>
    <w:rsid w:val="00B67B70"/>
    <w:rsid w:val="00B97D8B"/>
    <w:rsid w:val="00BA0CCB"/>
    <w:rsid w:val="00BB4EAF"/>
    <w:rsid w:val="00BD0910"/>
    <w:rsid w:val="00C0793D"/>
    <w:rsid w:val="00C24067"/>
    <w:rsid w:val="00C43585"/>
    <w:rsid w:val="00C476E3"/>
    <w:rsid w:val="00CB0DDC"/>
    <w:rsid w:val="00CD59DF"/>
    <w:rsid w:val="00CD5DEC"/>
    <w:rsid w:val="00DD45DD"/>
    <w:rsid w:val="00DF0D5C"/>
    <w:rsid w:val="00E0591D"/>
    <w:rsid w:val="00E14DE5"/>
    <w:rsid w:val="00E318DF"/>
    <w:rsid w:val="00E711A2"/>
    <w:rsid w:val="00E9351A"/>
    <w:rsid w:val="00EC2990"/>
    <w:rsid w:val="00EF33DE"/>
    <w:rsid w:val="00F525E2"/>
    <w:rsid w:val="00F537CA"/>
    <w:rsid w:val="00F76422"/>
    <w:rsid w:val="00F806E0"/>
    <w:rsid w:val="00F8151A"/>
    <w:rsid w:val="00FC20FB"/>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lang w:val="en-US" w:eastAsia="en-US"/>
    </w:rPr>
  </w:style>
  <w:style w:type="paragraph" w:styleId="Heading1">
    <w:name w:val="heading 1"/>
    <w:next w:val="BodyText"/>
    <w:qFormat/>
    <w:rsid w:val="00045ED7"/>
    <w:pPr>
      <w:keepNext/>
      <w:spacing w:before="200" w:after="100" w:line="280" w:lineRule="atLeast"/>
      <w:outlineLvl w:val="0"/>
    </w:pPr>
    <w:rPr>
      <w:rFonts w:ascii="Tahoma" w:hAnsi="Tahoma"/>
      <w:b/>
      <w:spacing w:val="10"/>
      <w:sz w:val="24"/>
      <w:szCs w:val="24"/>
      <w:lang w:val="en-US" w:eastAsia="en-US"/>
    </w:rPr>
  </w:style>
  <w:style w:type="paragraph" w:styleId="Heading2">
    <w:name w:val="heading 2"/>
    <w:next w:val="BodyText"/>
    <w:qFormat/>
    <w:rsid w:val="005A678F"/>
    <w:pPr>
      <w:keepNext/>
      <w:spacing w:before="100" w:after="100"/>
      <w:outlineLvl w:val="1"/>
    </w:pPr>
    <w:rPr>
      <w:rFonts w:ascii="Tahoma" w:hAnsi="Tahoma"/>
      <w:b/>
      <w:spacing w:val="10"/>
      <w:kern w:val="28"/>
      <w:lang w:val="en-US" w:eastAsia="en-US"/>
    </w:rPr>
  </w:style>
  <w:style w:type="paragraph" w:styleId="Heading3">
    <w:name w:val="heading 3"/>
    <w:next w:val="BodyText"/>
    <w:qFormat/>
    <w:rsid w:val="00045ED7"/>
    <w:pPr>
      <w:keepNext/>
      <w:spacing w:before="10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32FD"/>
    <w:pPr>
      <w:spacing w:after="200" w:line="240" w:lineRule="exact"/>
      <w:ind w:left="0"/>
    </w:pPr>
    <w:rPr>
      <w:spacing w:val="10"/>
      <w:sz w:val="17"/>
    </w:rPr>
  </w:style>
  <w:style w:type="character" w:customStyle="1" w:styleId="BodyTextChar">
    <w:name w:val="Body Text Char"/>
    <w:link w:val="BodyText"/>
    <w:rsid w:val="005A678F"/>
    <w:rPr>
      <w:rFonts w:ascii="Tahoma" w:hAnsi="Tahoma"/>
      <w:spacing w:val="10"/>
      <w:sz w:val="17"/>
      <w:lang w:val="en-US" w:eastAsia="en-US" w:bidi="ar-SA"/>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lang w:val="en-US" w:eastAsia="en-US"/>
    </w:rPr>
  </w:style>
  <w:style w:type="character" w:styleId="EndnoteReference">
    <w:name w:val="endnote reference"/>
    <w:semiHidden/>
    <w:rPr>
      <w:b/>
      <w:vertAlign w:val="superscript"/>
    </w:rPr>
  </w:style>
  <w:style w:type="paragraph" w:styleId="EndnoteText">
    <w:name w:val="endnote text"/>
    <w:basedOn w:val="Normal"/>
    <w:semiHidden/>
    <w:rsid w:val="0025403C"/>
  </w:style>
  <w:style w:type="character" w:styleId="FootnoteReference">
    <w:name w:val="footnote reference"/>
    <w:semiHidden/>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numPr>
        <w:numId w:val="1"/>
      </w:numPr>
      <w:spacing w:after="200" w:line="240" w:lineRule="exact"/>
      <w:ind w:left="720"/>
    </w:pPr>
    <w:rPr>
      <w:spacing w:val="10"/>
      <w:sz w:val="17"/>
    </w:rPr>
  </w:style>
  <w:style w:type="paragraph" w:styleId="ListNumber">
    <w:name w:val="List Number"/>
    <w:rsid w:val="004132FD"/>
    <w:pPr>
      <w:numPr>
        <w:numId w:val="33"/>
      </w:numPr>
      <w:spacing w:after="200" w:line="240" w:lineRule="exact"/>
    </w:pPr>
    <w:rPr>
      <w:rFonts w:ascii="Tahoma" w:hAnsi="Tahoma"/>
      <w:spacing w:val="10"/>
      <w:sz w:val="17"/>
      <w:lang w:val="en-US" w:eastAsia="en-US"/>
    </w:rPr>
  </w:style>
  <w:style w:type="paragraph" w:styleId="MacroText">
    <w:name w:val="macro"/>
    <w:basedOn w:val="Normal"/>
    <w:semiHidden/>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semiHidden/>
    <w:rsid w:val="00736A5D"/>
    <w:pPr>
      <w:tabs>
        <w:tab w:val="right" w:leader="dot" w:pos="6480"/>
      </w:tabs>
      <w:ind w:left="0"/>
    </w:pPr>
    <w:rPr>
      <w:b/>
      <w:spacing w:val="-4"/>
    </w:rPr>
  </w:style>
  <w:style w:type="paragraph" w:styleId="TOC2">
    <w:name w:val="toc 2"/>
    <w:basedOn w:val="Normal"/>
    <w:semiHidden/>
    <w:rsid w:val="00736A5D"/>
    <w:pPr>
      <w:tabs>
        <w:tab w:val="right" w:leader="dot" w:pos="6480"/>
      </w:tabs>
      <w:ind w:left="0"/>
    </w:pPr>
  </w:style>
  <w:style w:type="paragraph" w:styleId="TOC3">
    <w:name w:val="toc 3"/>
    <w:basedOn w:val="Normal"/>
    <w:semiHidden/>
    <w:rsid w:val="00736A5D"/>
    <w:pPr>
      <w:tabs>
        <w:tab w:val="right" w:leader="dot" w:pos="648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lang w:val="en-US" w:eastAsia="en-US"/>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paragraph" w:styleId="ListParagraph">
    <w:name w:val="List Paragraph"/>
    <w:basedOn w:val="Normal"/>
    <w:uiPriority w:val="34"/>
    <w:qFormat/>
    <w:rsid w:val="006A6B44"/>
    <w:pPr>
      <w:spacing w:after="200" w:line="276" w:lineRule="auto"/>
      <w:ind w:left="720"/>
      <w:contextualSpacing/>
    </w:pPr>
    <w:rPr>
      <w:rFonts w:ascii="Calibri" w:eastAsia="Calibri" w:hAnsi="Calibri"/>
      <w:sz w:val="22"/>
      <w:szCs w:val="22"/>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83648">
      <w:bodyDiv w:val="1"/>
      <w:marLeft w:val="0"/>
      <w:marRight w:val="0"/>
      <w:marTop w:val="0"/>
      <w:marBottom w:val="0"/>
      <w:divBdr>
        <w:top w:val="none" w:sz="0" w:space="0" w:color="auto"/>
        <w:left w:val="none" w:sz="0" w:space="0" w:color="auto"/>
        <w:bottom w:val="none" w:sz="0" w:space="0" w:color="auto"/>
        <w:right w:val="none" w:sz="0" w:space="0" w:color="auto"/>
      </w:divBdr>
    </w:div>
    <w:div w:id="472255605">
      <w:bodyDiv w:val="1"/>
      <w:marLeft w:val="0"/>
      <w:marRight w:val="0"/>
      <w:marTop w:val="0"/>
      <w:marBottom w:val="0"/>
      <w:divBdr>
        <w:top w:val="none" w:sz="0" w:space="0" w:color="auto"/>
        <w:left w:val="none" w:sz="0" w:space="0" w:color="auto"/>
        <w:bottom w:val="none" w:sz="0" w:space="0" w:color="auto"/>
        <w:right w:val="none" w:sz="0" w:space="0" w:color="auto"/>
      </w:divBdr>
    </w:div>
    <w:div w:id="573399135">
      <w:bodyDiv w:val="1"/>
      <w:marLeft w:val="0"/>
      <w:marRight w:val="0"/>
      <w:marTop w:val="0"/>
      <w:marBottom w:val="0"/>
      <w:divBdr>
        <w:top w:val="none" w:sz="0" w:space="0" w:color="auto"/>
        <w:left w:val="none" w:sz="0" w:space="0" w:color="auto"/>
        <w:bottom w:val="none" w:sz="0" w:space="0" w:color="auto"/>
        <w:right w:val="none" w:sz="0" w:space="0" w:color="auto"/>
      </w:divBdr>
    </w:div>
    <w:div w:id="1114250414">
      <w:bodyDiv w:val="1"/>
      <w:marLeft w:val="0"/>
      <w:marRight w:val="0"/>
      <w:marTop w:val="0"/>
      <w:marBottom w:val="0"/>
      <w:divBdr>
        <w:top w:val="none" w:sz="0" w:space="0" w:color="auto"/>
        <w:left w:val="none" w:sz="0" w:space="0" w:color="auto"/>
        <w:bottom w:val="none" w:sz="0" w:space="0" w:color="auto"/>
        <w:right w:val="none" w:sz="0" w:space="0" w:color="auto"/>
      </w:divBdr>
    </w:div>
    <w:div w:id="1253315302">
      <w:bodyDiv w:val="1"/>
      <w:marLeft w:val="0"/>
      <w:marRight w:val="0"/>
      <w:marTop w:val="0"/>
      <w:marBottom w:val="0"/>
      <w:divBdr>
        <w:top w:val="none" w:sz="0" w:space="0" w:color="auto"/>
        <w:left w:val="none" w:sz="0" w:space="0" w:color="auto"/>
        <w:bottom w:val="none" w:sz="0" w:space="0" w:color="auto"/>
        <w:right w:val="none" w:sz="0" w:space="0" w:color="auto"/>
      </w:divBdr>
    </w:div>
    <w:div w:id="1359772443">
      <w:bodyDiv w:val="1"/>
      <w:marLeft w:val="0"/>
      <w:marRight w:val="0"/>
      <w:marTop w:val="0"/>
      <w:marBottom w:val="0"/>
      <w:divBdr>
        <w:top w:val="none" w:sz="0" w:space="0" w:color="auto"/>
        <w:left w:val="none" w:sz="0" w:space="0" w:color="auto"/>
        <w:bottom w:val="none" w:sz="0" w:space="0" w:color="auto"/>
        <w:right w:val="none" w:sz="0" w:space="0" w:color="auto"/>
      </w:divBdr>
    </w:div>
    <w:div w:id="1373647358">
      <w:bodyDiv w:val="1"/>
      <w:marLeft w:val="0"/>
      <w:marRight w:val="0"/>
      <w:marTop w:val="0"/>
      <w:marBottom w:val="0"/>
      <w:divBdr>
        <w:top w:val="none" w:sz="0" w:space="0" w:color="auto"/>
        <w:left w:val="none" w:sz="0" w:space="0" w:color="auto"/>
        <w:bottom w:val="none" w:sz="0" w:space="0" w:color="auto"/>
        <w:right w:val="none" w:sz="0" w:space="0" w:color="auto"/>
      </w:divBdr>
    </w:div>
    <w:div w:id="1845045944">
      <w:bodyDiv w:val="1"/>
      <w:marLeft w:val="0"/>
      <w:marRight w:val="0"/>
      <w:marTop w:val="0"/>
      <w:marBottom w:val="0"/>
      <w:divBdr>
        <w:top w:val="none" w:sz="0" w:space="0" w:color="auto"/>
        <w:left w:val="none" w:sz="0" w:space="0" w:color="auto"/>
        <w:bottom w:val="none" w:sz="0" w:space="0" w:color="auto"/>
        <w:right w:val="none" w:sz="0" w:space="0" w:color="auto"/>
      </w:divBdr>
    </w:div>
    <w:div w:id="1975330610">
      <w:bodyDiv w:val="1"/>
      <w:marLeft w:val="0"/>
      <w:marRight w:val="0"/>
      <w:marTop w:val="0"/>
      <w:marBottom w:val="0"/>
      <w:divBdr>
        <w:top w:val="none" w:sz="0" w:space="0" w:color="auto"/>
        <w:left w:val="none" w:sz="0" w:space="0" w:color="auto"/>
        <w:bottom w:val="none" w:sz="0" w:space="0" w:color="auto"/>
        <w:right w:val="none" w:sz="0" w:space="0" w:color="auto"/>
      </w:divBdr>
    </w:div>
    <w:div w:id="20976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a\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Template>
  <TotalTime>2</TotalTime>
  <Pages>13</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dc:creator>
  <cp:lastModifiedBy>Tania</cp:lastModifiedBy>
  <cp:revision>3</cp:revision>
  <cp:lastPrinted>2003-09-29T13:09:00Z</cp:lastPrinted>
  <dcterms:created xsi:type="dcterms:W3CDTF">2018-06-20T21:00:00Z</dcterms:created>
  <dcterms:modified xsi:type="dcterms:W3CDTF">2018-06-20T21:01:00Z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