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“Северо-Осетинский государственный университет им.К.Л.Хетагурова”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Факультет математики и компьютерных наук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t xml:space="preserve">Курсовая работа</w:t>
        <w:br w:type="textWrapping"/>
        <w:t xml:space="preserve">Многопоточность на корабликах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Студентки 1 курса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Cпециальность - 01.03.02 Прикладная математика и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Квалификация - бакалавр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Форма обучения - очно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А. А. Мамсурова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709"/>
        </w:tabs>
        <w:spacing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0C">
      <w:pPr>
        <w:widowControl w:val="0"/>
        <w:tabs>
          <w:tab w:val="left" w:pos="709"/>
        </w:tabs>
        <w:spacing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прикладной математики и информатики</w:t>
      </w:r>
    </w:p>
    <w:p w:rsidR="00000000" w:rsidDel="00000000" w:rsidP="00000000" w:rsidRDefault="00000000" w:rsidRPr="00000000" w14:paraId="0000000D">
      <w:pPr>
        <w:widowControl w:val="0"/>
        <w:tabs>
          <w:tab w:val="left" w:pos="709"/>
        </w:tabs>
        <w:spacing w:line="24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Гутнова А. К.</w:t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  <w:t xml:space="preserve">Владикавказ,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pStyle w:val="Heading1"/>
        <w:spacing w:before="240" w:line="259" w:lineRule="auto"/>
        <w:rPr/>
      </w:pPr>
      <w:bookmarkStart w:colFirst="0" w:colLast="0" w:name="_o9y1dzwnkaag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9y1dzwnkaa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_o9y1dzwnkaag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su0sp2dosv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_isu0sp2dosvt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xlweb5mb49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_9xlweb5mb49z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r21dar71l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_4r21dar71lh1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glic1ntfbq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понятия многопоточности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_9glic1ntfbqa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Словесное описание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5s0sotz5wi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Практическая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_95s0sotz5wi6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78q91yqnw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Способ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_278q91yqnwd8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qzs9fpy9m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Структура консольного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_dqzs9fpy9m5n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bk5lti8ce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Документация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_8bk5lti8ceaj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7fhn3o3ps1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системного администратора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_d7fhn3o3ps1k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bhls8427ma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_pbhls8427mak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t6nw9lax6x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программиста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_dt6nw9lax6x9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g2qphnfcl0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_ag2qphnfcl07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an15gs2ao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_xan15gs2aory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40" w:line="259" w:lineRule="auto"/>
        <w:rPr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40" w:line="259" w:lineRule="auto"/>
        <w:rPr>
          <w:sz w:val="22"/>
          <w:szCs w:val="22"/>
        </w:rPr>
      </w:pPr>
      <w:bookmarkStart w:colFirst="0" w:colLast="0" w:name="_xr2t0mrgrf1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isu0sp2dosv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shd w:fill="ffffff" w:val="clear"/>
        <w:spacing w:after="100" w:before="100" w:line="360" w:lineRule="auto"/>
        <w:ind w:firstLine="850.3937007874017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Многопоточность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свойство платформы(например,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виртуальной машины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и т. д.) или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приложения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состоящее в том, что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процесс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порождённый в операционной системе, может состоять из нескольких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потоков(поток представляет некоторую часть кода программы)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выполняющихся «параллельно», то есть без предписанного порядка во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времени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="360" w:lineRule="auto"/>
        <w:ind w:firstLine="850.3937007874017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 выполнении программы каждому потоку выделяется определенный квант времени. И при помощи многопоточности мы можем выделить в приложении несколько потоков, которые будут выполнять различные задачи одновременно.  Представим что у нас есть приложение которое отправляет фотографии кому-либо. Отправка фотографий будет занимать какое то количество времени. С помощью многопоточности мы сможем дать доступ к UI пользователю во время отправки фотографий.</w:t>
      </w:r>
    </w:p>
    <w:p w:rsidR="00000000" w:rsidDel="00000000" w:rsidP="00000000" w:rsidRDefault="00000000" w:rsidRPr="00000000" w14:paraId="0000002A">
      <w:pPr>
        <w:pStyle w:val="Heading3"/>
        <w:spacing w:after="0" w:before="40" w:line="360" w:lineRule="auto"/>
        <w:ind w:firstLine="850.3937007874017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9xlweb5mb49z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1e4d78"/>
          <w:highlight w:val="whit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Передо мной была поставлена следующая задача: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таким понятием как многопоточность;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рассказать и продемонстрировать как плюсы, так и минусы многопоточного программирования;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консольное приложение для демонстрации работы многопоточности;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 разбить задачу на параллельность;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синхронизировать потоки.  </w:t>
      </w:r>
    </w:p>
    <w:p w:rsidR="00000000" w:rsidDel="00000000" w:rsidP="00000000" w:rsidRDefault="00000000" w:rsidRPr="00000000" w14:paraId="00000031">
      <w:pPr>
        <w:shd w:fill="ffffff" w:val="clear"/>
        <w:spacing w:after="100" w:before="100" w:line="360" w:lineRule="auto"/>
        <w:ind w:firstLine="850.3937007874017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r21dar71lh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160" w:before="0" w:line="360" w:lineRule="auto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9glic1ntfbq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highlight w:val="white"/>
          <w:rtl w:val="0"/>
        </w:rPr>
        <w:t xml:space="preserve">Основные понятия многопоточности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Многозадачность (multitasking)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свойство операционной системы или среды выполнения обеспечивать возможность параллельной (или псевдо параллельной) обработки нескольких задач.[3]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 точки зрения пользователя: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экземпляр программы во время выполнения.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Потоки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ветви кода, выполняющиеся «параллельно», то есть без предписанного порядка во времени. </w:t>
      </w:r>
    </w:p>
    <w:p w:rsidR="00000000" w:rsidDel="00000000" w:rsidP="00000000" w:rsidRDefault="00000000" w:rsidRPr="00000000" w14:paraId="0000003F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 точки зрения операционной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это просто контейнер, в котором находятся ресурсы программы: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адресное пространство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потоки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открытые файлы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дочерние процессы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 т.д.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Поток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это просто контейнер, в котором находятся: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Счётчик команд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Регистры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Стек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Отличие процесса от потока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процесс рассматривается ОС, как заявка на все виды ресурсов (память, файлы и пр.), кроме одного — процессорного времени. Поток — это заявка на процессорное время. Процесс — это всего лишь способ группировать взаимосвязанные данные и ресурсы, а потоки — это единицы выполнения (unit of execution), которые выполняются на процессоре. </w:t>
      </w:r>
    </w:p>
    <w:p w:rsidR="00000000" w:rsidDel="00000000" w:rsidP="00000000" w:rsidRDefault="00000000" w:rsidRPr="00000000" w14:paraId="0000004B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1e4d78"/>
          <w:highlight w:val="white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1e4d78"/>
          <w:highlight w:val="white"/>
          <w:rtl w:val="0"/>
        </w:rPr>
        <w:t xml:space="preserve">Словесное описание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Есть транспортные корабли, которые подплывают к туннели и далее плывут к причалам для погрузки разного рода товара. Они проходят через узкий туннель, где одновременно могут находиться только 5 кораблей. Необходимо правильным образом организовать работу кораблей, причалов, тоннеля (рис.1.).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ab/>
        <w:t xml:space="preserve">Изначально свою работу начинают “Генератор кораблей” и “Причалы”. Они параллельно начинают свою работу.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ab/>
        <w:t xml:space="preserve">Далее идет процесс отправки корабля в тоннель и далее к причалу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Сгенерированный корабль отправляется в тоннель(если тоннель не заполнен).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причал обращается к тоннелю и ищет корабль нужного типа(если причал не занят и корабль нужного типа имеется в тоннель корабль отправляется на погрузку).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погрузки корабль отправляется в свободное плавание.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5450" cy="5267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рис.1. Принцип работы приложения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160" w:line="259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95s0sotz5wi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Глава 2. 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160" w:before="0" w:line="259" w:lineRule="auto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278q91yqnwd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highlight w:val="white"/>
          <w:rtl w:val="0"/>
        </w:rPr>
        <w:t xml:space="preserve">Способ реализации</w:t>
      </w:r>
    </w:p>
    <w:p w:rsidR="00000000" w:rsidDel="00000000" w:rsidP="00000000" w:rsidRDefault="00000000" w:rsidRPr="00000000" w14:paraId="00000056">
      <w:pPr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пользователь выбирает число кораблей, которое необходимо заполнить грузом. Далее создаются  потоки для генерирования и отправки кораблей к причалам. Генерация и отправка происходит одновременно. При создании корабля поток генерации пытается добавить его в тоннель, если там есть свободное место, и параллельно с этим причалы ищут в тоннеле корабли, с определенным типом продовольствия, чтобы сообщить кораблю, что причал свободен и можно начинать погрузку.</w:t>
      </w:r>
    </w:p>
    <w:p w:rsidR="00000000" w:rsidDel="00000000" w:rsidP="00000000" w:rsidRDefault="00000000" w:rsidRPr="00000000" w14:paraId="00000057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окончания работы генератора, по истечению 10 секунд, причалы перестают функционировать.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after="160" w:before="0" w:line="360" w:lineRule="auto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dqzs9fpy9m5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highlight w:val="white"/>
          <w:rtl w:val="0"/>
        </w:rPr>
        <w:t xml:space="preserve">Структура консольного приложения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были созданы такие классы как: “Enums”, “Ship”, ”Tunnel”,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ShipGenerator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PierLoader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“Enums”-содержит в себе все необходимые перечисления.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“Ship”-описывает корабль.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“Tunnel”-регулирует работу тоннеля.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“Ship generator”- создает определенное количество кораблей и помещает их в тоннель.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PierLoader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”-бесконечно пытается забрать корабли из тоннеля.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3dy6vkm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8bk5lti8cea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Глава 3. Документация</w:t>
      </w:r>
    </w:p>
    <w:p w:rsidR="00000000" w:rsidDel="00000000" w:rsidP="00000000" w:rsidRDefault="00000000" w:rsidRPr="00000000" w14:paraId="00000062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a64d79"/>
          <w:highlight w:val="white"/>
        </w:rPr>
      </w:pPr>
      <w:bookmarkStart w:colFirst="0" w:colLast="0" w:name="_d7fhn3o3ps1k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1e4d78"/>
          <w:highlight w:val="white"/>
          <w:rtl w:val="0"/>
        </w:rPr>
        <w:t xml:space="preserve">Руководство системного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4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реализовано в среде Visual Studio 2022 на языке C#(.NET Framework 4.6.1). Для запуска приложения требуется Windows 7-10. Особых требований к объему памяти и производительности нет. Для работы приложения надо запустить 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MultithreadingO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nShips.exe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1e4d78"/>
          <w:highlight w:val="white"/>
        </w:rPr>
      </w:pPr>
      <w:bookmarkStart w:colFirst="0" w:colLast="0" w:name="_pbhls8427mak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1e4d78"/>
          <w:highlight w:val="whit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Консольное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консольного приложения необходимо запустить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MultithreadingOn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Ships.exe. Далее в консоле вам необходимо ввести количество кораблей, которое вам необходимо заполнить товаром.</w:t>
      </w:r>
    </w:p>
    <w:p w:rsidR="00000000" w:rsidDel="00000000" w:rsidP="00000000" w:rsidRDefault="00000000" w:rsidRPr="00000000" w14:paraId="00000067">
      <w:pPr>
        <w:spacing w:before="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4875" cy="1057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Далее программа начнет свое выполнение и в окне вывода вы сможете увидеть процесс ее работы.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“Корабль прибыл в тоннель” - сгенерированный корабль смог попасть в тоннель.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038725" cy="7048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“В тоннеле нет места” - сгенерированный корабль не смог попасть в тоннель, так как он был заполнен.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619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“Корабль отправился к причалу” - корабль отправился к нужному причалу для погрузки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972050" cy="666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“Идет загрузка” - корабль приплывший к причалу начал пополняться припасами.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695950" cy="2809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“Корабль завершил погрузку” - корабль полностью заполнен припасами и готов к отправке.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00625" cy="752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“Генератор закончил работу” - необходимое количество кораблей было сгенерировано и генератор завершает свою работу.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81225" cy="2952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Все корабли были заполнены и причалы завершают свою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67350" cy="695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1e4d78"/>
        </w:rPr>
      </w:pPr>
      <w:bookmarkStart w:colFirst="0" w:colLast="0" w:name="_qfeasf6im0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1e4d78"/>
        </w:rPr>
      </w:pPr>
      <w:bookmarkStart w:colFirst="0" w:colLast="0" w:name="_dt6nw9lax6x9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1e4d78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7B">
      <w:pPr>
        <w:spacing w:after="0" w:before="40" w:line="360" w:lineRule="auto"/>
        <w:rPr>
          <w:rFonts w:ascii="Times New Roman" w:cs="Times New Roman" w:eastAsia="Times New Roman" w:hAnsi="Times New Roman"/>
          <w:i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Класс Enums.cs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b6d7a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e4d78"/>
          <w:sz w:val="26"/>
          <w:szCs w:val="26"/>
          <w:rtl w:val="0"/>
        </w:rPr>
        <w:t xml:space="preserve"> public enum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Banana,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Cloth,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Bread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93c47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e4d78"/>
          <w:sz w:val="26"/>
          <w:szCs w:val="26"/>
          <w:rtl w:val="0"/>
        </w:rPr>
        <w:t xml:space="preserve">public enum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Sizes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Small =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Average =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93c47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Huge =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Содержит в себе два перечисления(Enum).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(три возможных типа корабля) - с бананами, хлебом и одеждой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Sizes (три возможных размера корабля) -10кг, 50кг, 100кг (вместимость)</w:t>
      </w:r>
    </w:p>
    <w:p w:rsidR="00000000" w:rsidDel="00000000" w:rsidP="00000000" w:rsidRDefault="00000000" w:rsidRPr="00000000" w14:paraId="0000008E">
      <w:pPr>
        <w:spacing w:after="0" w:before="40" w:line="360" w:lineRule="auto"/>
        <w:rPr>
          <w:rFonts w:ascii="Times New Roman" w:cs="Times New Roman" w:eastAsia="Times New Roman" w:hAnsi="Times New Roman"/>
          <w:i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Класс Ship.cs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сколько кг продовольствия  в данный момент на корабле.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корабля.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 - размер корабля.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- добавляет count кг товара в свойство Count.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проверка на завершение загрузки.</w:t>
      </w:r>
    </w:p>
    <w:p w:rsidR="00000000" w:rsidDel="00000000" w:rsidP="00000000" w:rsidRDefault="00000000" w:rsidRPr="00000000" w14:paraId="00000099">
      <w:pPr>
        <w:spacing w:after="0" w:before="40" w:line="360" w:lineRule="auto"/>
        <w:rPr>
          <w:rFonts w:ascii="Times New Roman" w:cs="Times New Roman" w:eastAsia="Times New Roman" w:hAnsi="Times New Roman"/>
          <w:i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Класс Tunnel.cs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block - объект заглушка для синхронизации потоков.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tunnel - лист кораблей имитирующий туннель.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MinShipsInTunnel - минимально возможное количество кораблей в тоннеле.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MaxShipsInTunnel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максимально возможное количество кораблей в тоннеле.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shipCounter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показывает сколько кораблей на данный момент находится в тоннеле.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AddShip - функция позволяющая добавить корабль в тоннель.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bool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AddShip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(Ship ship)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ff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lock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(block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74d14d"/>
          <w:sz w:val="28"/>
          <w:szCs w:val="28"/>
          <w:rtl w:val="0"/>
        </w:rPr>
        <w:t xml:space="preserve"> // весь код блокируется и становится недоступным для других потоков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th=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.CurrentThread;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(shipCounter &lt; MaxShipsInTunnel)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($"Корабль прибыл в тоннель\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-{ship.Type} Размер-{ship.Size} Название потока-{th.Name}\n\n");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PulseAll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(block);</w:t>
      </w:r>
      <w:r w:rsidDel="00000000" w:rsidR="00000000" w:rsidRPr="00000000">
        <w:rPr>
          <w:rFonts w:ascii="Times New Roman" w:cs="Times New Roman" w:eastAsia="Times New Roman" w:hAnsi="Times New Roman"/>
          <w:color w:val="74d14d"/>
          <w:sz w:val="28"/>
          <w:szCs w:val="28"/>
          <w:rtl w:val="0"/>
        </w:rPr>
        <w:t xml:space="preserve">//уведомляет все потоки из очереди ожидания, что текущий поток освободил объект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  <w:t xml:space="preserve">tunnel.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ship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shipCounter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+= 1;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ff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($"В тоннеле нет места\nНазвание потока-{th.Name}\n\n");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Wait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(block);</w:t>
      </w:r>
      <w:r w:rsidDel="00000000" w:rsidR="00000000" w:rsidRPr="00000000">
        <w:rPr>
          <w:rFonts w:ascii="Times New Roman" w:cs="Times New Roman" w:eastAsia="Times New Roman" w:hAnsi="Times New Roman"/>
          <w:color w:val="74d14d"/>
          <w:sz w:val="28"/>
          <w:szCs w:val="28"/>
          <w:rtl w:val="0"/>
        </w:rPr>
        <w:t xml:space="preserve">//освобождает блокировку объекта и переводит поток в очередь ожидания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ff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catch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GetShip - функция, позволяющая получить корабль определенного типа(параметр type) из тоннеля.</w:t>
      </w:r>
    </w:p>
    <w:p w:rsidR="00000000" w:rsidDel="00000000" w:rsidP="00000000" w:rsidRDefault="00000000" w:rsidRPr="00000000" w14:paraId="000000C3">
      <w:pPr>
        <w:spacing w:after="0" w:before="40" w:line="360" w:lineRule="auto"/>
        <w:rPr>
          <w:rFonts w:ascii="Times New Roman" w:cs="Times New Roman" w:eastAsia="Times New Roman" w:hAnsi="Times New Roman"/>
          <w:i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ShipGenerator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.cs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block - объект заглушка.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Tunnel - тоннель, в который созданные корабли должны приплывать.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кораблей, которые нужно сгенерировать.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ShipsWasCreated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счетчик, отслеживающий сколько кораблей было создано.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- функция запускается в отдельном потоке. Генерирует корабли и пытается отправить их в тоннель.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static 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Sizes CreateSize()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.GetValues(typeof(Sizes));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(Sizes)sizes.GetValue(new Random().Next(sizes.Length));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static 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Types CreateType()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.GetValues(typeof(Types));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(Types)types.GetValue(new Random().Next(types.Length));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возвращает случайное значение из Enum-”Sizes”.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CreateType - функция возвращает случайное значение из Enum-”Types”.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Рандомное создание корабля.</w:t>
      </w:r>
    </w:p>
    <w:p w:rsidR="00000000" w:rsidDel="00000000" w:rsidP="00000000" w:rsidRDefault="00000000" w:rsidRPr="00000000" w14:paraId="000000D9">
      <w:pPr>
        <w:spacing w:after="0" w:before="40" w:line="360" w:lineRule="auto"/>
        <w:rPr>
          <w:rFonts w:ascii="Times New Roman" w:cs="Times New Roman" w:eastAsia="Times New Roman" w:hAnsi="Times New Roman"/>
          <w:i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PierLoader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.cs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Tunnel - туннель, из которого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PierLoader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пытается достать корабль.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поле, которое указывает на тип корабля, который может принимать у себя причал для погрузки товара.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IsAlive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булевая переменная отвечающая за работу причала.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 public 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(IsAlive)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ff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(1000);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Ship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 = Tunnel.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GetShip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 =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.CurrentThread;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(ship != null)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(ship.CheckCount())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(100);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e4d78"/>
          <w:sz w:val="28"/>
          <w:szCs w:val="28"/>
          <w:rtl w:val="0"/>
        </w:rPr>
        <w:t xml:space="preserve">ship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($"Идет загрузка {ship.Count}-{th.Name}\n");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8"/>
          <w:szCs w:val="28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($"Корабль завершил погрузку\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-{ship.Type}-Размер-{ship.Size} Название потока-{th.Name}\n\n");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ff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catch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- функция запускается в отдельном потоке. Причал пытается найти корабль(типа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начать его погрузку.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 - функция останавливающая работу причала.</w:t>
      </w:r>
    </w:p>
    <w:p w:rsidR="00000000" w:rsidDel="00000000" w:rsidP="00000000" w:rsidRDefault="00000000" w:rsidRPr="00000000" w14:paraId="000000FB">
      <w:pPr>
        <w:spacing w:after="0" w:before="40" w:line="360" w:lineRule="auto"/>
        <w:rPr>
          <w:rFonts w:ascii="Times New Roman" w:cs="Times New Roman" w:eastAsia="Times New Roman" w:hAnsi="Times New Roman"/>
          <w:i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Класс Program.cs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- точка входа в программу. Создается отдельный поток для работы кораблей, причалов и генератора посредством вызова функции Start.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- функция создает все необходимые потоки (каждый поток имеют свое название) и запускает их. По мере завершения работы потоков на консоль выводятся соответствующие текстовые сообщения.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StopPierLoaders - функция останавливает всю работу потоков. Вызывается по истечению 10 секунд после завершения работы Генератора.</w:t>
      </w:r>
    </w:p>
    <w:p w:rsidR="00000000" w:rsidDel="00000000" w:rsidP="00000000" w:rsidRDefault="00000000" w:rsidRPr="00000000" w14:paraId="00000103">
      <w:pPr>
        <w:spacing w:after="0" w:before="40" w:line="36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Библиотеки, используемые в проекте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spacing w:after="0" w:before="40" w:line="360" w:lineRule="auto"/>
        <w:jc w:val="both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bookmarkStart w:colFirst="0" w:colLast="0" w:name="_2tdxxq2613r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pacing w:after="0" w:before="40" w:line="360" w:lineRule="auto"/>
        <w:jc w:val="both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bookmarkStart w:colFirst="0" w:colLast="0" w:name="_ag2qphnfcl07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0B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 было написано консольное приложение, которое позволило на практике использовать все прелести многопоточного программирования. Были разобраны такие понятия как многозадачность, многопоточность, процессы и потоки. Безусловно остались некоторые пробелы в знаниях (синхронизация потоков), поскольку знаний и навыков студента первого курса пока что не хватает для полноценного осознания данной тематики. Надеюсь, что в будущем эти пробелы будут восполнены. В дальнейшем хотелось бы разработать WinForm  приложение в виде игры, которое бы могло помочь начинающим программистам разобраться с такой непростой темой, как многопоточность.</w:t>
      </w:r>
    </w:p>
    <w:p w:rsidR="00000000" w:rsidDel="00000000" w:rsidP="00000000" w:rsidRDefault="00000000" w:rsidRPr="00000000" w14:paraId="0000010C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bookmarkStart w:colFirst="0" w:colLast="0" w:name="_e4o7yvceh48h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bookmarkStart w:colFirst="0" w:colLast="0" w:name="_xan15gs2aory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Многопоточность на корабликах.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https://habr.com/ru/post/352374/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(дата обращения: 23.05.2022)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Microsoft C#:</w:t>
      </w:r>
    </w:p>
    <w:p w:rsidR="00000000" w:rsidDel="00000000" w:rsidP="00000000" w:rsidRDefault="00000000" w:rsidRPr="00000000" w14:paraId="00000112">
      <w:pPr>
        <w:ind w:left="720" w:firstLine="0"/>
        <w:rPr>
          <w:sz w:val="34"/>
          <w:szCs w:val="3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https://docs.microsoft.com/ru-ru/dotnet/api/system.threading?view=net-6.0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23.05.2022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Основная теоретическая часть: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https://habr.com/ru/company/otus/blog/549814/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 обращения: 23.05.2022)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использования System.Threading: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https://metanit.com/sharp/tutorial/11.1.php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обращения:23.05.2022)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 материл про многопоточность (75-80)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https://www.youtube.com/playlist?list=PLH3y3SWteZd2kB92hHtqMnLNZrKQVo9Up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23.05.2022)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habr.com/ru/post/352374/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habr.com/ru/company/otus/blog/549814/" TargetMode="External"/><Relationship Id="rId16" Type="http://schemas.openxmlformats.org/officeDocument/2006/relationships/hyperlink" Target="https://docs.microsoft.com/ru-ru/dotnet/api/system.threading?view=net-6.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playlist?list=PLH3y3SWteZd2kB92hHtqMnLNZrKQVo9Up" TargetMode="External"/><Relationship Id="rId6" Type="http://schemas.openxmlformats.org/officeDocument/2006/relationships/image" Target="media/image6.png"/><Relationship Id="rId18" Type="http://schemas.openxmlformats.org/officeDocument/2006/relationships/hyperlink" Target="https://metanit.com/sharp/tutorial/11.1.ph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