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15D" w:rsidRDefault="00C25887">
      <w:pPr>
        <w:spacing w:line="480" w:lineRule="auto"/>
        <w:rPr>
          <w:rFonts w:ascii="Times New Roman" w:hAnsi="Times New Roman"/>
          <w:sz w:val="20"/>
          <w:szCs w:val="20"/>
        </w:rPr>
      </w:pPr>
      <w:r>
        <w:rPr>
          <w:rFonts w:ascii="Times New Roman" w:hAnsi="Times New Roman"/>
          <w:sz w:val="20"/>
          <w:szCs w:val="20"/>
        </w:rPr>
        <w:t xml:space="preserve">Matthew </w:t>
      </w:r>
      <w:proofErr w:type="spellStart"/>
      <w:r>
        <w:rPr>
          <w:rFonts w:ascii="Times New Roman" w:hAnsi="Times New Roman"/>
          <w:sz w:val="20"/>
          <w:szCs w:val="20"/>
        </w:rPr>
        <w:t>Yaswinski</w:t>
      </w:r>
      <w:proofErr w:type="spellEnd"/>
      <w:r>
        <w:rPr>
          <w:rFonts w:ascii="Times New Roman" w:hAnsi="Times New Roman"/>
          <w:sz w:val="20"/>
          <w:szCs w:val="20"/>
        </w:rPr>
        <w:t xml:space="preserve"> and Josh Del Toro</w:t>
      </w:r>
    </w:p>
    <w:p w:rsidR="006C015D" w:rsidRDefault="00C25887">
      <w:pPr>
        <w:spacing w:line="480" w:lineRule="auto"/>
        <w:rPr>
          <w:rFonts w:ascii="Times New Roman" w:hAnsi="Times New Roman"/>
          <w:sz w:val="20"/>
          <w:szCs w:val="20"/>
        </w:rPr>
      </w:pPr>
      <w:r>
        <w:rPr>
          <w:rFonts w:ascii="Times New Roman" w:hAnsi="Times New Roman"/>
          <w:sz w:val="20"/>
          <w:szCs w:val="20"/>
        </w:rPr>
        <w:t xml:space="preserve">Dr. </w:t>
      </w:r>
      <w:proofErr w:type="spellStart"/>
      <w:r>
        <w:rPr>
          <w:rFonts w:ascii="Times New Roman" w:hAnsi="Times New Roman"/>
          <w:sz w:val="20"/>
          <w:szCs w:val="20"/>
        </w:rPr>
        <w:t>Kimm</w:t>
      </w:r>
      <w:proofErr w:type="spellEnd"/>
    </w:p>
    <w:p w:rsidR="006C015D" w:rsidRDefault="00C25887">
      <w:pPr>
        <w:spacing w:line="480" w:lineRule="auto"/>
        <w:rPr>
          <w:rFonts w:ascii="Times New Roman" w:hAnsi="Times New Roman"/>
          <w:sz w:val="20"/>
          <w:szCs w:val="20"/>
        </w:rPr>
      </w:pPr>
      <w:r>
        <w:rPr>
          <w:rFonts w:ascii="Times New Roman" w:hAnsi="Times New Roman"/>
          <w:sz w:val="20"/>
          <w:szCs w:val="20"/>
        </w:rPr>
        <w:t>Networking</w:t>
      </w:r>
    </w:p>
    <w:p w:rsidR="006C015D" w:rsidRDefault="00C25887">
      <w:pPr>
        <w:spacing w:line="480" w:lineRule="auto"/>
        <w:rPr>
          <w:rFonts w:ascii="Times New Roman" w:hAnsi="Times New Roman"/>
          <w:sz w:val="20"/>
          <w:szCs w:val="20"/>
        </w:rPr>
      </w:pPr>
      <w:r>
        <w:rPr>
          <w:rFonts w:ascii="Times New Roman" w:hAnsi="Times New Roman"/>
          <w:sz w:val="20"/>
          <w:szCs w:val="20"/>
        </w:rPr>
        <w:t>21 March 2019</w:t>
      </w:r>
    </w:p>
    <w:p w:rsidR="006C015D" w:rsidRDefault="00C25887">
      <w:pPr>
        <w:spacing w:line="480" w:lineRule="auto"/>
        <w:jc w:val="center"/>
        <w:rPr>
          <w:rFonts w:ascii="Times New Roman" w:hAnsi="Times New Roman"/>
          <w:sz w:val="20"/>
          <w:szCs w:val="20"/>
        </w:rPr>
      </w:pPr>
      <w:r>
        <w:rPr>
          <w:rFonts w:ascii="Times New Roman" w:hAnsi="Times New Roman"/>
          <w:sz w:val="20"/>
          <w:szCs w:val="20"/>
        </w:rPr>
        <w:t>The Banking App</w:t>
      </w:r>
    </w:p>
    <w:p w:rsidR="006C015D" w:rsidRDefault="00C25887">
      <w:pPr>
        <w:spacing w:line="480" w:lineRule="auto"/>
        <w:rPr>
          <w:rFonts w:ascii="Times New Roman" w:hAnsi="Times New Roman"/>
          <w:sz w:val="20"/>
          <w:szCs w:val="20"/>
        </w:rPr>
      </w:pPr>
      <w:r>
        <w:rPr>
          <w:rFonts w:ascii="Times New Roman" w:hAnsi="Times New Roman"/>
          <w:sz w:val="20"/>
          <w:szCs w:val="20"/>
        </w:rPr>
        <w:tab/>
        <w:t xml:space="preserve">This project is going to be a banking app mainly geared toward mobile use, as well as use at an ATM once more features are added. A user will be shown a GUI where he </w:t>
      </w:r>
      <w:r>
        <w:rPr>
          <w:rFonts w:ascii="Times New Roman" w:hAnsi="Times New Roman"/>
          <w:sz w:val="20"/>
          <w:szCs w:val="20"/>
        </w:rPr>
        <w:t>or she will have two accounts: Checking and Savings. The interface will be filled with text fields and buttons for people to display values and enter values. Some of the buttons include Balance, which will display the balance of either the Checking account</w:t>
      </w:r>
      <w:r>
        <w:rPr>
          <w:rFonts w:ascii="Times New Roman" w:hAnsi="Times New Roman"/>
          <w:sz w:val="20"/>
          <w:szCs w:val="20"/>
        </w:rPr>
        <w:t xml:space="preserve"> or the Savings account. The balance will be displayed in a text field just above the button. Another button is the Freeze Credit Card button. This will freeze a user’s credit card when the button is pressed. Another button is the Transfer to… button. This</w:t>
      </w:r>
      <w:r>
        <w:rPr>
          <w:rFonts w:ascii="Times New Roman" w:hAnsi="Times New Roman"/>
          <w:sz w:val="20"/>
          <w:szCs w:val="20"/>
        </w:rPr>
        <w:t xml:space="preserve"> will allow for funds to be transferred between the user’s Checking and Savings account, and the user can specify where the want the funds being transferred to, which means that money will be taken out of the other one. A GUI is shown below.</w:t>
      </w:r>
    </w:p>
    <w:p w:rsidR="006C015D" w:rsidRDefault="00C25887">
      <w:pPr>
        <w:spacing w:line="480" w:lineRule="auto"/>
        <w:rPr>
          <w:rFonts w:ascii="Times New Roman" w:hAnsi="Times New Roman"/>
          <w:sz w:val="20"/>
          <w:szCs w:val="20"/>
        </w:rPr>
      </w:pPr>
      <w:r>
        <w:rPr>
          <w:rFonts w:ascii="Times New Roman" w:hAnsi="Times New Roman"/>
          <w:noProof/>
          <w:sz w:val="20"/>
          <w:szCs w:val="20"/>
        </w:rPr>
        <w:drawing>
          <wp:anchor distT="0" distB="0" distL="0" distR="0" simplePos="0" relativeHeight="2" behindDoc="0" locked="0" layoutInCell="1" allowOverlap="1">
            <wp:simplePos x="0" y="0"/>
            <wp:positionH relativeFrom="column">
              <wp:posOffset>696595</wp:posOffset>
            </wp:positionH>
            <wp:positionV relativeFrom="paragraph">
              <wp:posOffset>-46355</wp:posOffset>
            </wp:positionV>
            <wp:extent cx="4701540" cy="4686935"/>
            <wp:effectExtent l="0" t="0" r="0" b="0"/>
            <wp:wrapNone/>
            <wp:docPr id="1" name="Google Shape;106;p16"/>
            <wp:cNvGraphicFramePr/>
            <a:graphic xmlns:a="http://schemas.openxmlformats.org/drawingml/2006/main">
              <a:graphicData uri="http://schemas.openxmlformats.org/drawingml/2006/picture">
                <pic:pic xmlns:pic="http://schemas.openxmlformats.org/drawingml/2006/picture">
                  <pic:nvPicPr>
                    <pic:cNvPr id="0" name="Google Shape;106;p16"/>
                    <pic:cNvPicPr/>
                  </pic:nvPicPr>
                  <pic:blipFill>
                    <a:blip r:embed="rId4"/>
                    <a:srcRect l="39262" t="32763" r="39422" b="29914"/>
                    <a:stretch/>
                  </pic:blipFill>
                  <pic:spPr>
                    <a:xfrm>
                      <a:off x="0" y="0"/>
                      <a:ext cx="4700880" cy="4686480"/>
                    </a:xfrm>
                    <a:prstGeom prst="rect">
                      <a:avLst/>
                    </a:prstGeom>
                    <a:ln>
                      <a:noFill/>
                    </a:ln>
                  </pic:spPr>
                </pic:pic>
              </a:graphicData>
            </a:graphic>
          </wp:anchor>
        </w:drawing>
      </w:r>
      <w:r>
        <w:br w:type="page"/>
      </w:r>
    </w:p>
    <w:p w:rsidR="006C015D" w:rsidRDefault="00C25887">
      <w:pPr>
        <w:spacing w:line="480" w:lineRule="auto"/>
        <w:rPr>
          <w:rFonts w:ascii="Times New Roman" w:hAnsi="Times New Roman"/>
          <w:sz w:val="20"/>
          <w:szCs w:val="20"/>
        </w:rPr>
      </w:pPr>
      <w:r>
        <w:rPr>
          <w:rFonts w:ascii="Times New Roman" w:hAnsi="Times New Roman"/>
          <w:sz w:val="20"/>
          <w:szCs w:val="20"/>
        </w:rPr>
        <w:lastRenderedPageBreak/>
        <w:tab/>
        <w:t>The user w</w:t>
      </w:r>
      <w:r>
        <w:rPr>
          <w:rFonts w:ascii="Times New Roman" w:hAnsi="Times New Roman"/>
          <w:sz w:val="20"/>
          <w:szCs w:val="20"/>
        </w:rPr>
        <w:t>ill be able to log in with the Username and Password at the top of the GUI. Once this is done, a message below these boxes saying “Hello [name]. What would you like to do?”</w:t>
      </w:r>
    </w:p>
    <w:p w:rsidR="006C015D" w:rsidRDefault="006F53BD">
      <w:pPr>
        <w:spacing w:line="480" w:lineRule="auto"/>
        <w:rPr>
          <w:rFonts w:ascii="Times New Roman" w:hAnsi="Times New Roman"/>
          <w:noProof/>
          <w:sz w:val="20"/>
          <w:szCs w:val="20"/>
        </w:rPr>
      </w:pPr>
      <w:r>
        <w:rPr>
          <w:rFonts w:ascii="Times New Roman" w:hAnsi="Times New Roman"/>
          <w:noProof/>
          <w:sz w:val="20"/>
          <w:szCs w:val="20"/>
        </w:rPr>
        <w:drawing>
          <wp:anchor distT="0" distB="0" distL="0" distR="0" simplePos="0" relativeHeight="251659264" behindDoc="0" locked="0" layoutInCell="1" allowOverlap="1" wp14:anchorId="4D1C6B32" wp14:editId="56492B3D">
            <wp:simplePos x="0" y="0"/>
            <wp:positionH relativeFrom="column">
              <wp:posOffset>-29210</wp:posOffset>
            </wp:positionH>
            <wp:positionV relativeFrom="paragraph">
              <wp:posOffset>1463040</wp:posOffset>
            </wp:positionV>
            <wp:extent cx="6247765" cy="4241165"/>
            <wp:effectExtent l="0" t="0" r="0" b="0"/>
            <wp:wrapNone/>
            <wp:docPr id="2" name="Google Shape;113;p17"/>
            <wp:cNvGraphicFramePr/>
            <a:graphic xmlns:a="http://schemas.openxmlformats.org/drawingml/2006/main">
              <a:graphicData uri="http://schemas.openxmlformats.org/drawingml/2006/picture">
                <pic:pic xmlns:pic="http://schemas.openxmlformats.org/drawingml/2006/picture">
                  <pic:nvPicPr>
                    <pic:cNvPr id="1" name="Google Shape;113;p17"/>
                    <pic:cNvPicPr/>
                  </pic:nvPicPr>
                  <pic:blipFill>
                    <a:blip r:embed="rId5"/>
                    <a:srcRect l="1878" b="4005"/>
                    <a:stretch/>
                  </pic:blipFill>
                  <pic:spPr>
                    <a:xfrm>
                      <a:off x="0" y="0"/>
                      <a:ext cx="6247765" cy="4241165"/>
                    </a:xfrm>
                    <a:prstGeom prst="rect">
                      <a:avLst/>
                    </a:prstGeom>
                    <a:ln>
                      <a:noFill/>
                    </a:ln>
                  </pic:spPr>
                </pic:pic>
              </a:graphicData>
            </a:graphic>
          </wp:anchor>
        </w:drawing>
      </w:r>
      <w:r w:rsidR="00902406">
        <w:rPr>
          <w:rFonts w:ascii="Times New Roman" w:hAnsi="Times New Roman"/>
          <w:sz w:val="20"/>
          <w:szCs w:val="20"/>
        </w:rPr>
        <w:tab/>
      </w:r>
      <w:r>
        <w:rPr>
          <w:rFonts w:ascii="Times New Roman" w:hAnsi="Times New Roman"/>
          <w:sz w:val="20"/>
          <w:szCs w:val="20"/>
        </w:rPr>
        <w:t>There</w:t>
      </w:r>
      <w:r w:rsidR="008A70B8">
        <w:rPr>
          <w:rFonts w:ascii="Times New Roman" w:hAnsi="Times New Roman"/>
          <w:sz w:val="20"/>
          <w:szCs w:val="20"/>
        </w:rPr>
        <w:t xml:space="preserve"> are a number of ways that this could be used. One way is on a phone or a PC </w:t>
      </w:r>
      <w:r w:rsidR="001B573A">
        <w:rPr>
          <w:rFonts w:ascii="Times New Roman" w:hAnsi="Times New Roman"/>
          <w:sz w:val="20"/>
          <w:szCs w:val="20"/>
        </w:rPr>
        <w:t xml:space="preserve">to manage a bank account. </w:t>
      </w:r>
      <w:r w:rsidR="005D5DB2">
        <w:rPr>
          <w:rFonts w:ascii="Times New Roman" w:hAnsi="Times New Roman"/>
          <w:sz w:val="20"/>
          <w:szCs w:val="20"/>
        </w:rPr>
        <w:t xml:space="preserve">Many banks have an app for mobile for people to check their balance or transfer funds between accounts. </w:t>
      </w:r>
      <w:r w:rsidR="00825359">
        <w:rPr>
          <w:rFonts w:ascii="Times New Roman" w:hAnsi="Times New Roman"/>
          <w:sz w:val="20"/>
          <w:szCs w:val="20"/>
        </w:rPr>
        <w:t xml:space="preserve">This project is only on a local router, but if </w:t>
      </w:r>
      <w:r w:rsidR="00C32356">
        <w:rPr>
          <w:rFonts w:ascii="Times New Roman" w:hAnsi="Times New Roman"/>
          <w:sz w:val="20"/>
          <w:szCs w:val="20"/>
        </w:rPr>
        <w:t xml:space="preserve">the ability to use it over the Internet were added, it would be possible to accomplish this. However, a more ready use for this </w:t>
      </w:r>
      <w:r w:rsidR="00425EAA">
        <w:rPr>
          <w:rFonts w:ascii="Times New Roman" w:hAnsi="Times New Roman"/>
          <w:sz w:val="20"/>
          <w:szCs w:val="20"/>
        </w:rPr>
        <w:t xml:space="preserve">program would he on an ATM. ATM's allow people to do a variety of things, such as </w:t>
      </w:r>
      <w:r w:rsidR="00491F7E">
        <w:rPr>
          <w:rFonts w:ascii="Times New Roman" w:hAnsi="Times New Roman"/>
          <w:sz w:val="20"/>
          <w:szCs w:val="20"/>
        </w:rPr>
        <w:t>withdraw money. A few more buttons would make it possible for this to be done.</w:t>
      </w:r>
      <w:r w:rsidR="00E367E2" w:rsidRPr="00E367E2">
        <w:rPr>
          <w:rFonts w:ascii="Times New Roman" w:hAnsi="Times New Roman"/>
          <w:noProof/>
          <w:sz w:val="20"/>
          <w:szCs w:val="20"/>
        </w:rPr>
        <w:t xml:space="preserve"> </w:t>
      </w: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noProof/>
          <w:sz w:val="20"/>
          <w:szCs w:val="20"/>
        </w:rPr>
      </w:pPr>
    </w:p>
    <w:p w:rsidR="00C25887" w:rsidRDefault="00C25887">
      <w:pPr>
        <w:spacing w:line="480" w:lineRule="auto"/>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The steps to use this program are as follows.</w:t>
      </w:r>
      <w:bookmarkStart w:id="0" w:name="_GoBack"/>
      <w:bookmarkEnd w:id="0"/>
    </w:p>
    <w:sectPr w:rsidR="00C25887">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
  <w:proofState w:spelling="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5D"/>
    <w:rsid w:val="00010C28"/>
    <w:rsid w:val="001B573A"/>
    <w:rsid w:val="00425EAA"/>
    <w:rsid w:val="00491F7E"/>
    <w:rsid w:val="005D5DB2"/>
    <w:rsid w:val="006C015D"/>
    <w:rsid w:val="006F53BD"/>
    <w:rsid w:val="00825359"/>
    <w:rsid w:val="008A70B8"/>
    <w:rsid w:val="008F7EB4"/>
    <w:rsid w:val="00902406"/>
    <w:rsid w:val="00C25887"/>
    <w:rsid w:val="00C32356"/>
    <w:rsid w:val="00E367E2"/>
    <w:rsid w:val="00EA6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4CD88B"/>
  <w15:docId w15:val="{65579007-2E19-FD46-B727-0D64F6EE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 /><Relationship Id="rId7"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fontTable" Target="fontTable.xml" /><Relationship Id="rId5" Type="http://schemas.openxmlformats.org/officeDocument/2006/relationships/image" Target="media/image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269</Words>
  <Characters>1539</Characters>
  <Application>Microsoft Office Word</Application>
  <DocSecurity>0</DocSecurity>
  <Lines>12</Lines>
  <Paragraphs>3</Paragraphs>
  <ScaleCrop>false</ScaleCrop>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Matthew Yaswinski</cp:lastModifiedBy>
  <cp:revision>15</cp:revision>
  <dcterms:created xsi:type="dcterms:W3CDTF">2019-03-21T21:01:00Z</dcterms:created>
  <dcterms:modified xsi:type="dcterms:W3CDTF">2019-03-21T21:09:00Z</dcterms:modified>
  <dc:language>en-US</dc:language>
</cp:coreProperties>
</file>