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4D37D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Q1.</w:t>
      </w:r>
    </w:p>
    <w:p w14:paraId="739F4C0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A.</w:t>
      </w:r>
    </w:p>
    <w:p w14:paraId="52C890A8">
      <w:pPr>
        <w:rPr>
          <w:rFonts w:hint="default"/>
          <w:sz w:val="28"/>
          <w:szCs w:val="28"/>
          <w:lang w:val="en-US"/>
        </w:rPr>
      </w:pPr>
    </w:p>
    <w:p w14:paraId="2552D779">
      <w:pPr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66690" cy="2262505"/>
            <wp:effectExtent l="0" t="0" r="635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6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28C63">
      <w:pPr>
        <w:bidi w:val="0"/>
        <w:rPr>
          <w:rFonts w:hint="default"/>
          <w:sz w:val="28"/>
          <w:szCs w:val="28"/>
          <w:lang w:val="en-US"/>
        </w:rPr>
      </w:pPr>
    </w:p>
    <w:p w14:paraId="43581B01">
      <w:pPr>
        <w:bidi w:val="0"/>
        <w:rPr>
          <w:rFonts w:hint="default"/>
          <w:sz w:val="28"/>
          <w:szCs w:val="28"/>
          <w:highlight w:val="yellow"/>
          <w:lang w:val="en-US"/>
        </w:rPr>
      </w:pPr>
      <w:r>
        <w:rPr>
          <w:rFonts w:hint="default"/>
          <w:sz w:val="28"/>
          <w:szCs w:val="28"/>
          <w:highlight w:val="yellow"/>
          <w:lang w:val="en-US"/>
        </w:rPr>
        <w:t>A: Correct. Standard SQL.</w:t>
      </w:r>
    </w:p>
    <w:p w14:paraId="3B3DA1F7">
      <w:pPr>
        <w:bidi w:val="0"/>
        <w:rPr>
          <w:rFonts w:hint="default"/>
          <w:sz w:val="28"/>
          <w:szCs w:val="28"/>
          <w:lang w:val="en-US"/>
        </w:rPr>
      </w:pPr>
    </w:p>
    <w:p w14:paraId="38F0320F">
      <w:pPr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/>
        </w:rPr>
        <w:t xml:space="preserve">B: Incorrect. </w:t>
      </w:r>
      <w:r>
        <w:rPr>
          <w:rFonts w:hint="default"/>
          <w:sz w:val="28"/>
          <w:szCs w:val="28"/>
          <w:lang w:val="en-US" w:eastAsia="zh-CN"/>
        </w:rPr>
        <w:t>SQL does not use CREATE COLUMN.</w:t>
      </w:r>
    </w:p>
    <w:p w14:paraId="66426575">
      <w:pPr>
        <w:bidi w:val="0"/>
        <w:rPr>
          <w:rFonts w:hint="default"/>
          <w:sz w:val="28"/>
          <w:szCs w:val="28"/>
          <w:lang w:val="en-US" w:eastAsia="zh-CN"/>
        </w:rPr>
      </w:pPr>
    </w:p>
    <w:p w14:paraId="023FCBBF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 w:eastAsia="zh-CN"/>
        </w:rPr>
        <w:t>C: Incorrect. M</w:t>
      </w:r>
      <w:r>
        <w:rPr>
          <w:sz w:val="28"/>
          <w:szCs w:val="28"/>
        </w:rPr>
        <w:t>ODIFY is used when the column already exists and you want to change its datatype or constraints.</w:t>
      </w:r>
    </w:p>
    <w:p w14:paraId="797251F5">
      <w:pPr>
        <w:bidi w:val="0"/>
        <w:rPr>
          <w:sz w:val="28"/>
          <w:szCs w:val="28"/>
        </w:rPr>
      </w:pPr>
    </w:p>
    <w:p w14:paraId="01F320FC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D: Incorrect. </w:t>
      </w:r>
      <w:r>
        <w:rPr>
          <w:sz w:val="28"/>
          <w:szCs w:val="28"/>
        </w:rPr>
        <w:t>SQL does not use INSERT COLUMN.</w:t>
      </w:r>
    </w:p>
    <w:p w14:paraId="505AD08C">
      <w:pPr>
        <w:bidi w:val="0"/>
        <w:rPr>
          <w:sz w:val="28"/>
          <w:szCs w:val="28"/>
        </w:rPr>
      </w:pPr>
    </w:p>
    <w:p w14:paraId="6D92414B">
      <w:pPr>
        <w:bidi w:val="0"/>
        <w:rPr>
          <w:sz w:val="28"/>
          <w:szCs w:val="28"/>
        </w:rPr>
      </w:pPr>
    </w:p>
    <w:p w14:paraId="0D4077EC">
      <w:pPr>
        <w:bidi w:val="0"/>
        <w:rPr>
          <w:sz w:val="28"/>
          <w:szCs w:val="28"/>
        </w:rPr>
      </w:pPr>
    </w:p>
    <w:p w14:paraId="33238AA3">
      <w:pPr>
        <w:bidi w:val="0"/>
        <w:rPr>
          <w:sz w:val="28"/>
          <w:szCs w:val="28"/>
        </w:rPr>
      </w:pPr>
    </w:p>
    <w:p w14:paraId="64CD4785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07218DC5">
      <w:pPr>
        <w:bidi w:val="0"/>
        <w:rPr>
          <w:rFonts w:hint="default"/>
          <w:sz w:val="28"/>
          <w:szCs w:val="28"/>
          <w:lang w:val="en-US"/>
        </w:rPr>
      </w:pPr>
    </w:p>
    <w:p w14:paraId="026FFE3F">
      <w:pPr>
        <w:bidi w:val="0"/>
        <w:rPr>
          <w:rFonts w:hint="default"/>
          <w:sz w:val="28"/>
          <w:szCs w:val="28"/>
          <w:lang w:val="en-US"/>
        </w:rPr>
      </w:pPr>
    </w:p>
    <w:p w14:paraId="6018EBE5">
      <w:pPr>
        <w:bidi w:val="0"/>
        <w:rPr>
          <w:rFonts w:hint="default"/>
          <w:sz w:val="28"/>
          <w:szCs w:val="28"/>
          <w:lang w:val="en-US"/>
        </w:rPr>
      </w:pPr>
    </w:p>
    <w:p w14:paraId="6FEC9F16">
      <w:pPr>
        <w:bidi w:val="0"/>
        <w:rPr>
          <w:rFonts w:hint="default"/>
          <w:sz w:val="28"/>
          <w:szCs w:val="28"/>
          <w:lang w:val="en-US"/>
        </w:rPr>
      </w:pPr>
    </w:p>
    <w:p w14:paraId="6C3A299B">
      <w:pPr>
        <w:bidi w:val="0"/>
        <w:rPr>
          <w:rFonts w:hint="default"/>
          <w:sz w:val="28"/>
          <w:szCs w:val="28"/>
          <w:lang w:val="en-US"/>
        </w:rPr>
      </w:pPr>
    </w:p>
    <w:p w14:paraId="36CD2759">
      <w:pPr>
        <w:bidi w:val="0"/>
        <w:rPr>
          <w:rFonts w:hint="default"/>
          <w:sz w:val="28"/>
          <w:szCs w:val="28"/>
          <w:lang w:val="en-US"/>
        </w:rPr>
      </w:pPr>
    </w:p>
    <w:p w14:paraId="71DCE622">
      <w:pPr>
        <w:bidi w:val="0"/>
        <w:rPr>
          <w:rFonts w:hint="default"/>
          <w:sz w:val="28"/>
          <w:szCs w:val="28"/>
          <w:lang w:val="en-US"/>
        </w:rPr>
      </w:pPr>
    </w:p>
    <w:p w14:paraId="0E97CE60">
      <w:pPr>
        <w:bidi w:val="0"/>
        <w:rPr>
          <w:rFonts w:hint="default"/>
          <w:sz w:val="28"/>
          <w:szCs w:val="28"/>
          <w:lang w:val="en-US"/>
        </w:rPr>
      </w:pPr>
    </w:p>
    <w:p w14:paraId="5AF067B8">
      <w:pPr>
        <w:bidi w:val="0"/>
        <w:rPr>
          <w:rFonts w:hint="default"/>
          <w:sz w:val="28"/>
          <w:szCs w:val="28"/>
          <w:lang w:val="en-US"/>
        </w:rPr>
      </w:pPr>
    </w:p>
    <w:p w14:paraId="73532B9F">
      <w:pPr>
        <w:bidi w:val="0"/>
        <w:rPr>
          <w:rFonts w:hint="default"/>
          <w:sz w:val="28"/>
          <w:szCs w:val="28"/>
          <w:lang w:val="en-US"/>
        </w:rPr>
      </w:pPr>
    </w:p>
    <w:p w14:paraId="0E91556F">
      <w:pPr>
        <w:bidi w:val="0"/>
        <w:rPr>
          <w:rFonts w:hint="default"/>
          <w:sz w:val="28"/>
          <w:szCs w:val="28"/>
          <w:lang w:val="en-US"/>
        </w:rPr>
      </w:pPr>
    </w:p>
    <w:p w14:paraId="6ACF725B">
      <w:pPr>
        <w:bidi w:val="0"/>
        <w:rPr>
          <w:rFonts w:hint="default"/>
          <w:sz w:val="28"/>
          <w:szCs w:val="28"/>
          <w:lang w:val="en-US"/>
        </w:rPr>
      </w:pPr>
    </w:p>
    <w:p w14:paraId="42053266">
      <w:pPr>
        <w:bidi w:val="0"/>
        <w:rPr>
          <w:rFonts w:hint="default"/>
          <w:sz w:val="28"/>
          <w:szCs w:val="28"/>
          <w:lang w:val="en-US" w:eastAsia="zh-CN"/>
        </w:rPr>
      </w:pPr>
    </w:p>
    <w:p w14:paraId="2F461FB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Q2.</w:t>
      </w:r>
    </w:p>
    <w:p w14:paraId="48E9E1A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A.</w:t>
      </w:r>
    </w:p>
    <w:p w14:paraId="70E372C4">
      <w:pPr>
        <w:rPr>
          <w:rFonts w:hint="default"/>
          <w:sz w:val="28"/>
          <w:szCs w:val="28"/>
          <w:lang w:val="en-US"/>
        </w:rPr>
      </w:pPr>
    </w:p>
    <w:p w14:paraId="20A3E704">
      <w:pPr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73675" cy="1985645"/>
            <wp:effectExtent l="0" t="0" r="14605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8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DCD1B">
      <w:pPr>
        <w:bidi w:val="0"/>
        <w:rPr>
          <w:rFonts w:hint="default"/>
          <w:sz w:val="28"/>
          <w:szCs w:val="28"/>
          <w:lang w:val="en-US"/>
        </w:rPr>
      </w:pPr>
    </w:p>
    <w:p w14:paraId="45D8833F">
      <w:pPr>
        <w:bidi w:val="0"/>
        <w:rPr>
          <w:rFonts w:hint="default"/>
          <w:sz w:val="28"/>
          <w:szCs w:val="28"/>
          <w:highlight w:val="yellow"/>
          <w:lang w:val="en-US"/>
        </w:rPr>
      </w:pPr>
      <w:r>
        <w:rPr>
          <w:rFonts w:hint="default"/>
          <w:sz w:val="28"/>
          <w:szCs w:val="28"/>
          <w:highlight w:val="yellow"/>
          <w:lang w:val="en-US"/>
        </w:rPr>
        <w:t>A: Correct. Valid SQL syntax.</w:t>
      </w:r>
    </w:p>
    <w:p w14:paraId="55A07B7F">
      <w:pPr>
        <w:bidi w:val="0"/>
        <w:rPr>
          <w:rFonts w:hint="default"/>
          <w:sz w:val="28"/>
          <w:szCs w:val="28"/>
          <w:lang w:val="en-US"/>
        </w:rPr>
      </w:pPr>
    </w:p>
    <w:p w14:paraId="385E8687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B: Incorrect. Invalid SQL, it does not include a SELECT statement.</w:t>
      </w:r>
    </w:p>
    <w:p w14:paraId="1DBA80C3">
      <w:pPr>
        <w:bidi w:val="0"/>
        <w:rPr>
          <w:rFonts w:hint="default"/>
          <w:sz w:val="28"/>
          <w:szCs w:val="28"/>
          <w:lang w:val="en-US"/>
        </w:rPr>
      </w:pPr>
    </w:p>
    <w:p w14:paraId="1D294B91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C: Incorrect. </w:t>
      </w:r>
      <w:r>
        <w:rPr>
          <w:sz w:val="28"/>
          <w:szCs w:val="28"/>
        </w:rPr>
        <w:t>invalid syntax.</w:t>
      </w:r>
    </w:p>
    <w:p w14:paraId="699FC7D9">
      <w:pPr>
        <w:bidi w:val="0"/>
        <w:rPr>
          <w:rFonts w:hint="default"/>
          <w:sz w:val="28"/>
          <w:szCs w:val="28"/>
          <w:lang w:val="en-US"/>
        </w:rPr>
      </w:pPr>
    </w:p>
    <w:p w14:paraId="315CBCE6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D: Incorrect. </w:t>
      </w:r>
      <w:r>
        <w:rPr>
          <w:sz w:val="28"/>
          <w:szCs w:val="28"/>
        </w:rPr>
        <w:t>Missing the keyword AS.</w:t>
      </w:r>
    </w:p>
    <w:p w14:paraId="26D01127">
      <w:pPr>
        <w:bidi w:val="0"/>
        <w:rPr>
          <w:sz w:val="28"/>
          <w:szCs w:val="28"/>
        </w:rPr>
      </w:pPr>
    </w:p>
    <w:p w14:paraId="293E7E16">
      <w:pPr>
        <w:bidi w:val="0"/>
        <w:rPr>
          <w:sz w:val="28"/>
          <w:szCs w:val="28"/>
        </w:rPr>
      </w:pPr>
    </w:p>
    <w:p w14:paraId="468BAC0B">
      <w:pPr>
        <w:bidi w:val="0"/>
        <w:rPr>
          <w:sz w:val="28"/>
          <w:szCs w:val="28"/>
        </w:rPr>
      </w:pPr>
    </w:p>
    <w:p w14:paraId="5CEE98EB">
      <w:pPr>
        <w:bidi w:val="0"/>
        <w:rPr>
          <w:sz w:val="28"/>
          <w:szCs w:val="28"/>
        </w:rPr>
      </w:pPr>
    </w:p>
    <w:p w14:paraId="034D5850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0039EC07">
      <w:pPr>
        <w:bidi w:val="0"/>
        <w:rPr>
          <w:rFonts w:hint="default"/>
          <w:sz w:val="28"/>
          <w:szCs w:val="28"/>
          <w:lang w:val="en-US"/>
        </w:rPr>
      </w:pPr>
    </w:p>
    <w:p w14:paraId="0F0A1B41">
      <w:pPr>
        <w:bidi w:val="0"/>
        <w:rPr>
          <w:rFonts w:hint="default"/>
          <w:sz w:val="28"/>
          <w:szCs w:val="28"/>
          <w:lang w:val="en-US"/>
        </w:rPr>
      </w:pPr>
    </w:p>
    <w:p w14:paraId="5D9E5BB6">
      <w:pPr>
        <w:bidi w:val="0"/>
        <w:rPr>
          <w:rFonts w:hint="default"/>
          <w:sz w:val="28"/>
          <w:szCs w:val="28"/>
          <w:lang w:val="en-US"/>
        </w:rPr>
      </w:pPr>
    </w:p>
    <w:p w14:paraId="543DC983">
      <w:pPr>
        <w:bidi w:val="0"/>
        <w:rPr>
          <w:rFonts w:hint="default"/>
          <w:sz w:val="28"/>
          <w:szCs w:val="28"/>
          <w:lang w:val="en-US"/>
        </w:rPr>
      </w:pPr>
    </w:p>
    <w:p w14:paraId="4759FBC5">
      <w:pPr>
        <w:bidi w:val="0"/>
        <w:rPr>
          <w:rFonts w:hint="default"/>
          <w:sz w:val="28"/>
          <w:szCs w:val="28"/>
          <w:lang w:val="en-US"/>
        </w:rPr>
      </w:pPr>
    </w:p>
    <w:p w14:paraId="088A3E83">
      <w:pPr>
        <w:bidi w:val="0"/>
        <w:rPr>
          <w:rFonts w:hint="default"/>
          <w:sz w:val="28"/>
          <w:szCs w:val="28"/>
          <w:lang w:val="en-US"/>
        </w:rPr>
      </w:pPr>
    </w:p>
    <w:p w14:paraId="167E33F4">
      <w:pPr>
        <w:bidi w:val="0"/>
        <w:rPr>
          <w:rFonts w:hint="default"/>
          <w:sz w:val="28"/>
          <w:szCs w:val="28"/>
          <w:lang w:val="en-US"/>
        </w:rPr>
      </w:pPr>
    </w:p>
    <w:p w14:paraId="66636BBC">
      <w:pPr>
        <w:bidi w:val="0"/>
        <w:rPr>
          <w:rFonts w:hint="default"/>
          <w:sz w:val="28"/>
          <w:szCs w:val="28"/>
          <w:lang w:val="en-US"/>
        </w:rPr>
      </w:pPr>
    </w:p>
    <w:p w14:paraId="7A2CF829">
      <w:pPr>
        <w:bidi w:val="0"/>
        <w:rPr>
          <w:rFonts w:hint="default"/>
          <w:sz w:val="28"/>
          <w:szCs w:val="28"/>
          <w:lang w:val="en-US"/>
        </w:rPr>
      </w:pPr>
    </w:p>
    <w:p w14:paraId="3C3C9FFA">
      <w:pPr>
        <w:bidi w:val="0"/>
        <w:rPr>
          <w:rFonts w:hint="default"/>
          <w:sz w:val="28"/>
          <w:szCs w:val="28"/>
          <w:lang w:val="en-US"/>
        </w:rPr>
      </w:pPr>
    </w:p>
    <w:p w14:paraId="2F0D1991">
      <w:pPr>
        <w:bidi w:val="0"/>
        <w:rPr>
          <w:rFonts w:hint="default"/>
          <w:sz w:val="28"/>
          <w:szCs w:val="28"/>
          <w:lang w:val="en-US"/>
        </w:rPr>
      </w:pPr>
    </w:p>
    <w:p w14:paraId="6D08C788">
      <w:pPr>
        <w:bidi w:val="0"/>
        <w:rPr>
          <w:rFonts w:hint="default"/>
          <w:sz w:val="28"/>
          <w:szCs w:val="28"/>
          <w:lang w:val="en-US"/>
        </w:rPr>
      </w:pPr>
    </w:p>
    <w:p w14:paraId="3773B013">
      <w:pPr>
        <w:bidi w:val="0"/>
        <w:rPr>
          <w:rFonts w:hint="default"/>
          <w:sz w:val="28"/>
          <w:szCs w:val="28"/>
          <w:lang w:val="en-US"/>
        </w:rPr>
      </w:pPr>
    </w:p>
    <w:p w14:paraId="388A3950">
      <w:pPr>
        <w:bidi w:val="0"/>
        <w:rPr>
          <w:rFonts w:hint="default"/>
          <w:sz w:val="28"/>
          <w:szCs w:val="28"/>
          <w:lang w:val="en-US"/>
        </w:rPr>
      </w:pPr>
    </w:p>
    <w:p w14:paraId="60EF8FF9">
      <w:pPr>
        <w:bidi w:val="0"/>
        <w:rPr>
          <w:rFonts w:hint="default"/>
          <w:sz w:val="28"/>
          <w:szCs w:val="28"/>
          <w:lang w:val="en-US"/>
        </w:rPr>
      </w:pPr>
    </w:p>
    <w:p w14:paraId="619E2269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Q3.</w:t>
      </w:r>
    </w:p>
    <w:p w14:paraId="76C57F44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A.</w:t>
      </w:r>
    </w:p>
    <w:p w14:paraId="7184C676">
      <w:pPr>
        <w:bidi w:val="0"/>
        <w:rPr>
          <w:rFonts w:hint="default"/>
          <w:sz w:val="28"/>
          <w:szCs w:val="28"/>
          <w:lang w:val="en-US"/>
        </w:rPr>
      </w:pPr>
    </w:p>
    <w:p w14:paraId="1AC68A9A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71770" cy="2367915"/>
            <wp:effectExtent l="0" t="0" r="127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6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F13E8">
      <w:pPr>
        <w:bidi w:val="0"/>
        <w:rPr>
          <w:rFonts w:hint="default"/>
          <w:sz w:val="28"/>
          <w:szCs w:val="28"/>
          <w:lang w:val="en-US"/>
        </w:rPr>
      </w:pPr>
    </w:p>
    <w:p w14:paraId="25156CD1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Index is </w:t>
      </w:r>
      <w:r>
        <w:rPr>
          <w:sz w:val="28"/>
          <w:szCs w:val="28"/>
        </w:rPr>
        <w:t>instead of scanning every page, Oracle goes directly to where the data is stored.</w:t>
      </w:r>
    </w:p>
    <w:p w14:paraId="3A35804C">
      <w:pPr>
        <w:bidi w:val="0"/>
        <w:rPr>
          <w:sz w:val="28"/>
          <w:szCs w:val="28"/>
        </w:rPr>
      </w:pPr>
      <w:r>
        <w:rPr>
          <w:sz w:val="28"/>
          <w:szCs w:val="28"/>
        </w:rPr>
        <w:t>Indexes improve query performance, but they also add some overhead during INSERT, UPDATE, DELETE.</w:t>
      </w:r>
    </w:p>
    <w:p w14:paraId="7DF46370">
      <w:pPr>
        <w:bidi w:val="0"/>
        <w:rPr>
          <w:sz w:val="28"/>
          <w:szCs w:val="28"/>
        </w:rPr>
      </w:pPr>
    </w:p>
    <w:p w14:paraId="660F7038">
      <w:pPr>
        <w:bidi w:val="0"/>
        <w:rPr>
          <w:sz w:val="28"/>
          <w:szCs w:val="28"/>
          <w:highlight w:val="yellow"/>
        </w:rPr>
      </w:pPr>
      <w:r>
        <w:rPr>
          <w:rFonts w:hint="default"/>
          <w:sz w:val="28"/>
          <w:szCs w:val="28"/>
          <w:highlight w:val="yellow"/>
          <w:lang w:val="en-US"/>
        </w:rPr>
        <w:t xml:space="preserve">A: Correct. </w:t>
      </w:r>
      <w:r>
        <w:rPr>
          <w:sz w:val="28"/>
          <w:szCs w:val="28"/>
          <w:highlight w:val="yellow"/>
        </w:rPr>
        <w:t>correct syntax in Oracle SQL.</w:t>
      </w:r>
    </w:p>
    <w:p w14:paraId="528E43B6">
      <w:pPr>
        <w:bidi w:val="0"/>
        <w:rPr>
          <w:sz w:val="28"/>
          <w:szCs w:val="28"/>
        </w:rPr>
      </w:pPr>
    </w:p>
    <w:p w14:paraId="3C482341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B: Incorrect. </w:t>
      </w:r>
      <w:r>
        <w:rPr>
          <w:sz w:val="28"/>
          <w:szCs w:val="28"/>
        </w:rPr>
        <w:t>Oracle SQL does not use the keyword FOR when creating indexes.</w:t>
      </w:r>
    </w:p>
    <w:p w14:paraId="257E8B7D">
      <w:pPr>
        <w:bidi w:val="0"/>
        <w:rPr>
          <w:sz w:val="28"/>
          <w:szCs w:val="28"/>
        </w:rPr>
      </w:pPr>
    </w:p>
    <w:p w14:paraId="53FAD4C7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C: Incorrect. </w:t>
      </w:r>
      <w:r>
        <w:rPr>
          <w:sz w:val="28"/>
          <w:szCs w:val="28"/>
        </w:rPr>
        <w:t>Oracle does not support creating indexes using ALTER TABLE ... ADD INDEX.</w:t>
      </w:r>
    </w:p>
    <w:p w14:paraId="1C0757BC">
      <w:pPr>
        <w:bidi w:val="0"/>
        <w:rPr>
          <w:sz w:val="28"/>
          <w:szCs w:val="28"/>
        </w:rPr>
      </w:pPr>
    </w:p>
    <w:p w14:paraId="4BA67B08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D: Incorrect.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INDEX CREATE is not a valid SQL keyword order.</w:t>
      </w:r>
    </w:p>
    <w:p w14:paraId="2028E639">
      <w:pPr>
        <w:bidi w:val="0"/>
        <w:rPr>
          <w:rFonts w:hint="default"/>
          <w:sz w:val="28"/>
          <w:szCs w:val="28"/>
          <w:lang w:val="en-US"/>
        </w:rPr>
      </w:pPr>
    </w:p>
    <w:p w14:paraId="3D6D4992">
      <w:pPr>
        <w:bidi w:val="0"/>
        <w:rPr>
          <w:rFonts w:hint="default"/>
          <w:sz w:val="28"/>
          <w:szCs w:val="28"/>
          <w:lang w:val="en-US"/>
        </w:rPr>
      </w:pPr>
    </w:p>
    <w:p w14:paraId="0A98B9C7">
      <w:pPr>
        <w:bidi w:val="0"/>
        <w:rPr>
          <w:rFonts w:hint="default"/>
          <w:sz w:val="28"/>
          <w:szCs w:val="28"/>
          <w:lang w:val="en-US"/>
        </w:rPr>
      </w:pPr>
    </w:p>
    <w:p w14:paraId="6EDC3F9B">
      <w:pPr>
        <w:bidi w:val="0"/>
        <w:rPr>
          <w:rFonts w:hint="default"/>
          <w:sz w:val="28"/>
          <w:szCs w:val="28"/>
          <w:lang w:val="en-US"/>
        </w:rPr>
      </w:pPr>
    </w:p>
    <w:p w14:paraId="46F8DF37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49C9C0E0">
      <w:pPr>
        <w:bidi w:val="0"/>
        <w:rPr>
          <w:rFonts w:hint="default"/>
          <w:sz w:val="28"/>
          <w:szCs w:val="28"/>
          <w:lang w:val="en-US"/>
        </w:rPr>
      </w:pPr>
    </w:p>
    <w:p w14:paraId="705B1FE1">
      <w:pPr>
        <w:bidi w:val="0"/>
        <w:rPr>
          <w:rFonts w:hint="default"/>
          <w:sz w:val="28"/>
          <w:szCs w:val="28"/>
          <w:lang w:val="en-US"/>
        </w:rPr>
      </w:pPr>
    </w:p>
    <w:p w14:paraId="1ED87394">
      <w:pPr>
        <w:bidi w:val="0"/>
        <w:rPr>
          <w:rFonts w:hint="default"/>
          <w:sz w:val="28"/>
          <w:szCs w:val="28"/>
          <w:lang w:val="en-US"/>
        </w:rPr>
      </w:pPr>
    </w:p>
    <w:p w14:paraId="5DA4C90A">
      <w:pPr>
        <w:bidi w:val="0"/>
        <w:rPr>
          <w:rFonts w:hint="default"/>
          <w:sz w:val="28"/>
          <w:szCs w:val="28"/>
          <w:lang w:val="en-US"/>
        </w:rPr>
      </w:pPr>
    </w:p>
    <w:p w14:paraId="4242D3F4">
      <w:pPr>
        <w:bidi w:val="0"/>
        <w:rPr>
          <w:rFonts w:hint="default"/>
          <w:sz w:val="28"/>
          <w:szCs w:val="28"/>
          <w:lang w:val="en-US"/>
        </w:rPr>
      </w:pPr>
    </w:p>
    <w:p w14:paraId="218AD0B1">
      <w:pPr>
        <w:bidi w:val="0"/>
        <w:rPr>
          <w:rFonts w:hint="default"/>
          <w:sz w:val="28"/>
          <w:szCs w:val="28"/>
          <w:lang w:val="en-US"/>
        </w:rPr>
      </w:pPr>
    </w:p>
    <w:p w14:paraId="578F338C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Q4.</w:t>
      </w:r>
    </w:p>
    <w:p w14:paraId="7C9CA294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A.</w:t>
      </w:r>
    </w:p>
    <w:p w14:paraId="6656B351">
      <w:pPr>
        <w:bidi w:val="0"/>
        <w:rPr>
          <w:rFonts w:hint="default"/>
          <w:sz w:val="28"/>
          <w:szCs w:val="28"/>
          <w:lang w:val="en-US"/>
        </w:rPr>
      </w:pPr>
    </w:p>
    <w:p w14:paraId="5B857203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68595" cy="2221230"/>
            <wp:effectExtent l="0" t="0" r="4445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2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2EFA5">
      <w:pPr>
        <w:bidi w:val="0"/>
        <w:rPr>
          <w:rFonts w:hint="default"/>
          <w:sz w:val="28"/>
          <w:szCs w:val="28"/>
          <w:lang w:val="en-US"/>
        </w:rPr>
      </w:pPr>
    </w:p>
    <w:p w14:paraId="7D8B3FE7">
      <w:pPr>
        <w:bidi w:val="0"/>
        <w:rPr>
          <w:rFonts w:hint="default"/>
          <w:sz w:val="28"/>
          <w:szCs w:val="28"/>
          <w:highlight w:val="yellow"/>
          <w:lang w:val="en-US"/>
        </w:rPr>
      </w:pPr>
      <w:r>
        <w:rPr>
          <w:rFonts w:hint="default"/>
          <w:sz w:val="28"/>
          <w:szCs w:val="28"/>
          <w:highlight w:val="yellow"/>
          <w:lang w:val="en-US"/>
        </w:rPr>
        <w:t xml:space="preserve">A: Correct. </w:t>
      </w:r>
      <w:r>
        <w:rPr>
          <w:sz w:val="28"/>
          <w:szCs w:val="28"/>
          <w:highlight w:val="yellow"/>
        </w:rPr>
        <w:t>valid and executable SQL</w:t>
      </w:r>
      <w:r>
        <w:rPr>
          <w:rFonts w:hint="default"/>
          <w:sz w:val="28"/>
          <w:szCs w:val="28"/>
          <w:highlight w:val="yellow"/>
          <w:lang w:val="en-US"/>
        </w:rPr>
        <w:t>.</w:t>
      </w:r>
    </w:p>
    <w:p w14:paraId="11ED4829">
      <w:pPr>
        <w:bidi w:val="0"/>
        <w:rPr>
          <w:rFonts w:hint="default"/>
          <w:sz w:val="28"/>
          <w:szCs w:val="28"/>
          <w:lang w:val="en-US"/>
        </w:rPr>
      </w:pPr>
    </w:p>
    <w:p w14:paraId="1369E660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B: Incorrect. </w:t>
      </w:r>
      <w:r>
        <w:rPr>
          <w:sz w:val="28"/>
          <w:szCs w:val="28"/>
        </w:rPr>
        <w:t>REMOVE is not valid syntax</w:t>
      </w:r>
    </w:p>
    <w:p w14:paraId="04D4E398">
      <w:pPr>
        <w:bidi w:val="0"/>
        <w:rPr>
          <w:sz w:val="28"/>
          <w:szCs w:val="28"/>
        </w:rPr>
      </w:pPr>
    </w:p>
    <w:p w14:paraId="784C432C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C: Incorrect. </w:t>
      </w:r>
      <w:r>
        <w:rPr>
          <w:sz w:val="28"/>
          <w:szCs w:val="28"/>
        </w:rPr>
        <w:t>SQL syntax does not allow DROP COLUMN to come before FROM.</w:t>
      </w:r>
    </w:p>
    <w:p w14:paraId="28A38C06">
      <w:pPr>
        <w:bidi w:val="0"/>
        <w:rPr>
          <w:sz w:val="28"/>
          <w:szCs w:val="28"/>
        </w:rPr>
      </w:pPr>
    </w:p>
    <w:p w14:paraId="3E561DA7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D: Incorrect. </w:t>
      </w:r>
      <w:r>
        <w:rPr>
          <w:sz w:val="28"/>
          <w:szCs w:val="28"/>
        </w:rPr>
        <w:t>SQL uses DELETE only for deleting rows, not columns.</w:t>
      </w:r>
    </w:p>
    <w:p w14:paraId="3765EAA6">
      <w:pPr>
        <w:bidi w:val="0"/>
        <w:rPr>
          <w:sz w:val="28"/>
          <w:szCs w:val="28"/>
        </w:rPr>
      </w:pPr>
    </w:p>
    <w:p w14:paraId="620E9883">
      <w:pPr>
        <w:bidi w:val="0"/>
        <w:rPr>
          <w:sz w:val="28"/>
          <w:szCs w:val="28"/>
        </w:rPr>
      </w:pPr>
    </w:p>
    <w:p w14:paraId="176264D0">
      <w:pPr>
        <w:bidi w:val="0"/>
        <w:rPr>
          <w:sz w:val="28"/>
          <w:szCs w:val="28"/>
        </w:rPr>
      </w:pPr>
    </w:p>
    <w:p w14:paraId="6B7CAFDB">
      <w:pPr>
        <w:bidi w:val="0"/>
        <w:rPr>
          <w:sz w:val="28"/>
          <w:szCs w:val="28"/>
        </w:rPr>
      </w:pPr>
    </w:p>
    <w:p w14:paraId="3055268F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3CAA2582">
      <w:pPr>
        <w:bidi w:val="0"/>
        <w:rPr>
          <w:rFonts w:hint="default"/>
          <w:sz w:val="28"/>
          <w:szCs w:val="28"/>
          <w:lang w:val="en-US"/>
        </w:rPr>
      </w:pPr>
    </w:p>
    <w:p w14:paraId="1C04F85A">
      <w:pPr>
        <w:bidi w:val="0"/>
        <w:rPr>
          <w:rFonts w:hint="default"/>
          <w:sz w:val="28"/>
          <w:szCs w:val="28"/>
          <w:lang w:val="en-US"/>
        </w:rPr>
      </w:pPr>
    </w:p>
    <w:p w14:paraId="5BD24A95">
      <w:pPr>
        <w:bidi w:val="0"/>
        <w:rPr>
          <w:rFonts w:hint="default"/>
          <w:sz w:val="28"/>
          <w:szCs w:val="28"/>
          <w:lang w:val="en-US"/>
        </w:rPr>
      </w:pPr>
    </w:p>
    <w:p w14:paraId="04948DFC">
      <w:pPr>
        <w:bidi w:val="0"/>
        <w:rPr>
          <w:rFonts w:hint="default"/>
          <w:sz w:val="28"/>
          <w:szCs w:val="28"/>
          <w:lang w:val="en-US"/>
        </w:rPr>
      </w:pPr>
    </w:p>
    <w:p w14:paraId="6D5F591E">
      <w:pPr>
        <w:bidi w:val="0"/>
        <w:rPr>
          <w:rFonts w:hint="default"/>
          <w:sz w:val="28"/>
          <w:szCs w:val="28"/>
          <w:lang w:val="en-US"/>
        </w:rPr>
      </w:pPr>
    </w:p>
    <w:p w14:paraId="4DDE5C07">
      <w:pPr>
        <w:bidi w:val="0"/>
        <w:rPr>
          <w:rFonts w:hint="default"/>
          <w:sz w:val="28"/>
          <w:szCs w:val="28"/>
          <w:lang w:val="en-US"/>
        </w:rPr>
      </w:pPr>
    </w:p>
    <w:p w14:paraId="4A1EE83B">
      <w:pPr>
        <w:bidi w:val="0"/>
        <w:rPr>
          <w:rFonts w:hint="default"/>
          <w:sz w:val="28"/>
          <w:szCs w:val="28"/>
          <w:lang w:val="en-US"/>
        </w:rPr>
      </w:pPr>
    </w:p>
    <w:p w14:paraId="21129257">
      <w:pPr>
        <w:bidi w:val="0"/>
        <w:rPr>
          <w:rFonts w:hint="default"/>
          <w:sz w:val="28"/>
          <w:szCs w:val="28"/>
          <w:lang w:val="en-US"/>
        </w:rPr>
      </w:pPr>
    </w:p>
    <w:p w14:paraId="1BBEB0BC">
      <w:pPr>
        <w:bidi w:val="0"/>
        <w:rPr>
          <w:rFonts w:hint="default"/>
          <w:sz w:val="28"/>
          <w:szCs w:val="28"/>
          <w:lang w:val="en-US"/>
        </w:rPr>
      </w:pPr>
    </w:p>
    <w:p w14:paraId="2CBBDF84">
      <w:pPr>
        <w:bidi w:val="0"/>
        <w:rPr>
          <w:rFonts w:hint="default"/>
          <w:sz w:val="28"/>
          <w:szCs w:val="28"/>
          <w:lang w:val="en-US"/>
        </w:rPr>
      </w:pPr>
    </w:p>
    <w:p w14:paraId="69E03A39">
      <w:pPr>
        <w:bidi w:val="0"/>
        <w:rPr>
          <w:rFonts w:hint="default"/>
          <w:sz w:val="28"/>
          <w:szCs w:val="28"/>
          <w:lang w:val="en-US"/>
        </w:rPr>
      </w:pPr>
    </w:p>
    <w:p w14:paraId="335EBD68">
      <w:pPr>
        <w:bidi w:val="0"/>
        <w:rPr>
          <w:rFonts w:hint="default"/>
          <w:sz w:val="28"/>
          <w:szCs w:val="28"/>
          <w:lang w:val="en-US"/>
        </w:rPr>
      </w:pPr>
    </w:p>
    <w:p w14:paraId="2C0E1BA9">
      <w:pPr>
        <w:bidi w:val="0"/>
        <w:rPr>
          <w:rFonts w:hint="default"/>
          <w:sz w:val="28"/>
          <w:szCs w:val="28"/>
          <w:lang w:val="en-US"/>
        </w:rPr>
      </w:pPr>
    </w:p>
    <w:p w14:paraId="221B0691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Q5. </w:t>
      </w:r>
    </w:p>
    <w:p w14:paraId="76CEC41F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A.</w:t>
      </w:r>
    </w:p>
    <w:p w14:paraId="649624D8">
      <w:pPr>
        <w:bidi w:val="0"/>
        <w:rPr>
          <w:rFonts w:hint="default"/>
          <w:sz w:val="28"/>
          <w:szCs w:val="28"/>
          <w:lang w:val="en-US"/>
        </w:rPr>
      </w:pPr>
    </w:p>
    <w:p w14:paraId="58DEC9CA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70500" cy="4133215"/>
            <wp:effectExtent l="0" t="0" r="2540" b="120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13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6EC43">
      <w:pPr>
        <w:bidi w:val="0"/>
        <w:rPr>
          <w:rFonts w:hint="default"/>
          <w:sz w:val="28"/>
          <w:szCs w:val="28"/>
          <w:lang w:val="en-US"/>
        </w:rPr>
      </w:pPr>
    </w:p>
    <w:p w14:paraId="3917593B">
      <w:pPr>
        <w:bidi w:val="0"/>
        <w:rPr>
          <w:sz w:val="28"/>
          <w:szCs w:val="28"/>
          <w:highlight w:val="yellow"/>
        </w:rPr>
      </w:pPr>
      <w:r>
        <w:rPr>
          <w:rFonts w:hint="default"/>
          <w:sz w:val="28"/>
          <w:szCs w:val="28"/>
          <w:highlight w:val="yellow"/>
          <w:lang w:val="en-US"/>
        </w:rPr>
        <w:t xml:space="preserve">A: Correct. </w:t>
      </w:r>
      <w:r>
        <w:rPr>
          <w:sz w:val="28"/>
          <w:szCs w:val="28"/>
          <w:highlight w:val="yellow"/>
        </w:rPr>
        <w:t>This is valid and correctly creates the table with a primary key.</w:t>
      </w:r>
    </w:p>
    <w:p w14:paraId="53EF6636">
      <w:pPr>
        <w:bidi w:val="0"/>
        <w:rPr>
          <w:sz w:val="28"/>
          <w:szCs w:val="28"/>
        </w:rPr>
      </w:pPr>
    </w:p>
    <w:p w14:paraId="27176D2E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B: Incorrect. </w:t>
      </w:r>
      <w:r>
        <w:rPr>
          <w:sz w:val="28"/>
          <w:szCs w:val="28"/>
        </w:rPr>
        <w:t>PRIMARY KEY product_id (without parentheses) is invalid syntax in Oracle.</w:t>
      </w:r>
    </w:p>
    <w:p w14:paraId="6AB7F958">
      <w:pPr>
        <w:bidi w:val="0"/>
        <w:rPr>
          <w:rFonts w:hint="default"/>
          <w:sz w:val="28"/>
          <w:szCs w:val="28"/>
          <w:lang w:val="en-US"/>
        </w:rPr>
      </w:pPr>
    </w:p>
    <w:p w14:paraId="1D9EDB3F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C: Also correct. </w:t>
      </w:r>
      <w:r>
        <w:rPr>
          <w:sz w:val="28"/>
          <w:szCs w:val="28"/>
        </w:rPr>
        <w:t>Functionally same as A, but with a custom constraint name.</w:t>
      </w:r>
    </w:p>
    <w:p w14:paraId="28E2C091">
      <w:pPr>
        <w:bidi w:val="0"/>
        <w:rPr>
          <w:rFonts w:hint="default"/>
          <w:sz w:val="28"/>
          <w:szCs w:val="28"/>
          <w:lang w:val="en-US"/>
        </w:rPr>
      </w:pPr>
    </w:p>
    <w:p w14:paraId="5B5AF3C1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D: Also correct. </w:t>
      </w:r>
      <w:r>
        <w:rPr>
          <w:sz w:val="28"/>
          <w:szCs w:val="28"/>
        </w:rPr>
        <w:t>it just does the job in two steps instead of one.</w:t>
      </w:r>
    </w:p>
    <w:p w14:paraId="35B32C87">
      <w:pPr>
        <w:bidi w:val="0"/>
        <w:rPr>
          <w:sz w:val="28"/>
          <w:szCs w:val="28"/>
        </w:rPr>
      </w:pPr>
    </w:p>
    <w:p w14:paraId="468D5AE0">
      <w:pPr>
        <w:bidi w:val="0"/>
        <w:rPr>
          <w:sz w:val="28"/>
          <w:szCs w:val="28"/>
        </w:rPr>
      </w:pPr>
    </w:p>
    <w:p w14:paraId="1C7D7A55">
      <w:pPr>
        <w:bidi w:val="0"/>
        <w:rPr>
          <w:sz w:val="28"/>
          <w:szCs w:val="28"/>
        </w:rPr>
      </w:pPr>
    </w:p>
    <w:p w14:paraId="5865CE10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290E3EF9">
      <w:pPr>
        <w:bidi w:val="0"/>
        <w:rPr>
          <w:rFonts w:hint="default"/>
          <w:sz w:val="28"/>
          <w:szCs w:val="28"/>
          <w:lang w:val="en-US"/>
        </w:rPr>
      </w:pPr>
    </w:p>
    <w:p w14:paraId="56FEFB51">
      <w:pPr>
        <w:bidi w:val="0"/>
        <w:rPr>
          <w:rFonts w:hint="default"/>
          <w:sz w:val="28"/>
          <w:szCs w:val="28"/>
          <w:lang w:val="en-US"/>
        </w:rPr>
      </w:pPr>
    </w:p>
    <w:p w14:paraId="4685EC47">
      <w:pPr>
        <w:bidi w:val="0"/>
        <w:rPr>
          <w:rFonts w:hint="default"/>
          <w:sz w:val="28"/>
          <w:szCs w:val="28"/>
          <w:lang w:val="en-US"/>
        </w:rPr>
      </w:pPr>
    </w:p>
    <w:p w14:paraId="1C3D4B8B">
      <w:pPr>
        <w:bidi w:val="0"/>
        <w:rPr>
          <w:rFonts w:hint="default"/>
          <w:sz w:val="28"/>
          <w:szCs w:val="28"/>
          <w:lang w:val="en-US"/>
        </w:rPr>
      </w:pPr>
    </w:p>
    <w:p w14:paraId="533D71C8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Q6.</w:t>
      </w:r>
    </w:p>
    <w:p w14:paraId="7E081A1D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A.</w:t>
      </w:r>
    </w:p>
    <w:p w14:paraId="42262A31">
      <w:pPr>
        <w:bidi w:val="0"/>
        <w:rPr>
          <w:rFonts w:hint="default"/>
          <w:sz w:val="28"/>
          <w:szCs w:val="28"/>
          <w:lang w:val="en-US"/>
        </w:rPr>
      </w:pPr>
    </w:p>
    <w:p w14:paraId="0778AE6A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67960" cy="2096770"/>
            <wp:effectExtent l="0" t="0" r="508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09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4E3A7">
      <w:pPr>
        <w:bidi w:val="0"/>
        <w:rPr>
          <w:rFonts w:hint="default"/>
          <w:sz w:val="28"/>
          <w:szCs w:val="28"/>
          <w:lang w:val="en-US"/>
        </w:rPr>
      </w:pPr>
    </w:p>
    <w:p w14:paraId="1D127939">
      <w:pPr>
        <w:bidi w:val="0"/>
        <w:rPr>
          <w:sz w:val="28"/>
          <w:szCs w:val="28"/>
          <w:highlight w:val="yellow"/>
        </w:rPr>
      </w:pPr>
      <w:r>
        <w:rPr>
          <w:rFonts w:hint="default"/>
          <w:sz w:val="28"/>
          <w:szCs w:val="28"/>
          <w:highlight w:val="yellow"/>
          <w:lang w:val="en-US"/>
        </w:rPr>
        <w:t>A: Correct. This is co</w:t>
      </w:r>
      <w:r>
        <w:rPr>
          <w:sz w:val="28"/>
          <w:szCs w:val="28"/>
          <w:highlight w:val="yellow"/>
        </w:rPr>
        <w:t>rrect syntax for updating price column datatype in Oracle.</w:t>
      </w:r>
    </w:p>
    <w:p w14:paraId="508252D7">
      <w:pPr>
        <w:bidi w:val="0"/>
        <w:rPr>
          <w:sz w:val="28"/>
          <w:szCs w:val="28"/>
        </w:rPr>
      </w:pPr>
    </w:p>
    <w:p w14:paraId="7F97773B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B: Incorrect. </w:t>
      </w:r>
      <w:r>
        <w:rPr>
          <w:sz w:val="28"/>
          <w:szCs w:val="28"/>
        </w:rPr>
        <w:t>Oracle does not use the CHANGE COLUMN syntax.</w:t>
      </w:r>
    </w:p>
    <w:p w14:paraId="72F452BE">
      <w:pPr>
        <w:bidi w:val="0"/>
        <w:rPr>
          <w:rFonts w:hint="default"/>
          <w:sz w:val="28"/>
          <w:szCs w:val="28"/>
          <w:lang w:val="en-US"/>
        </w:rPr>
      </w:pPr>
    </w:p>
    <w:p w14:paraId="4EC059FE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C: Incorrect. </w:t>
      </w:r>
      <w:r>
        <w:rPr>
          <w:sz w:val="28"/>
          <w:szCs w:val="28"/>
        </w:rPr>
        <w:t>UPDATE only changes the value stored inside the column, not the column definition.</w:t>
      </w:r>
    </w:p>
    <w:p w14:paraId="072C0729">
      <w:pPr>
        <w:bidi w:val="0"/>
        <w:rPr>
          <w:sz w:val="28"/>
          <w:szCs w:val="28"/>
        </w:rPr>
      </w:pPr>
    </w:p>
    <w:p w14:paraId="5C487DF8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D: Incorrect. </w:t>
      </w:r>
      <w:r>
        <w:rPr>
          <w:sz w:val="28"/>
          <w:szCs w:val="28"/>
        </w:rPr>
        <w:t>This syntax matches PostgreSQL style</w:t>
      </w:r>
      <w:r>
        <w:rPr>
          <w:rFonts w:hint="default"/>
          <w:sz w:val="28"/>
          <w:szCs w:val="28"/>
          <w:lang w:val="en-US"/>
        </w:rPr>
        <w:t xml:space="preserve"> not Oracle.</w:t>
      </w:r>
    </w:p>
    <w:p w14:paraId="253B463B">
      <w:pPr>
        <w:bidi w:val="0"/>
        <w:rPr>
          <w:rFonts w:hint="default"/>
          <w:sz w:val="28"/>
          <w:szCs w:val="28"/>
          <w:lang w:val="en-US"/>
        </w:rPr>
      </w:pPr>
    </w:p>
    <w:p w14:paraId="18E276E3">
      <w:pPr>
        <w:bidi w:val="0"/>
        <w:rPr>
          <w:rFonts w:hint="default"/>
          <w:sz w:val="28"/>
          <w:szCs w:val="28"/>
          <w:lang w:val="en-US"/>
        </w:rPr>
      </w:pPr>
    </w:p>
    <w:p w14:paraId="10FB1C82">
      <w:pPr>
        <w:bidi w:val="0"/>
        <w:rPr>
          <w:rFonts w:hint="default"/>
          <w:sz w:val="28"/>
          <w:szCs w:val="28"/>
          <w:lang w:val="en-US"/>
        </w:rPr>
      </w:pPr>
    </w:p>
    <w:p w14:paraId="3E198207">
      <w:pPr>
        <w:bidi w:val="0"/>
        <w:rPr>
          <w:rFonts w:hint="default"/>
          <w:sz w:val="28"/>
          <w:szCs w:val="28"/>
          <w:lang w:val="en-US"/>
        </w:rPr>
      </w:pPr>
    </w:p>
    <w:p w14:paraId="155945F4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311246E1">
      <w:pPr>
        <w:bidi w:val="0"/>
        <w:rPr>
          <w:rFonts w:hint="default"/>
          <w:sz w:val="28"/>
          <w:szCs w:val="28"/>
          <w:lang w:val="en-US"/>
        </w:rPr>
      </w:pPr>
    </w:p>
    <w:p w14:paraId="4FEC4A47">
      <w:pPr>
        <w:bidi w:val="0"/>
        <w:rPr>
          <w:rFonts w:hint="default"/>
          <w:sz w:val="28"/>
          <w:szCs w:val="28"/>
          <w:lang w:val="en-US"/>
        </w:rPr>
      </w:pPr>
    </w:p>
    <w:p w14:paraId="074412CB">
      <w:pPr>
        <w:bidi w:val="0"/>
        <w:rPr>
          <w:rFonts w:hint="default"/>
          <w:sz w:val="28"/>
          <w:szCs w:val="28"/>
          <w:lang w:val="en-US"/>
        </w:rPr>
      </w:pPr>
    </w:p>
    <w:p w14:paraId="476D66FA">
      <w:pPr>
        <w:bidi w:val="0"/>
        <w:rPr>
          <w:rFonts w:hint="default"/>
          <w:sz w:val="28"/>
          <w:szCs w:val="28"/>
          <w:lang w:val="en-US"/>
        </w:rPr>
      </w:pPr>
    </w:p>
    <w:p w14:paraId="3C929A7B">
      <w:pPr>
        <w:bidi w:val="0"/>
        <w:rPr>
          <w:rFonts w:hint="default"/>
          <w:sz w:val="28"/>
          <w:szCs w:val="28"/>
          <w:lang w:val="en-US"/>
        </w:rPr>
      </w:pPr>
    </w:p>
    <w:p w14:paraId="61D48A5C">
      <w:pPr>
        <w:bidi w:val="0"/>
        <w:rPr>
          <w:rFonts w:hint="default"/>
          <w:sz w:val="28"/>
          <w:szCs w:val="28"/>
          <w:lang w:val="en-US"/>
        </w:rPr>
      </w:pPr>
    </w:p>
    <w:p w14:paraId="464A972A">
      <w:pPr>
        <w:bidi w:val="0"/>
        <w:rPr>
          <w:rFonts w:hint="default"/>
          <w:sz w:val="28"/>
          <w:szCs w:val="28"/>
          <w:lang w:val="en-US"/>
        </w:rPr>
      </w:pPr>
    </w:p>
    <w:p w14:paraId="090FC293">
      <w:pPr>
        <w:bidi w:val="0"/>
        <w:rPr>
          <w:rFonts w:hint="default"/>
          <w:sz w:val="28"/>
          <w:szCs w:val="28"/>
          <w:lang w:val="en-US"/>
        </w:rPr>
      </w:pPr>
    </w:p>
    <w:p w14:paraId="0053E053">
      <w:pPr>
        <w:bidi w:val="0"/>
        <w:rPr>
          <w:rFonts w:hint="default"/>
          <w:sz w:val="28"/>
          <w:szCs w:val="28"/>
          <w:lang w:val="en-US"/>
        </w:rPr>
      </w:pPr>
    </w:p>
    <w:p w14:paraId="5FF0CD74">
      <w:pPr>
        <w:bidi w:val="0"/>
        <w:rPr>
          <w:rFonts w:hint="default"/>
          <w:sz w:val="28"/>
          <w:szCs w:val="28"/>
          <w:lang w:val="en-US"/>
        </w:rPr>
      </w:pPr>
    </w:p>
    <w:p w14:paraId="4082999E">
      <w:pPr>
        <w:bidi w:val="0"/>
        <w:rPr>
          <w:rFonts w:hint="default"/>
          <w:sz w:val="28"/>
          <w:szCs w:val="28"/>
          <w:lang w:val="en-US"/>
        </w:rPr>
      </w:pPr>
    </w:p>
    <w:p w14:paraId="5F076A6D">
      <w:pPr>
        <w:bidi w:val="0"/>
        <w:rPr>
          <w:rFonts w:hint="default"/>
          <w:sz w:val="28"/>
          <w:szCs w:val="28"/>
          <w:lang w:val="en-US"/>
        </w:rPr>
      </w:pPr>
    </w:p>
    <w:p w14:paraId="559EA880">
      <w:pPr>
        <w:bidi w:val="0"/>
        <w:rPr>
          <w:rFonts w:hint="default"/>
          <w:sz w:val="28"/>
          <w:szCs w:val="28"/>
          <w:lang w:val="en-US"/>
        </w:rPr>
      </w:pPr>
    </w:p>
    <w:p w14:paraId="79488941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Q7.</w:t>
      </w:r>
    </w:p>
    <w:p w14:paraId="38497B4A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A.</w:t>
      </w:r>
    </w:p>
    <w:p w14:paraId="503254EE">
      <w:pPr>
        <w:bidi w:val="0"/>
        <w:rPr>
          <w:rFonts w:hint="default"/>
          <w:sz w:val="28"/>
          <w:szCs w:val="28"/>
          <w:lang w:val="en-US"/>
        </w:rPr>
      </w:pPr>
    </w:p>
    <w:p w14:paraId="6EC86EBB">
      <w:pPr>
        <w:bidi w:val="0"/>
      </w:pPr>
      <w:r>
        <w:drawing>
          <wp:inline distT="0" distB="0" distL="114300" distR="114300">
            <wp:extent cx="5270500" cy="280416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479E9">
      <w:pPr>
        <w:bidi w:val="0"/>
        <w:rPr>
          <w:rFonts w:hint="default"/>
          <w:sz w:val="28"/>
          <w:szCs w:val="28"/>
          <w:lang w:val="en-US"/>
        </w:rPr>
      </w:pPr>
    </w:p>
    <w:p w14:paraId="3B947DFF">
      <w:pPr>
        <w:bidi w:val="0"/>
        <w:rPr>
          <w:rFonts w:hint="default"/>
          <w:sz w:val="28"/>
          <w:szCs w:val="28"/>
          <w:highlight w:val="yellow"/>
          <w:lang w:val="en-US"/>
        </w:rPr>
      </w:pPr>
      <w:r>
        <w:rPr>
          <w:rFonts w:hint="default"/>
          <w:sz w:val="28"/>
          <w:szCs w:val="28"/>
          <w:highlight w:val="yellow"/>
          <w:lang w:val="en-US"/>
        </w:rPr>
        <w:t xml:space="preserve">A: Correct. </w:t>
      </w:r>
    </w:p>
    <w:p w14:paraId="165E7FC8">
      <w:pPr>
        <w:bidi w:val="0"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>SUM(amount) calculates total sales.</w:t>
      </w:r>
    </w:p>
    <w:p w14:paraId="41F7827A">
      <w:pPr>
        <w:bidi w:val="0"/>
        <w:rPr>
          <w:rFonts w:hint="default"/>
          <w:sz w:val="28"/>
          <w:szCs w:val="28"/>
          <w:highlight w:val="yellow"/>
          <w:lang w:val="en-US"/>
        </w:rPr>
      </w:pPr>
      <w:r>
        <w:rPr>
          <w:sz w:val="28"/>
          <w:szCs w:val="28"/>
          <w:highlight w:val="yellow"/>
        </w:rPr>
        <w:t>GROUP BY product_id ensures one row per product</w:t>
      </w:r>
      <w:r>
        <w:rPr>
          <w:rFonts w:hint="default"/>
          <w:sz w:val="28"/>
          <w:szCs w:val="28"/>
          <w:highlight w:val="yellow"/>
          <w:lang w:val="en-US"/>
        </w:rPr>
        <w:t>.</w:t>
      </w:r>
    </w:p>
    <w:p w14:paraId="01C06A5F">
      <w:pPr>
        <w:bidi w:val="0"/>
        <w:rPr>
          <w:rFonts w:hint="default"/>
          <w:sz w:val="28"/>
          <w:szCs w:val="28"/>
          <w:lang w:val="en-US"/>
        </w:rPr>
      </w:pPr>
    </w:p>
    <w:p w14:paraId="362E394E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B: Incorrect. </w:t>
      </w:r>
      <w:r>
        <w:rPr>
          <w:sz w:val="28"/>
          <w:szCs w:val="28"/>
        </w:rPr>
        <w:t>Returns all individual sales, not the total per product.</w:t>
      </w:r>
    </w:p>
    <w:p w14:paraId="71BF8426">
      <w:pPr>
        <w:bidi w:val="0"/>
        <w:rPr>
          <w:sz w:val="28"/>
          <w:szCs w:val="28"/>
        </w:rPr>
      </w:pPr>
    </w:p>
    <w:p w14:paraId="7A3F4592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C: Incorrect. </w:t>
      </w:r>
      <w:r>
        <w:rPr>
          <w:sz w:val="28"/>
          <w:szCs w:val="28"/>
        </w:rPr>
        <w:t>does not calculate total sales.</w:t>
      </w:r>
    </w:p>
    <w:p w14:paraId="0575A226">
      <w:pPr>
        <w:bidi w:val="0"/>
        <w:rPr>
          <w:sz w:val="28"/>
          <w:szCs w:val="28"/>
        </w:rPr>
      </w:pPr>
    </w:p>
    <w:p w14:paraId="185C57DA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D: Incorrect. </w:t>
      </w:r>
      <w:r>
        <w:rPr>
          <w:sz w:val="28"/>
          <w:szCs w:val="28"/>
        </w:rPr>
        <w:t>not computing total per product.</w:t>
      </w:r>
    </w:p>
    <w:p w14:paraId="40DBC0DE">
      <w:pPr>
        <w:bidi w:val="0"/>
        <w:rPr>
          <w:sz w:val="28"/>
          <w:szCs w:val="28"/>
        </w:rPr>
      </w:pPr>
    </w:p>
    <w:p w14:paraId="4B99B38A">
      <w:pPr>
        <w:bidi w:val="0"/>
        <w:rPr>
          <w:sz w:val="28"/>
          <w:szCs w:val="28"/>
        </w:rPr>
      </w:pPr>
    </w:p>
    <w:p w14:paraId="5B902728">
      <w:pPr>
        <w:bidi w:val="0"/>
        <w:rPr>
          <w:sz w:val="28"/>
          <w:szCs w:val="28"/>
        </w:rPr>
      </w:pPr>
    </w:p>
    <w:p w14:paraId="33E678DF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554E7AD1">
      <w:pPr>
        <w:bidi w:val="0"/>
        <w:rPr>
          <w:rFonts w:hint="default"/>
          <w:sz w:val="28"/>
          <w:szCs w:val="28"/>
          <w:lang w:val="en-US"/>
        </w:rPr>
      </w:pPr>
    </w:p>
    <w:p w14:paraId="5357424C">
      <w:pPr>
        <w:bidi w:val="0"/>
        <w:rPr>
          <w:rFonts w:hint="default"/>
          <w:sz w:val="28"/>
          <w:szCs w:val="28"/>
          <w:lang w:val="en-US"/>
        </w:rPr>
      </w:pPr>
    </w:p>
    <w:p w14:paraId="6213A2FB">
      <w:pPr>
        <w:bidi w:val="0"/>
        <w:rPr>
          <w:rFonts w:hint="default"/>
          <w:sz w:val="28"/>
          <w:szCs w:val="28"/>
          <w:lang w:val="en-US"/>
        </w:rPr>
      </w:pPr>
    </w:p>
    <w:p w14:paraId="1EE2AE50">
      <w:pPr>
        <w:bidi w:val="0"/>
        <w:rPr>
          <w:rFonts w:hint="default"/>
          <w:sz w:val="28"/>
          <w:szCs w:val="28"/>
          <w:lang w:val="en-US"/>
        </w:rPr>
      </w:pPr>
    </w:p>
    <w:p w14:paraId="27B8EA6F">
      <w:pPr>
        <w:bidi w:val="0"/>
        <w:rPr>
          <w:rFonts w:hint="default"/>
          <w:sz w:val="28"/>
          <w:szCs w:val="28"/>
          <w:lang w:val="en-US"/>
        </w:rPr>
      </w:pPr>
    </w:p>
    <w:p w14:paraId="45D486B3">
      <w:pPr>
        <w:bidi w:val="0"/>
        <w:rPr>
          <w:rFonts w:hint="default"/>
          <w:sz w:val="28"/>
          <w:szCs w:val="28"/>
          <w:lang w:val="en-US"/>
        </w:rPr>
      </w:pPr>
    </w:p>
    <w:p w14:paraId="730FEB81">
      <w:pPr>
        <w:bidi w:val="0"/>
        <w:rPr>
          <w:rFonts w:hint="default"/>
          <w:sz w:val="28"/>
          <w:szCs w:val="28"/>
          <w:lang w:val="en-US"/>
        </w:rPr>
      </w:pPr>
    </w:p>
    <w:p w14:paraId="5213BA47">
      <w:pPr>
        <w:bidi w:val="0"/>
        <w:rPr>
          <w:rFonts w:hint="default"/>
          <w:sz w:val="28"/>
          <w:szCs w:val="28"/>
          <w:lang w:val="en-US"/>
        </w:rPr>
      </w:pPr>
    </w:p>
    <w:p w14:paraId="16703C86">
      <w:pPr>
        <w:bidi w:val="0"/>
        <w:rPr>
          <w:rFonts w:hint="default"/>
          <w:sz w:val="28"/>
          <w:szCs w:val="28"/>
          <w:lang w:val="en-US"/>
        </w:rPr>
      </w:pPr>
    </w:p>
    <w:p w14:paraId="20DFF71F">
      <w:pPr>
        <w:bidi w:val="0"/>
        <w:rPr>
          <w:rFonts w:hint="default"/>
          <w:sz w:val="28"/>
          <w:szCs w:val="28"/>
          <w:lang w:val="en-US"/>
        </w:rPr>
      </w:pPr>
    </w:p>
    <w:p w14:paraId="377AD345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Q8.</w:t>
      </w:r>
    </w:p>
    <w:p w14:paraId="26A507CC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A.</w:t>
      </w:r>
    </w:p>
    <w:p w14:paraId="4A01176A">
      <w:pPr>
        <w:bidi w:val="0"/>
        <w:rPr>
          <w:rFonts w:hint="default"/>
          <w:sz w:val="28"/>
          <w:szCs w:val="28"/>
          <w:lang w:val="en-US"/>
        </w:rPr>
      </w:pPr>
    </w:p>
    <w:p w14:paraId="62405B75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72405" cy="2574290"/>
            <wp:effectExtent l="0" t="0" r="635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7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AB5A7">
      <w:pPr>
        <w:bidi w:val="0"/>
        <w:rPr>
          <w:rFonts w:hint="default"/>
          <w:sz w:val="28"/>
          <w:szCs w:val="28"/>
          <w:lang w:val="en-US"/>
        </w:rPr>
      </w:pPr>
    </w:p>
    <w:p w14:paraId="74200AAF">
      <w:pPr>
        <w:bidi w:val="0"/>
        <w:rPr>
          <w:rFonts w:hint="default"/>
          <w:sz w:val="28"/>
          <w:szCs w:val="28"/>
          <w:highlight w:val="yellow"/>
          <w:lang w:val="en-US"/>
        </w:rPr>
      </w:pPr>
      <w:bookmarkStart w:id="0" w:name="_GoBack"/>
      <w:r>
        <w:rPr>
          <w:rFonts w:hint="default"/>
          <w:sz w:val="28"/>
          <w:szCs w:val="28"/>
          <w:highlight w:val="yellow"/>
          <w:lang w:val="en-US"/>
        </w:rPr>
        <w:t>A: Correct. It is standard SQL statement.</w:t>
      </w:r>
    </w:p>
    <w:bookmarkEnd w:id="0"/>
    <w:p w14:paraId="70D794B0">
      <w:pPr>
        <w:bidi w:val="0"/>
        <w:rPr>
          <w:rFonts w:hint="default"/>
          <w:sz w:val="28"/>
          <w:szCs w:val="28"/>
          <w:lang w:val="en-US"/>
        </w:rPr>
      </w:pPr>
    </w:p>
    <w:p w14:paraId="0960492A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B: Incorrect. </w:t>
      </w:r>
      <w:r>
        <w:rPr>
          <w:sz w:val="28"/>
          <w:szCs w:val="28"/>
        </w:rPr>
        <w:t>Not valid syntax for tables in Oracle.</w:t>
      </w:r>
    </w:p>
    <w:p w14:paraId="39ED06CB">
      <w:pPr>
        <w:bidi w:val="0"/>
        <w:rPr>
          <w:sz w:val="28"/>
          <w:szCs w:val="28"/>
        </w:rPr>
      </w:pPr>
    </w:p>
    <w:p w14:paraId="0CEAE9CA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C: Incorrect. </w:t>
      </w:r>
      <w:r>
        <w:rPr>
          <w:sz w:val="28"/>
          <w:szCs w:val="28"/>
        </w:rPr>
        <w:t>This is not valid SQL syntax at all.</w:t>
      </w:r>
    </w:p>
    <w:p w14:paraId="52D0E2E8">
      <w:pPr>
        <w:bidi w:val="0"/>
        <w:rPr>
          <w:sz w:val="28"/>
          <w:szCs w:val="28"/>
        </w:rPr>
      </w:pPr>
    </w:p>
    <w:p w14:paraId="4590FD93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D: Incorrect. Invalid syntax.</w:t>
      </w:r>
    </w:p>
    <w:p w14:paraId="3F89A485">
      <w:pPr>
        <w:bidi w:val="0"/>
        <w:rPr>
          <w:rFonts w:hint="default"/>
          <w:sz w:val="28"/>
          <w:szCs w:val="28"/>
          <w:lang w:val="en-US"/>
        </w:rPr>
      </w:pPr>
    </w:p>
    <w:p w14:paraId="72217A56">
      <w:pPr>
        <w:bidi w:val="0"/>
        <w:rPr>
          <w:rFonts w:hint="default"/>
          <w:sz w:val="28"/>
          <w:szCs w:val="28"/>
          <w:lang w:val="en-US"/>
        </w:rPr>
      </w:pPr>
    </w:p>
    <w:p w14:paraId="59CA3041">
      <w:pPr>
        <w:bidi w:val="0"/>
        <w:rPr>
          <w:rFonts w:hint="default"/>
          <w:sz w:val="28"/>
          <w:szCs w:val="28"/>
          <w:lang w:val="en-US"/>
        </w:rPr>
      </w:pPr>
    </w:p>
    <w:p w14:paraId="06E32FC6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62B2383D">
      <w:pPr>
        <w:bidi w:val="0"/>
        <w:rPr>
          <w:rFonts w:hint="default"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0785E"/>
    <w:rsid w:val="04BF5DB3"/>
    <w:rsid w:val="04C218DA"/>
    <w:rsid w:val="0797489E"/>
    <w:rsid w:val="0A48535E"/>
    <w:rsid w:val="0AFE15A5"/>
    <w:rsid w:val="0EB2188B"/>
    <w:rsid w:val="1485600C"/>
    <w:rsid w:val="157955E3"/>
    <w:rsid w:val="17991A43"/>
    <w:rsid w:val="19646AC5"/>
    <w:rsid w:val="19CB70D4"/>
    <w:rsid w:val="2697057C"/>
    <w:rsid w:val="296E21EF"/>
    <w:rsid w:val="35FC78A0"/>
    <w:rsid w:val="36634A04"/>
    <w:rsid w:val="37B449F3"/>
    <w:rsid w:val="383B4C4E"/>
    <w:rsid w:val="3D5061A6"/>
    <w:rsid w:val="3D6274C5"/>
    <w:rsid w:val="41110C42"/>
    <w:rsid w:val="41650F8E"/>
    <w:rsid w:val="42825A3B"/>
    <w:rsid w:val="446B61D6"/>
    <w:rsid w:val="44C84166"/>
    <w:rsid w:val="45C868C6"/>
    <w:rsid w:val="47C41FCE"/>
    <w:rsid w:val="495A19E6"/>
    <w:rsid w:val="49D87408"/>
    <w:rsid w:val="4AF76E89"/>
    <w:rsid w:val="4AFC7BF7"/>
    <w:rsid w:val="4FCD55C2"/>
    <w:rsid w:val="51513CF5"/>
    <w:rsid w:val="54FB74DC"/>
    <w:rsid w:val="56A91C7F"/>
    <w:rsid w:val="57915E6C"/>
    <w:rsid w:val="5C464A46"/>
    <w:rsid w:val="5C707D20"/>
    <w:rsid w:val="5F9330C1"/>
    <w:rsid w:val="6621372E"/>
    <w:rsid w:val="67F646BC"/>
    <w:rsid w:val="68F14A85"/>
    <w:rsid w:val="6E111A99"/>
    <w:rsid w:val="76B93FEC"/>
    <w:rsid w:val="77AC2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140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2025-11-26T04:28:45Z</dcterms:created>
  <dc:creator>W24093-User</dc:creator>
  <cp:lastModifiedBy>WPS_1759385867</cp:lastModifiedBy>
  <dcterms:modified xsi:type="dcterms:W3CDTF">2025-11-26T07:05:05Z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BCF2275640594EB09443DD3C28EB3698_12</vt:lpwstr>
  </property>
</Properties>
</file>