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8945" w14:textId="2F33EDBF" w:rsidR="0078130E" w:rsidRDefault="001D359A">
      <w:pPr>
        <w:pStyle w:val="Heading1"/>
        <w:ind w:left="385" w:hanging="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373AA7" wp14:editId="00C5794A">
                <wp:simplePos x="0" y="0"/>
                <wp:positionH relativeFrom="page">
                  <wp:posOffset>-32657</wp:posOffset>
                </wp:positionH>
                <wp:positionV relativeFrom="page">
                  <wp:posOffset>0</wp:posOffset>
                </wp:positionV>
                <wp:extent cx="7559805" cy="1798320"/>
                <wp:effectExtent l="0" t="0" r="3175" b="0"/>
                <wp:wrapTopAndBottom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805" cy="1798320"/>
                          <a:chOff x="0" y="0"/>
                          <a:chExt cx="7560000" cy="1798320"/>
                        </a:xfrm>
                      </wpg:grpSpPr>
                      <wps:wsp>
                        <wps:cNvPr id="2116" name="Shape 2116"/>
                        <wps:cNvSpPr/>
                        <wps:spPr>
                          <a:xfrm>
                            <a:off x="0" y="0"/>
                            <a:ext cx="7560000" cy="1798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79832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798320"/>
                                </a:lnTo>
                                <a:lnTo>
                                  <a:pt x="0" y="1798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28277" y="443903"/>
                            <a:ext cx="6825321" cy="381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16816" w14:textId="77777777" w:rsidR="0078130E" w:rsidRDefault="00000000">
                              <w:pP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  <w:t>Documentation: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  <w:t>Sudoku</w:t>
                              </w:r>
                              <w:r>
                                <w:rPr>
                                  <w:b/>
                                  <w:color w:val="FFFFFF"/>
                                  <w:spacing w:val="25"/>
                                  <w:w w:val="1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  <w:t>Solver</w:t>
                              </w:r>
                            </w:p>
                            <w:p w14:paraId="21DBE398" w14:textId="77777777" w:rsidR="0060751B" w:rsidRDefault="0060751B">
                              <w:pP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</w:pPr>
                            </w:p>
                            <w:p w14:paraId="69446C3D" w14:textId="77777777" w:rsidR="0060751B" w:rsidRDefault="0060751B">
                              <w:pPr>
                                <w:rPr>
                                  <w:b/>
                                  <w:color w:val="FFFFFF"/>
                                  <w:w w:val="119"/>
                                  <w:sz w:val="48"/>
                                </w:rPr>
                              </w:pPr>
                            </w:p>
                            <w:p w14:paraId="7A17FFC6" w14:textId="77777777" w:rsidR="0060751B" w:rsidRDefault="0060751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66678" y="1084883"/>
                            <a:ext cx="615936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F62DF" w14:textId="1F56C2EE" w:rsidR="0078130E" w:rsidRPr="0060751B" w:rsidRDefault="0060751B" w:rsidP="00FD7D8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By: Myca Santillan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373AA7" id="Group 1632" o:spid="_x0000_s1026" style="position:absolute;left:0;text-align:left;margin-left:-2.55pt;margin-top:0;width:595.25pt;height:141.6pt;z-index:251658240;mso-position-horizontal-relative:page;mso-position-vertical-relative:page;mso-width-relative:margin" coordsize="75600,17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">
                <v:shape id="Shape 2116" o:spid="_x0000_s1027" style="position:absolute;width:75600;height:17983;visibility:visible;mso-wrap-style:square;v-text-anchor:top" coordsize="7560000,179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" path="m,l7560000,r,1798320l,1798320,,e" fillcolor="#1b5e20" stroked="f" strokeweight="0">
                  <v:stroke miterlimit="83231f" joinstyle="miter"/>
                  <v:path arrowok="t" textboxrect="0,0,7560000,1798320"/>
                </v:shape>
                <v:rect id="Rectangle 15" o:spid="_x0000_s1028" style="position:absolute;left:6282;top:4439;width:68253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BE16816" w14:textId="77777777" w:rsidR="0078130E" w:rsidRDefault="00000000">
                        <w:pPr>
                          <w:rPr>
                            <w:b/>
                            <w:color w:val="FFFFFF"/>
                            <w:w w:val="119"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w w:val="119"/>
                            <w:sz w:val="48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1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48"/>
                          </w:rPr>
                          <w:t>Documentation:</w:t>
                        </w:r>
                        <w:r>
                          <w:rPr>
                            <w:b/>
                            <w:color w:val="FFFFFF"/>
                            <w:spacing w:val="7"/>
                            <w:w w:val="11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48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1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48"/>
                          </w:rPr>
                          <w:t>Sudoku</w:t>
                        </w:r>
                        <w:r>
                          <w:rPr>
                            <w:b/>
                            <w:color w:val="FFFFFF"/>
                            <w:spacing w:val="25"/>
                            <w:w w:val="119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48"/>
                          </w:rPr>
                          <w:t>Solver</w:t>
                        </w:r>
                      </w:p>
                      <w:p w14:paraId="21DBE398" w14:textId="77777777" w:rsidR="0060751B" w:rsidRDefault="0060751B">
                        <w:pPr>
                          <w:rPr>
                            <w:b/>
                            <w:color w:val="FFFFFF"/>
                            <w:w w:val="119"/>
                            <w:sz w:val="48"/>
                          </w:rPr>
                        </w:pPr>
                      </w:p>
                      <w:p w14:paraId="69446C3D" w14:textId="77777777" w:rsidR="0060751B" w:rsidRDefault="0060751B">
                        <w:pPr>
                          <w:rPr>
                            <w:b/>
                            <w:color w:val="FFFFFF"/>
                            <w:w w:val="119"/>
                            <w:sz w:val="48"/>
                          </w:rPr>
                        </w:pPr>
                      </w:p>
                      <w:p w14:paraId="7A17FFC6" w14:textId="77777777" w:rsidR="0060751B" w:rsidRDefault="0060751B"/>
                    </w:txbxContent>
                  </v:textbox>
                </v:rect>
                <v:rect id="Rectangle 16" o:spid="_x0000_s1029" style="position:absolute;left:5666;top:10848;width:6159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49F62DF" w14:textId="1F56C2EE" w:rsidR="0078130E" w:rsidRPr="0060751B" w:rsidRDefault="0060751B" w:rsidP="00FD7D8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w w:val="110"/>
                            <w:sz w:val="24"/>
                            <w:lang w:val="en-US"/>
                          </w:rPr>
                          <w:t>By: Myca Santillan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00000">
        <w:t>Introduction</w:t>
      </w:r>
    </w:p>
    <w:p w14:paraId="535C0856" w14:textId="77777777" w:rsidR="0078130E" w:rsidRDefault="00000000">
      <w:pPr>
        <w:spacing w:after="399"/>
        <w:ind w:right="-16"/>
      </w:pPr>
      <w:r>
        <w:rPr>
          <w:noProof/>
        </w:rPr>
        <mc:AlternateContent>
          <mc:Choice Requires="wpg">
            <w:drawing>
              <wp:inline distT="0" distB="0" distL="0" distR="0" wp14:anchorId="5C9E6AAE" wp14:editId="446F7F3C">
                <wp:extent cx="6120000" cy="19050"/>
                <wp:effectExtent l="0" t="0" r="0" b="0"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2110" name="Shape 2110"/>
                        <wps:cNvSpPr/>
                        <wps:spPr>
                          <a:xfrm>
                            <a:off x="0" y="0"/>
                            <a:ext cx="612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3" style="width:481.89pt;height:1.5pt;mso-position-horizontal-relative:char;mso-position-vertical-relative:line" coordsize="61200,190">
                <v:shape id="Shape 2111" style="position:absolute;width:61200;height:190;left:0;top:0;" coordsize="6120000,19050" path="m0,0l6120000,0l6120000,19050l0,19050l0,0">
                  <v:stroke weight="0pt" endcap="flat" joinstyle="miter" miterlimit="10" on="false" color="#000000" opacity="0"/>
                  <v:fill on="true" color="#e8f5e9"/>
                </v:shape>
              </v:group>
            </w:pict>
          </mc:Fallback>
        </mc:AlternateContent>
      </w:r>
    </w:p>
    <w:p w14:paraId="0CB8B724" w14:textId="77777777" w:rsidR="0078130E" w:rsidRDefault="00000000">
      <w:pPr>
        <w:spacing w:after="643"/>
        <w:ind w:left="10" w:hanging="10"/>
      </w:pPr>
      <w:r>
        <w:rPr>
          <w:color w:val="2C3E50"/>
          <w:sz w:val="24"/>
        </w:rPr>
        <w:t xml:space="preserve">The AI Sudoku Solver is a sophisticated web-based application designed to bridge the gap between physical media and digital computation. By leveraging </w:t>
      </w:r>
      <w:r>
        <w:rPr>
          <w:b/>
          <w:color w:val="2C3E50"/>
          <w:sz w:val="24"/>
        </w:rPr>
        <w:t>Computer Vision (OpenCV)</w:t>
      </w:r>
      <w:r>
        <w:rPr>
          <w:color w:val="2C3E50"/>
          <w:sz w:val="24"/>
        </w:rPr>
        <w:t xml:space="preserve"> and </w:t>
      </w:r>
      <w:r>
        <w:rPr>
          <w:b/>
          <w:color w:val="2C3E50"/>
          <w:sz w:val="24"/>
        </w:rPr>
        <w:t>Deep Learning (TensorFlow)</w:t>
      </w:r>
      <w:r>
        <w:rPr>
          <w:color w:val="2C3E50"/>
          <w:sz w:val="24"/>
        </w:rPr>
        <w:t xml:space="preserve">, the system can "see" a Sudoku puzzle from an uploaded image, recognize the numerical digits present, and logically solve the remaining empty cells in real-time. </w:t>
      </w:r>
      <w:proofErr w:type="gramStart"/>
      <w:r>
        <w:rPr>
          <w:color w:val="2C3E50"/>
          <w:sz w:val="24"/>
        </w:rPr>
        <w:t>The final result</w:t>
      </w:r>
      <w:proofErr w:type="gramEnd"/>
      <w:r>
        <w:rPr>
          <w:color w:val="2C3E50"/>
          <w:sz w:val="24"/>
        </w:rPr>
        <w:t xml:space="preserve"> is an augmented image where the solutions are overlaid back onto the user's original photograph. </w:t>
      </w:r>
    </w:p>
    <w:p w14:paraId="2556A923" w14:textId="77777777" w:rsidR="0078130E" w:rsidRDefault="00000000">
      <w:pPr>
        <w:pStyle w:val="Heading1"/>
        <w:ind w:left="385" w:hanging="400"/>
      </w:pPr>
      <w:r>
        <w:t>Project Architecture &amp; File Purpose</w:t>
      </w:r>
    </w:p>
    <w:p w14:paraId="08A35B04" w14:textId="77777777" w:rsidR="0078130E" w:rsidRDefault="00000000">
      <w:pPr>
        <w:spacing w:after="941"/>
        <w:ind w:right="-16"/>
      </w:pPr>
      <w:r>
        <w:rPr>
          <w:noProof/>
        </w:rPr>
        <mc:AlternateContent>
          <mc:Choice Requires="wpg">
            <w:drawing>
              <wp:inline distT="0" distB="0" distL="0" distR="0" wp14:anchorId="0470FB77" wp14:editId="7D6BAF76">
                <wp:extent cx="6120000" cy="19050"/>
                <wp:effectExtent l="0" t="0" r="0" b="0"/>
                <wp:docPr id="1634" name="Group 1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2114" name="Shape 2114"/>
                        <wps:cNvSpPr/>
                        <wps:spPr>
                          <a:xfrm>
                            <a:off x="0" y="0"/>
                            <a:ext cx="612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4" style="width:481.89pt;height:1.5pt;mso-position-horizontal-relative:char;mso-position-vertical-relative:line" coordsize="61200,190">
                <v:shape id="Shape 2115" style="position:absolute;width:61200;height:190;left:0;top:0;" coordsize="6120000,19050" path="m0,0l6120000,0l6120000,19050l0,19050l0,0">
                  <v:stroke weight="0pt" endcap="flat" joinstyle="miter" miterlimit="10" on="false" color="#000000" opacity="0"/>
                  <v:fill on="true" color="#e8f5e9"/>
                </v:shape>
              </v:group>
            </w:pict>
          </mc:Fallback>
        </mc:AlternateContent>
      </w:r>
    </w:p>
    <w:p w14:paraId="7DE75DE0" w14:textId="089AA18A" w:rsidR="0078130E" w:rsidRDefault="00000000">
      <w:pPr>
        <w:pStyle w:val="Heading2"/>
        <w:ind w:left="444" w:right="272"/>
      </w:pPr>
      <w:r>
        <w:t>app.py (The Logic Engine)</w:t>
      </w:r>
    </w:p>
    <w:p w14:paraId="300947C6" w14:textId="77777777" w:rsidR="0078130E" w:rsidRDefault="00000000">
      <w:pPr>
        <w:pBdr>
          <w:left w:val="single" w:sz="30" w:space="0" w:color="2E7D32"/>
        </w:pBdr>
        <w:shd w:val="clear" w:color="auto" w:fill="F1F8E9"/>
        <w:spacing w:after="240" w:line="315" w:lineRule="auto"/>
        <w:ind w:left="434" w:right="272"/>
      </w:pPr>
      <w:r>
        <w:rPr>
          <w:color w:val="2C3E50"/>
          <w:sz w:val="24"/>
        </w:rPr>
        <w:t>This is the central nervous system of the application. Written in Python using the Flask framework, it performs the following tasks:</w:t>
      </w:r>
    </w:p>
    <w:p w14:paraId="6F1331E5" w14:textId="77777777" w:rsidR="0078130E" w:rsidRDefault="00000000">
      <w:pPr>
        <w:numPr>
          <w:ilvl w:val="0"/>
          <w:numId w:val="1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Server Management:</w:t>
      </w:r>
      <w:r>
        <w:rPr>
          <w:color w:val="2C3E50"/>
          <w:sz w:val="24"/>
        </w:rPr>
        <w:t xml:space="preserve"> Routes requests between the user interface and the processing logic.</w:t>
      </w:r>
    </w:p>
    <w:p w14:paraId="4E6E1C85" w14:textId="77777777" w:rsidR="0078130E" w:rsidRDefault="00000000">
      <w:pPr>
        <w:numPr>
          <w:ilvl w:val="0"/>
          <w:numId w:val="1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Image Processing:</w:t>
      </w:r>
      <w:r>
        <w:rPr>
          <w:color w:val="2C3E50"/>
          <w:sz w:val="24"/>
        </w:rPr>
        <w:t xml:space="preserve"> Uses OpenCV to detect the Sudoku grid, correct perspective distortion (flattening the image), and isolate individual cells.</w:t>
      </w:r>
    </w:p>
    <w:p w14:paraId="7148FDBE" w14:textId="77777777" w:rsidR="0078130E" w:rsidRDefault="00000000">
      <w:pPr>
        <w:numPr>
          <w:ilvl w:val="0"/>
          <w:numId w:val="1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Digit Recognition:</w:t>
      </w:r>
      <w:r>
        <w:rPr>
          <w:color w:val="2C3E50"/>
          <w:sz w:val="24"/>
        </w:rPr>
        <w:t xml:space="preserve"> Feeds individual cell images into the neural network to identify existing numbers.</w:t>
      </w:r>
    </w:p>
    <w:p w14:paraId="183B63A7" w14:textId="77777777" w:rsidR="0078130E" w:rsidRDefault="00000000">
      <w:pPr>
        <w:numPr>
          <w:ilvl w:val="0"/>
          <w:numId w:val="1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Recursive Backtracking:</w:t>
      </w:r>
      <w:r>
        <w:rPr>
          <w:color w:val="2C3E50"/>
          <w:sz w:val="24"/>
        </w:rPr>
        <w:t xml:space="preserve"> Executes the logical algorithm to solve the 9x9 grid.</w:t>
      </w:r>
    </w:p>
    <w:p w14:paraId="396ABA6F" w14:textId="77777777" w:rsidR="0078130E" w:rsidRDefault="00000000">
      <w:pPr>
        <w:numPr>
          <w:ilvl w:val="0"/>
          <w:numId w:val="1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Visual Overlay:</w:t>
      </w:r>
      <w:r>
        <w:rPr>
          <w:color w:val="2C3E50"/>
          <w:sz w:val="24"/>
        </w:rPr>
        <w:t xml:space="preserve"> Draws the solved numbers in a stylized dark green font with a light green glow back onto the original image.</w:t>
      </w:r>
    </w:p>
    <w:p w14:paraId="4E7F1A14" w14:textId="77777777" w:rsidR="0078130E" w:rsidRDefault="00000000">
      <w:pPr>
        <w:pStyle w:val="Heading2"/>
        <w:ind w:left="444" w:right="272"/>
      </w:pPr>
      <w:r>
        <w:t>index.html (The User Interface)</w:t>
      </w:r>
    </w:p>
    <w:p w14:paraId="7D183E5D" w14:textId="77777777" w:rsidR="0078130E" w:rsidRDefault="00000000">
      <w:pPr>
        <w:pBdr>
          <w:left w:val="single" w:sz="30" w:space="0" w:color="2E7D32"/>
        </w:pBdr>
        <w:shd w:val="clear" w:color="auto" w:fill="F1F8E9"/>
        <w:spacing w:after="240" w:line="315" w:lineRule="auto"/>
        <w:ind w:left="434" w:right="272"/>
      </w:pPr>
      <w:r>
        <w:rPr>
          <w:color w:val="2C3E50"/>
          <w:sz w:val="24"/>
        </w:rPr>
        <w:t>This file handles the presentation layer. It is built using modern CSS3 and JavaScript (ES6+):</w:t>
      </w:r>
    </w:p>
    <w:p w14:paraId="261D7278" w14:textId="77777777" w:rsidR="0078130E" w:rsidRDefault="00000000">
      <w:pPr>
        <w:numPr>
          <w:ilvl w:val="0"/>
          <w:numId w:val="2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lastRenderedPageBreak/>
        <w:t>Minimalist Design:</w:t>
      </w:r>
      <w:r>
        <w:rPr>
          <w:color w:val="2C3E50"/>
          <w:sz w:val="24"/>
        </w:rPr>
        <w:t xml:space="preserve"> Provides a clean, "Dark Green" themed dashboard for a professional user experience.</w:t>
      </w:r>
    </w:p>
    <w:p w14:paraId="52BD22A9" w14:textId="77777777" w:rsidR="0078130E" w:rsidRDefault="00000000">
      <w:pPr>
        <w:numPr>
          <w:ilvl w:val="0"/>
          <w:numId w:val="2"/>
        </w:numPr>
        <w:pBdr>
          <w:left w:val="single" w:sz="30" w:space="0" w:color="2E7D32"/>
        </w:pBdr>
        <w:shd w:val="clear" w:color="auto" w:fill="F1F8E9"/>
        <w:spacing w:after="120" w:line="315" w:lineRule="auto"/>
        <w:ind w:right="272" w:hanging="151"/>
      </w:pPr>
      <w:r>
        <w:rPr>
          <w:b/>
          <w:color w:val="2C3E50"/>
          <w:sz w:val="24"/>
        </w:rPr>
        <w:t>Asynchronous Uploads:</w:t>
      </w:r>
      <w:r>
        <w:rPr>
          <w:color w:val="2C3E50"/>
          <w:sz w:val="24"/>
        </w:rPr>
        <w:t xml:space="preserve"> Uses the Fetch API to send images to the server without refreshing the page.</w:t>
      </w:r>
    </w:p>
    <w:p w14:paraId="3CE788A8" w14:textId="77777777" w:rsidR="0078130E" w:rsidRDefault="00000000">
      <w:pPr>
        <w:numPr>
          <w:ilvl w:val="0"/>
          <w:numId w:val="2"/>
        </w:numPr>
        <w:pBdr>
          <w:left w:val="single" w:sz="30" w:space="0" w:color="2E7D32"/>
        </w:pBdr>
        <w:shd w:val="clear" w:color="auto" w:fill="F1F8E9"/>
        <w:spacing w:after="1261" w:line="315" w:lineRule="auto"/>
        <w:ind w:right="272" w:hanging="151"/>
      </w:pPr>
      <w:r>
        <w:rPr>
          <w:b/>
          <w:color w:val="2C3E50"/>
          <w:sz w:val="24"/>
        </w:rPr>
        <w:t>Responsive Layout:</w:t>
      </w:r>
      <w:r>
        <w:rPr>
          <w:color w:val="2C3E50"/>
          <w:sz w:val="24"/>
        </w:rPr>
        <w:t xml:space="preserve"> Ensures the application works seamlessly on both desktop and mobile browsers.</w:t>
      </w:r>
    </w:p>
    <w:p w14:paraId="19727804" w14:textId="77777777" w:rsidR="0078130E" w:rsidRDefault="00000000">
      <w:pPr>
        <w:pStyle w:val="Heading2"/>
        <w:ind w:left="303" w:right="136"/>
      </w:pPr>
      <w:r>
        <w:t>model-OCR.h5 (The AI Model)</w:t>
      </w:r>
    </w:p>
    <w:p w14:paraId="5772E2E8" w14:textId="77777777" w:rsidR="0078130E" w:rsidRDefault="00000000">
      <w:pPr>
        <w:pBdr>
          <w:left w:val="single" w:sz="30" w:space="0" w:color="2E7D32"/>
        </w:pBdr>
        <w:shd w:val="clear" w:color="auto" w:fill="F1F8E9"/>
        <w:spacing w:after="1261" w:line="315" w:lineRule="auto"/>
        <w:ind w:left="293" w:right="136"/>
      </w:pPr>
      <w:r>
        <w:rPr>
          <w:color w:val="2C3E50"/>
          <w:sz w:val="24"/>
        </w:rPr>
        <w:t xml:space="preserve">This is a pre-trained </w:t>
      </w:r>
      <w:r>
        <w:rPr>
          <w:b/>
          <w:color w:val="2C3E50"/>
          <w:sz w:val="24"/>
        </w:rPr>
        <w:t>Convolutional Neural Network (CNN)</w:t>
      </w:r>
      <w:r>
        <w:rPr>
          <w:color w:val="2C3E50"/>
          <w:sz w:val="24"/>
        </w:rPr>
        <w:t>. It has been trained on thousands of handwritten and printed digits. Its sole purpose is "Optical Character Recognition" (OCR)—identifying which number (1-9) is inside a specific square of the Sudoku grid.</w:t>
      </w:r>
    </w:p>
    <w:p w14:paraId="6D77B39F" w14:textId="77777777" w:rsidR="0078130E" w:rsidRDefault="00000000">
      <w:pPr>
        <w:pStyle w:val="Heading2"/>
        <w:ind w:left="303" w:right="136"/>
      </w:pPr>
      <w:r>
        <w:t>README.md (Technical Documentation)</w:t>
      </w:r>
    </w:p>
    <w:p w14:paraId="2432D6B2" w14:textId="77777777" w:rsidR="0078130E" w:rsidRDefault="00000000">
      <w:pPr>
        <w:pBdr>
          <w:left w:val="single" w:sz="30" w:space="0" w:color="2E7D32"/>
        </w:pBdr>
        <w:shd w:val="clear" w:color="auto" w:fill="F1F8E9"/>
        <w:spacing w:after="1053" w:line="315" w:lineRule="auto"/>
        <w:ind w:left="293" w:right="136"/>
      </w:pPr>
      <w:r>
        <w:rPr>
          <w:color w:val="2C3E50"/>
          <w:sz w:val="24"/>
        </w:rPr>
        <w:t>A guide for developers or administrators. It contains installation instructions, dependency lists (like TensorFlow and OpenCV), and commands required to launch the local development server.</w:t>
      </w:r>
    </w:p>
    <w:p w14:paraId="4D632EEC" w14:textId="77777777" w:rsidR="0078130E" w:rsidRDefault="00000000">
      <w:pPr>
        <w:pStyle w:val="Heading1"/>
        <w:ind w:left="385" w:hanging="400"/>
      </w:pPr>
      <w:r>
        <w:t>System Capabilities &amp; Limitations</w:t>
      </w:r>
    </w:p>
    <w:p w14:paraId="710BFFC7" w14:textId="77777777" w:rsidR="0078130E" w:rsidRDefault="00000000">
      <w:pPr>
        <w:spacing w:after="399"/>
        <w:ind w:right="-16"/>
      </w:pPr>
      <w:r>
        <w:rPr>
          <w:noProof/>
        </w:rPr>
        <mc:AlternateContent>
          <mc:Choice Requires="wpg">
            <w:drawing>
              <wp:inline distT="0" distB="0" distL="0" distR="0" wp14:anchorId="6C31C3D4" wp14:editId="4C3291E1">
                <wp:extent cx="6120000" cy="19050"/>
                <wp:effectExtent l="0" t="0" r="0" b="0"/>
                <wp:docPr id="1889" name="Group 1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2168" name="Shape 2168"/>
                        <wps:cNvSpPr/>
                        <wps:spPr>
                          <a:xfrm>
                            <a:off x="0" y="0"/>
                            <a:ext cx="612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9" style="width:481.89pt;height:1.5pt;mso-position-horizontal-relative:char;mso-position-vertical-relative:line" coordsize="61200,190">
                <v:shape id="Shape 2169" style="position:absolute;width:61200;height:190;left:0;top:0;" coordsize="6120000,19050" path="m0,0l6120000,0l6120000,19050l0,19050l0,0">
                  <v:stroke weight="0pt" endcap="flat" joinstyle="miter" miterlimit="10" on="false" color="#000000" opacity="0"/>
                  <v:fill on="true" color="#e8f5e9"/>
                </v:shape>
              </v:group>
            </w:pict>
          </mc:Fallback>
        </mc:AlternateContent>
      </w:r>
    </w:p>
    <w:p w14:paraId="746072A5" w14:textId="77777777" w:rsidR="0078130E" w:rsidRDefault="00000000">
      <w:pPr>
        <w:spacing w:after="188"/>
        <w:ind w:left="10" w:hanging="10"/>
      </w:pPr>
      <w:r>
        <w:rPr>
          <w:color w:val="2C3E50"/>
          <w:sz w:val="24"/>
        </w:rPr>
        <w:t>To maintain high accuracy and professional standards, the machine is programmed with specific validation constraints:</w:t>
      </w:r>
    </w:p>
    <w:p w14:paraId="331B1FCD" w14:textId="77777777" w:rsidR="0078130E" w:rsidRDefault="00000000">
      <w:pPr>
        <w:pStyle w:val="Heading2"/>
        <w:pBdr>
          <w:left w:val="none" w:sz="0" w:space="0" w:color="auto"/>
        </w:pBdr>
        <w:shd w:val="clear" w:color="auto" w:fill="auto"/>
        <w:spacing w:after="322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B1333F0" wp14:editId="3ABC57CD">
            <wp:simplePos x="0" y="0"/>
            <wp:positionH relativeFrom="column">
              <wp:posOffset>0</wp:posOffset>
            </wp:positionH>
            <wp:positionV relativeFrom="paragraph">
              <wp:posOffset>-46937</wp:posOffset>
            </wp:positionV>
            <wp:extent cx="235196" cy="221361"/>
            <wp:effectExtent l="0" t="0" r="0" b="0"/>
            <wp:wrapNone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196" cy="221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</w:rPr>
        <w:t>✅</w:t>
      </w:r>
      <w:r>
        <w:t xml:space="preserve"> Accepted Input Types</w:t>
      </w:r>
    </w:p>
    <w:p w14:paraId="329FB8B1" w14:textId="77777777" w:rsidR="0078130E" w:rsidRDefault="00000000">
      <w:pPr>
        <w:numPr>
          <w:ilvl w:val="0"/>
          <w:numId w:val="3"/>
        </w:numPr>
        <w:spacing w:after="68"/>
        <w:ind w:hanging="151"/>
      </w:pPr>
      <w:r>
        <w:rPr>
          <w:b/>
          <w:color w:val="2C3E50"/>
          <w:sz w:val="24"/>
        </w:rPr>
        <w:t>Digital Screenshots:</w:t>
      </w:r>
      <w:r>
        <w:rPr>
          <w:color w:val="2C3E50"/>
          <w:sz w:val="24"/>
        </w:rPr>
        <w:t xml:space="preserve"> High-definition captures from Sudoku mobile apps or websites.</w:t>
      </w:r>
    </w:p>
    <w:p w14:paraId="347D2123" w14:textId="77777777" w:rsidR="0078130E" w:rsidRDefault="00000000">
      <w:pPr>
        <w:spacing w:after="188"/>
        <w:ind w:left="310" w:hanging="10"/>
      </w:pPr>
      <w:r>
        <w:rPr>
          <w:color w:val="2C3E50"/>
          <w:sz w:val="24"/>
        </w:rPr>
        <w:t>These yield the highest accuracy.</w:t>
      </w:r>
    </w:p>
    <w:p w14:paraId="3F6D1674" w14:textId="77777777" w:rsidR="0078130E" w:rsidRDefault="00000000">
      <w:pPr>
        <w:numPr>
          <w:ilvl w:val="0"/>
          <w:numId w:val="3"/>
        </w:numPr>
        <w:spacing w:after="188"/>
        <w:ind w:hanging="151"/>
      </w:pPr>
      <w:r>
        <w:rPr>
          <w:b/>
          <w:color w:val="2C3E50"/>
          <w:sz w:val="24"/>
        </w:rPr>
        <w:t>Virtual Images:</w:t>
      </w:r>
      <w:r>
        <w:rPr>
          <w:color w:val="2C3E50"/>
          <w:sz w:val="24"/>
        </w:rPr>
        <w:t xml:space="preserve"> Computer-generated puzzle images in .jpg or .</w:t>
      </w:r>
      <w:proofErr w:type="spellStart"/>
      <w:r>
        <w:rPr>
          <w:color w:val="2C3E50"/>
          <w:sz w:val="24"/>
        </w:rPr>
        <w:t>png</w:t>
      </w:r>
      <w:proofErr w:type="spellEnd"/>
      <w:r>
        <w:rPr>
          <w:color w:val="2C3E50"/>
          <w:sz w:val="24"/>
        </w:rPr>
        <w:t xml:space="preserve"> format.</w:t>
      </w:r>
    </w:p>
    <w:p w14:paraId="570338B4" w14:textId="77777777" w:rsidR="0078130E" w:rsidRDefault="00000000">
      <w:pPr>
        <w:numPr>
          <w:ilvl w:val="0"/>
          <w:numId w:val="3"/>
        </w:numPr>
        <w:spacing w:after="0"/>
        <w:ind w:hanging="151"/>
      </w:pPr>
      <w:r>
        <w:rPr>
          <w:b/>
          <w:color w:val="2C3E50"/>
          <w:sz w:val="24"/>
        </w:rPr>
        <w:lastRenderedPageBreak/>
        <w:t>Physical Photographs:</w:t>
      </w:r>
      <w:r>
        <w:rPr>
          <w:color w:val="2C3E50"/>
          <w:sz w:val="24"/>
        </w:rPr>
        <w:t xml:space="preserve"> Clear photos of printed Sudoku puzzles (newspapers/books). The system includes adaptive thresholding to handle shadows and minor paper wrinkles.</w:t>
      </w:r>
    </w:p>
    <w:tbl>
      <w:tblPr>
        <w:tblStyle w:val="TableGrid"/>
        <w:tblW w:w="9610" w:type="dxa"/>
        <w:tblInd w:w="28" w:type="dxa"/>
        <w:tblCellMar>
          <w:top w:w="0" w:type="dxa"/>
          <w:left w:w="272" w:type="dxa"/>
          <w:bottom w:w="523" w:type="dxa"/>
          <w:right w:w="115" w:type="dxa"/>
        </w:tblCellMar>
        <w:tblLook w:val="04A0" w:firstRow="1" w:lastRow="0" w:firstColumn="1" w:lastColumn="0" w:noHBand="0" w:noVBand="1"/>
      </w:tblPr>
      <w:tblGrid>
        <w:gridCol w:w="9610"/>
      </w:tblGrid>
      <w:tr w:rsidR="0078130E" w14:paraId="308DE84E" w14:textId="77777777">
        <w:trPr>
          <w:trHeight w:val="5391"/>
        </w:trPr>
        <w:tc>
          <w:tcPr>
            <w:tcW w:w="9610" w:type="dxa"/>
            <w:tcBorders>
              <w:top w:val="nil"/>
              <w:left w:val="single" w:sz="30" w:space="0" w:color="D32F2F"/>
              <w:bottom w:val="nil"/>
              <w:right w:val="nil"/>
            </w:tcBorders>
            <w:shd w:val="clear" w:color="auto" w:fill="FFF3F3"/>
            <w:vAlign w:val="bottom"/>
          </w:tcPr>
          <w:p w14:paraId="31A3460E" w14:textId="77777777" w:rsidR="0078130E" w:rsidRDefault="00000000">
            <w:pPr>
              <w:spacing w:after="323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6681369A" wp14:editId="061897B4">
                  <wp:simplePos x="0" y="0"/>
                  <wp:positionH relativeFrom="column">
                    <wp:posOffset>172641</wp:posOffset>
                  </wp:positionH>
                  <wp:positionV relativeFrom="paragraph">
                    <wp:posOffset>-47567</wp:posOffset>
                  </wp:positionV>
                  <wp:extent cx="235196" cy="221361"/>
                  <wp:effectExtent l="0" t="0" r="0" b="0"/>
                  <wp:wrapNone/>
                  <wp:docPr id="130" name="Pictur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96" cy="221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eastAsia="Courier New" w:hAnsi="Courier New" w:cs="Courier New"/>
                <w:b/>
                <w:color w:val="2E7D32"/>
                <w:sz w:val="28"/>
              </w:rPr>
              <w:t>❌</w:t>
            </w:r>
            <w:r>
              <w:rPr>
                <w:b/>
                <w:color w:val="2E7D32"/>
                <w:sz w:val="28"/>
              </w:rPr>
              <w:t xml:space="preserve"> Prohibited &amp; Invalid Inputs</w:t>
            </w:r>
          </w:p>
          <w:p w14:paraId="5FC359CE" w14:textId="77777777" w:rsidR="0078130E" w:rsidRDefault="00000000">
            <w:pPr>
              <w:spacing w:after="240" w:line="315" w:lineRule="auto"/>
            </w:pPr>
            <w:r>
              <w:rPr>
                <w:color w:val="2C3E50"/>
                <w:sz w:val="24"/>
              </w:rPr>
              <w:t xml:space="preserve">The system utilizes </w:t>
            </w:r>
            <w:r>
              <w:rPr>
                <w:b/>
                <w:color w:val="2C3E50"/>
                <w:sz w:val="24"/>
              </w:rPr>
              <w:t>Geometric Validation</w:t>
            </w:r>
            <w:r>
              <w:rPr>
                <w:color w:val="2C3E50"/>
                <w:sz w:val="24"/>
              </w:rPr>
              <w:t xml:space="preserve"> to ensure only puzzles are processed. The machine will reject and display "This is not a Sudoku image" for:</w:t>
            </w:r>
          </w:p>
          <w:p w14:paraId="6459220E" w14:textId="77777777" w:rsidR="0078130E" w:rsidRDefault="00000000">
            <w:pPr>
              <w:numPr>
                <w:ilvl w:val="0"/>
                <w:numId w:val="4"/>
              </w:numPr>
              <w:spacing w:after="188"/>
              <w:ind w:hanging="151"/>
            </w:pPr>
            <w:r>
              <w:rPr>
                <w:b/>
                <w:color w:val="2C3E50"/>
                <w:sz w:val="24"/>
              </w:rPr>
              <w:t>Biometric Data:</w:t>
            </w:r>
            <w:r>
              <w:rPr>
                <w:color w:val="2C3E50"/>
                <w:sz w:val="24"/>
              </w:rPr>
              <w:t xml:space="preserve"> Images of people, faces, or animals.</w:t>
            </w:r>
          </w:p>
          <w:p w14:paraId="4A7C5458" w14:textId="77777777" w:rsidR="0078130E" w:rsidRDefault="00000000">
            <w:pPr>
              <w:numPr>
                <w:ilvl w:val="0"/>
                <w:numId w:val="4"/>
              </w:numPr>
              <w:spacing w:after="188"/>
              <w:ind w:hanging="151"/>
            </w:pPr>
            <w:r>
              <w:rPr>
                <w:b/>
                <w:color w:val="2C3E50"/>
                <w:sz w:val="24"/>
              </w:rPr>
              <w:t>General Objects:</w:t>
            </w:r>
            <w:r>
              <w:rPr>
                <w:color w:val="2C3E50"/>
                <w:sz w:val="24"/>
              </w:rPr>
              <w:t xml:space="preserve"> Photos of rooms, landscapes, or random household items.</w:t>
            </w:r>
          </w:p>
          <w:p w14:paraId="1EBC84F8" w14:textId="77777777" w:rsidR="0078130E" w:rsidRDefault="00000000">
            <w:pPr>
              <w:numPr>
                <w:ilvl w:val="0"/>
                <w:numId w:val="4"/>
              </w:numPr>
              <w:spacing w:after="120" w:line="315" w:lineRule="auto"/>
              <w:ind w:hanging="151"/>
            </w:pPr>
            <w:r>
              <w:rPr>
                <w:b/>
                <w:color w:val="2C3E50"/>
                <w:sz w:val="24"/>
              </w:rPr>
              <w:t>Abstract Geometry:</w:t>
            </w:r>
            <w:r>
              <w:rPr>
                <w:color w:val="2C3E50"/>
                <w:sz w:val="24"/>
              </w:rPr>
              <w:t xml:space="preserve"> Single squares or shapes that do not contain a strictly formatted 9x9 internal grid.</w:t>
            </w:r>
          </w:p>
          <w:p w14:paraId="4145DF22" w14:textId="77777777" w:rsidR="0078130E" w:rsidRDefault="00000000">
            <w:pPr>
              <w:numPr>
                <w:ilvl w:val="0"/>
                <w:numId w:val="4"/>
              </w:numPr>
              <w:spacing w:after="0"/>
              <w:ind w:hanging="151"/>
            </w:pPr>
            <w:r>
              <w:rPr>
                <w:b/>
                <w:color w:val="2C3E50"/>
                <w:sz w:val="24"/>
              </w:rPr>
              <w:t>Invalid Grids:</w:t>
            </w:r>
            <w:r>
              <w:rPr>
                <w:color w:val="2C3E50"/>
                <w:sz w:val="24"/>
              </w:rPr>
              <w:t xml:space="preserve"> If the AI detects two identical numbers in the same row/column (an impossible Sudoku), it will reject the image to prevent a system crash.</w:t>
            </w:r>
          </w:p>
        </w:tc>
      </w:tr>
    </w:tbl>
    <w:p w14:paraId="4F15C0B7" w14:textId="77777777" w:rsidR="0078130E" w:rsidRDefault="00000000">
      <w:pPr>
        <w:spacing w:after="225"/>
        <w:ind w:right="-16"/>
      </w:pPr>
      <w:r>
        <w:rPr>
          <w:noProof/>
        </w:rPr>
        <mc:AlternateContent>
          <mc:Choice Requires="wpg">
            <w:drawing>
              <wp:inline distT="0" distB="0" distL="0" distR="0" wp14:anchorId="78807B20" wp14:editId="7400774E">
                <wp:extent cx="6120000" cy="9525"/>
                <wp:effectExtent l="0" t="0" r="0" b="0"/>
                <wp:docPr id="1563" name="Group 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2170" name="Shape 2170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" style="width:481.89pt;height:0.75pt;mso-position-horizontal-relative:char;mso-position-vertical-relative:line" coordsize="61200,95">
                <v:shape id="Shape 2171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eeeeee"/>
                </v:shape>
              </v:group>
            </w:pict>
          </mc:Fallback>
        </mc:AlternateContent>
      </w:r>
    </w:p>
    <w:p w14:paraId="108F1828" w14:textId="6EB33038" w:rsidR="0078130E" w:rsidRDefault="0060751B">
      <w:pPr>
        <w:spacing w:after="0"/>
        <w:ind w:left="2286"/>
      </w:pPr>
      <w:r>
        <w:rPr>
          <w:color w:val="7F8C8D"/>
          <w:sz w:val="18"/>
        </w:rPr>
        <w:t>Myca Santillan 2024</w:t>
      </w:r>
    </w:p>
    <w:sectPr w:rsidR="0078130E">
      <w:pgSz w:w="11906" w:h="16838"/>
      <w:pgMar w:top="1245" w:right="1150" w:bottom="17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76AC1"/>
    <w:multiLevelType w:val="hybridMultilevel"/>
    <w:tmpl w:val="9356CCC8"/>
    <w:lvl w:ilvl="0" w:tplc="A3905F8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2E69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E6A33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734F2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BAF7B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37C81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09EDB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E4E02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6AD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B5E2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957E5F"/>
    <w:multiLevelType w:val="hybridMultilevel"/>
    <w:tmpl w:val="EC10A082"/>
    <w:lvl w:ilvl="0" w:tplc="021C2770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16827A">
      <w:start w:val="1"/>
      <w:numFmt w:val="bullet"/>
      <w:lvlText w:val="o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E7EF6">
      <w:start w:val="1"/>
      <w:numFmt w:val="bullet"/>
      <w:lvlText w:val="▪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686F26">
      <w:start w:val="1"/>
      <w:numFmt w:val="bullet"/>
      <w:lvlText w:val="•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141B56">
      <w:start w:val="1"/>
      <w:numFmt w:val="bullet"/>
      <w:lvlText w:val="o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A29B6">
      <w:start w:val="1"/>
      <w:numFmt w:val="bullet"/>
      <w:lvlText w:val="▪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46C88">
      <w:start w:val="1"/>
      <w:numFmt w:val="bullet"/>
      <w:lvlText w:val="•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62E8B6">
      <w:start w:val="1"/>
      <w:numFmt w:val="bullet"/>
      <w:lvlText w:val="o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6A47CA">
      <w:start w:val="1"/>
      <w:numFmt w:val="bullet"/>
      <w:lvlText w:val="▪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7154C0"/>
    <w:multiLevelType w:val="hybridMultilevel"/>
    <w:tmpl w:val="40381B56"/>
    <w:lvl w:ilvl="0" w:tplc="F140DA7C">
      <w:start w:val="1"/>
      <w:numFmt w:val="bullet"/>
      <w:lvlText w:val="•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04D2E">
      <w:start w:val="1"/>
      <w:numFmt w:val="bullet"/>
      <w:lvlText w:val="o"/>
      <w:lvlJc w:val="left"/>
      <w:pPr>
        <w:ind w:left="150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D2423E">
      <w:start w:val="1"/>
      <w:numFmt w:val="bullet"/>
      <w:lvlText w:val="▪"/>
      <w:lvlJc w:val="left"/>
      <w:pPr>
        <w:ind w:left="222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6274A">
      <w:start w:val="1"/>
      <w:numFmt w:val="bullet"/>
      <w:lvlText w:val="•"/>
      <w:lvlJc w:val="left"/>
      <w:pPr>
        <w:ind w:left="294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08FB52">
      <w:start w:val="1"/>
      <w:numFmt w:val="bullet"/>
      <w:lvlText w:val="o"/>
      <w:lvlJc w:val="left"/>
      <w:pPr>
        <w:ind w:left="366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25C6A">
      <w:start w:val="1"/>
      <w:numFmt w:val="bullet"/>
      <w:lvlText w:val="▪"/>
      <w:lvlJc w:val="left"/>
      <w:pPr>
        <w:ind w:left="438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439C0">
      <w:start w:val="1"/>
      <w:numFmt w:val="bullet"/>
      <w:lvlText w:val="•"/>
      <w:lvlJc w:val="left"/>
      <w:pPr>
        <w:ind w:left="510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6FEBC">
      <w:start w:val="1"/>
      <w:numFmt w:val="bullet"/>
      <w:lvlText w:val="o"/>
      <w:lvlJc w:val="left"/>
      <w:pPr>
        <w:ind w:left="582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A138C">
      <w:start w:val="1"/>
      <w:numFmt w:val="bullet"/>
      <w:lvlText w:val="▪"/>
      <w:lvlJc w:val="left"/>
      <w:pPr>
        <w:ind w:left="6541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AF710B"/>
    <w:multiLevelType w:val="hybridMultilevel"/>
    <w:tmpl w:val="0CE2753C"/>
    <w:lvl w:ilvl="0" w:tplc="0F70C132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AE2840">
      <w:start w:val="1"/>
      <w:numFmt w:val="bullet"/>
      <w:lvlText w:val="o"/>
      <w:lvlJc w:val="left"/>
      <w:pPr>
        <w:ind w:left="15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A4A68">
      <w:start w:val="1"/>
      <w:numFmt w:val="bullet"/>
      <w:lvlText w:val="▪"/>
      <w:lvlJc w:val="left"/>
      <w:pPr>
        <w:ind w:left="22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A44EE6">
      <w:start w:val="1"/>
      <w:numFmt w:val="bullet"/>
      <w:lvlText w:val="•"/>
      <w:lvlJc w:val="left"/>
      <w:pPr>
        <w:ind w:left="29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409FF8">
      <w:start w:val="1"/>
      <w:numFmt w:val="bullet"/>
      <w:lvlText w:val="o"/>
      <w:lvlJc w:val="left"/>
      <w:pPr>
        <w:ind w:left="368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CE54">
      <w:start w:val="1"/>
      <w:numFmt w:val="bullet"/>
      <w:lvlText w:val="▪"/>
      <w:lvlJc w:val="left"/>
      <w:pPr>
        <w:ind w:left="440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6AB6C">
      <w:start w:val="1"/>
      <w:numFmt w:val="bullet"/>
      <w:lvlText w:val="•"/>
      <w:lvlJc w:val="left"/>
      <w:pPr>
        <w:ind w:left="51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4D0A0">
      <w:start w:val="1"/>
      <w:numFmt w:val="bullet"/>
      <w:lvlText w:val="o"/>
      <w:lvlJc w:val="left"/>
      <w:pPr>
        <w:ind w:left="58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BEEE74">
      <w:start w:val="1"/>
      <w:numFmt w:val="bullet"/>
      <w:lvlText w:val="▪"/>
      <w:lvlJc w:val="left"/>
      <w:pPr>
        <w:ind w:left="65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762E7B"/>
    <w:multiLevelType w:val="hybridMultilevel"/>
    <w:tmpl w:val="A5820160"/>
    <w:lvl w:ilvl="0" w:tplc="1AB0213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A2524">
      <w:start w:val="1"/>
      <w:numFmt w:val="bullet"/>
      <w:lvlText w:val="o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FE91DC">
      <w:start w:val="1"/>
      <w:numFmt w:val="bullet"/>
      <w:lvlText w:val="▪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349B58">
      <w:start w:val="1"/>
      <w:numFmt w:val="bullet"/>
      <w:lvlText w:val="•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69954">
      <w:start w:val="1"/>
      <w:numFmt w:val="bullet"/>
      <w:lvlText w:val="o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2B06A">
      <w:start w:val="1"/>
      <w:numFmt w:val="bullet"/>
      <w:lvlText w:val="▪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E9CAA">
      <w:start w:val="1"/>
      <w:numFmt w:val="bullet"/>
      <w:lvlText w:val="•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2A30B8">
      <w:start w:val="1"/>
      <w:numFmt w:val="bullet"/>
      <w:lvlText w:val="o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D2BC42">
      <w:start w:val="1"/>
      <w:numFmt w:val="bullet"/>
      <w:lvlText w:val="▪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547629">
    <w:abstractNumId w:val="1"/>
  </w:num>
  <w:num w:numId="2" w16cid:durableId="2050454089">
    <w:abstractNumId w:val="3"/>
  </w:num>
  <w:num w:numId="3" w16cid:durableId="596838888">
    <w:abstractNumId w:val="4"/>
  </w:num>
  <w:num w:numId="4" w16cid:durableId="948245051">
    <w:abstractNumId w:val="2"/>
  </w:num>
  <w:num w:numId="5" w16cid:durableId="104656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30E"/>
    <w:rsid w:val="000C4748"/>
    <w:rsid w:val="001D359A"/>
    <w:rsid w:val="0060751B"/>
    <w:rsid w:val="006F33DE"/>
    <w:rsid w:val="0078130E"/>
    <w:rsid w:val="00FD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50C5"/>
  <w15:docId w15:val="{9F73621B-DBDB-4552-962E-F0B68BA9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B5E2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left w:val="single" w:sz="30" w:space="0" w:color="2E7D32"/>
      </w:pBdr>
      <w:shd w:val="clear" w:color="auto" w:fill="F1F8E9"/>
      <w:spacing w:after="313" w:line="259" w:lineRule="auto"/>
      <w:ind w:left="310" w:hanging="10"/>
      <w:outlineLvl w:val="1"/>
    </w:pPr>
    <w:rPr>
      <w:rFonts w:ascii="Calibri" w:eastAsia="Calibri" w:hAnsi="Calibri" w:cs="Calibri"/>
      <w:b/>
      <w:color w:val="2E7D3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D32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5E2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Myca Santillan</dc:creator>
  <cp:keywords/>
  <cp:lastModifiedBy>Myca Santillan</cp:lastModifiedBy>
  <cp:revision>7</cp:revision>
  <cp:lastPrinted>2026-05-21T14:01:00Z</cp:lastPrinted>
  <dcterms:created xsi:type="dcterms:W3CDTF">2026-05-21T14:02:00Z</dcterms:created>
  <dcterms:modified xsi:type="dcterms:W3CDTF">2026-05-21T14:03:00Z</dcterms:modified>
</cp:coreProperties>
</file>