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Juniorentrainer:in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Angela Hablützel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 Hablützel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Esther Schuster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Pascal Häberli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Andreas Kohler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Markus Günther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Fabian Meier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Felix Leuzinger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Raffael Rüegger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Hannes Stoll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Raffael Rüegger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+ Lohn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Training leiten und vorbereiten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Meisterschaftsteilnahme ermöglichen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Idealerweise immer zwei bis drei Trainer pro Team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Ansprechperson: Matthias Regli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