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>Partition Theorem of the 64 Goldbach Tunnels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color w:val="2E75B6"/>
          <w:sz w:val="28"/>
          <w:szCs w:val="28"/>
        </w:rPr>
        <w:t>in the group (ℤ/30ℤ)★ — Monfette p-e Law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/>
          <w:sz w:val="22"/>
          <w:szCs w:val="22"/>
        </w:rPr>
        <w:t>Author: Michel Monfette</w:t>
      </w:r>
    </w:p>
    <w:p>
      <w:pPr>
        <w:pStyle w:val="Normal"/>
        <w:spacing w:before="60" w:after="60"/>
        <w:jc w:val="center"/>
        <w:rPr/>
      </w:pPr>
      <w:r>
        <w:rPr>
          <w:rFonts w:eastAsia="Arial" w:cs="Arial"/>
          <w:sz w:val="22"/>
          <w:szCs w:val="22"/>
        </w:rPr>
        <w:t>Date: 2026</w:t>
      </w:r>
    </w:p>
    <w:p>
      <w:pPr>
        <w:pStyle w:val="Normal"/>
        <w:spacing w:before="60" w:after="300"/>
        <w:jc w:val="center"/>
        <w:rPr/>
      </w:pPr>
      <w:r>
        <w:rPr>
          <w:rFonts w:eastAsia="Arial" w:cs="Arial"/>
          <w:color w:val="2E75B6"/>
          <w:sz w:val="22"/>
          <w:szCs w:val="22"/>
        </w:rPr>
        <w:t>Status: Complete proof — 10 lines of modular algebra</w:t>
      </w:r>
    </w:p>
    <w:p>
      <w:pPr>
        <w:pStyle w:val="Normal"/>
        <w:pBdr>
          <w:bottom w:val="single" w:sz="4" w:space="1" w:color="2E75B6"/>
        </w:pBdr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Main Theorem</w:t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EBF3FB" w:val="clear"/>
          </w:tcPr>
          <w:p>
            <w:pPr>
              <w:pStyle w:val="Normal"/>
              <w:spacing w:before="60" w:after="10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Theorem (Monfette, 2026). </w:t>
            </w:r>
            <w:r>
              <w:rPr>
                <w:rFonts w:eastAsia="Arial" w:cs="Arial"/>
                <w:sz w:val="21"/>
                <w:szCs w:val="21"/>
              </w:rPr>
              <w:t>Let ℝ₃₀ = {1, 7, 11, 13, 17, 19, 23, 29} be the multiplicative group (ℤ/30ℤ)★, partitioned into:</w:t>
            </w:r>
          </w:p>
          <w:p>
            <w:pPr>
              <w:pStyle w:val="Normal"/>
              <w:spacing w:before="80" w:after="6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SG  = {11, 23, 29}       (Sophie Germain residues, n</w:t>
            </w:r>
            <w:r>
              <w:rPr>
                <w:rFonts w:eastAsia="Arial" w:cs="Arial"/>
                <w:sz w:val="21"/>
                <w:szCs w:val="21"/>
                <w:vertAlign w:val="subscript"/>
              </w:rPr>
              <w:t>sg</w:t>
            </w:r>
            <w:r>
              <w:rPr>
                <w:rFonts w:eastAsia="Arial" w:cs="Arial"/>
                <w:sz w:val="21"/>
                <w:szCs w:val="21"/>
              </w:rPr>
              <w:t xml:space="preserve"> = 3)</w:t>
            </w:r>
          </w:p>
          <w:p>
            <w:pPr>
              <w:pStyle w:val="Normal"/>
              <w:spacing w:before="40" w:after="8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XSG = {1, 7, 13, 17, 19}  (non-SG residues,          n</w:t>
            </w:r>
            <w:r>
              <w:rPr>
                <w:rFonts w:eastAsia="Arial" w:cs="Arial"/>
                <w:sz w:val="21"/>
                <w:szCs w:val="21"/>
                <w:vertAlign w:val="subscript"/>
              </w:rPr>
              <w:t>xsg</w:t>
            </w:r>
            <w:r>
              <w:rPr>
                <w:rFonts w:eastAsia="Arial" w:cs="Arial"/>
                <w:sz w:val="21"/>
                <w:szCs w:val="21"/>
              </w:rPr>
              <w:t xml:space="preserve"> = 5)</w:t>
            </w:r>
          </w:p>
          <w:p>
            <w:pPr>
              <w:pStyle w:val="Normal"/>
              <w:spacing w:before="80" w:after="60"/>
              <w:rPr/>
            </w:pPr>
            <w:r>
              <w:rPr>
                <w:rFonts w:eastAsia="Arial" w:cs="Arial"/>
                <w:sz w:val="21"/>
                <w:szCs w:val="21"/>
              </w:rPr>
              <w:t>The Cartesian product ℝ₃₀ × ℝ₃₀ contains 8² = 64 tunnels (r</w:t>
            </w:r>
            <w:r>
              <w:rPr>
                <w:rFonts w:eastAsia="Arial" w:cs="Arial"/>
                <w:sz w:val="21"/>
                <w:szCs w:val="21"/>
                <w:vertAlign w:val="subscript"/>
              </w:rPr>
              <w:t>p</w:t>
            </w:r>
            <w:r>
              <w:rPr>
                <w:rFonts w:eastAsia="Arial" w:cs="Arial"/>
                <w:sz w:val="21"/>
                <w:szCs w:val="21"/>
              </w:rPr>
              <w:t>, r</w:t>
            </w:r>
            <w:r>
              <w:rPr>
                <w:rFonts w:eastAsia="Arial" w:cs="Arial"/>
                <w:sz w:val="21"/>
                <w:szCs w:val="21"/>
                <w:vertAlign w:val="subscript"/>
              </w:rPr>
              <w:t>q</w:t>
            </w:r>
            <w:r>
              <w:rPr>
                <w:rFonts w:eastAsia="Arial" w:cs="Arial"/>
                <w:sz w:val="21"/>
                <w:szCs w:val="21"/>
              </w:rPr>
              <w:t>). These 64 tunnels partition exactly into three disjoint exhaustive sets:</w:t>
            </w:r>
          </w:p>
          <w:p>
            <w:pPr>
              <w:pStyle w:val="Normal"/>
              <w:spacing w:before="80" w:after="4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A = SG  × SG            :  |A| = 3² = 9  tunnels</w:t>
            </w:r>
          </w:p>
          <w:p>
            <w:pPr>
              <w:pStyle w:val="Normal"/>
              <w:spacing w:before="40" w:after="4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B = SG  × XSG ∪ XSG × SG:  |B| = 2·3·5 = 30 tunnels</w:t>
            </w:r>
          </w:p>
          <w:p>
            <w:pPr>
              <w:pStyle w:val="Normal"/>
              <w:spacing w:before="40" w:after="8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C = XSG × XSG           :  |C| = 5² = 25 tunnels</w:t>
            </w:r>
          </w:p>
          <w:p>
            <w:pPr>
              <w:pStyle w:val="Normal"/>
              <w:spacing w:before="80" w:after="60"/>
              <w:rPr/>
            </w:pPr>
            <w:r>
              <w:rPr>
                <w:rFonts w:eastAsia="Arial" w:cs="Arial"/>
                <w:sz w:val="21"/>
                <w:szCs w:val="21"/>
              </w:rPr>
              <w:t>Moreover, N mod 30 deterministically determines the active tunnel types in every Goldbach decomposition p + q = N.</w:t>
            </w:r>
          </w:p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Verification: </w:t>
            </w:r>
            <w:r>
              <w:rPr>
                <w:rFonts w:eastAsia="Arial" w:cs="Arial"/>
                <w:sz w:val="21"/>
                <w:szCs w:val="21"/>
              </w:rPr>
              <w:t>9 + 30 + 25 = 64 = (3+5)² = |SG ∪ XSG|²  ✓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1. Definitions and Notation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1.1 The Residue Group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The multiplicative group (ℤ/30ℤ)★ contains φ(30) = 8 elements, denoted ℝ₃₀. Every prime p ≥ 7 satisfies p mod 30 ∈ ℝ₃₀.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Residue r</w:t>
            </w:r>
          </w:p>
        </w:tc>
        <w:tc>
          <w:tcPr>
            <w:tcW w:w="234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(2r+1) mod 30</w:t>
            </w:r>
          </w:p>
        </w:tc>
        <w:tc>
          <w:tcPr>
            <w:tcW w:w="234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 ℝ₃₀ ?</w:t>
            </w:r>
          </w:p>
        </w:tc>
        <w:tc>
          <w:tcPr>
            <w:tcW w:w="233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∉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XSG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15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∉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XSG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∈</w:t>
            </w:r>
          </w:p>
        </w:tc>
        <w:tc>
          <w:tcPr>
            <w:tcW w:w="233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SG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27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∉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XSG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17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∉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XSG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19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∉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XSG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17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∈</w:t>
            </w:r>
          </w:p>
        </w:tc>
        <w:tc>
          <w:tcPr>
            <w:tcW w:w="233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SG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29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29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∈</w:t>
            </w:r>
          </w:p>
        </w:tc>
        <w:tc>
          <w:tcPr>
            <w:tcW w:w="2339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B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SG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1.2 SG / XSG Definition</w:t>
      </w:r>
    </w:p>
    <w:p>
      <w:pPr>
        <w:pStyle w:val="Normal"/>
        <w:spacing w:before="120" w:after="80"/>
        <w:rPr/>
      </w:pPr>
      <w:r>
        <w:rPr>
          <w:rFonts w:eastAsia="Arial" w:cs="Arial"/>
          <w:b/>
          <w:bCs/>
          <w:sz w:val="22"/>
          <w:szCs w:val="22"/>
        </w:rPr>
        <w:t xml:space="preserve">Definition. </w:t>
      </w:r>
      <w:r>
        <w:rPr>
          <w:rFonts w:eastAsia="Arial" w:cs="Arial"/>
          <w:sz w:val="22"/>
          <w:szCs w:val="22"/>
        </w:rPr>
        <w:t xml:space="preserve">A residue r ∈ ℝ₃₀ is called </w:t>
      </w:r>
      <w:r>
        <w:rPr>
          <w:rFonts w:eastAsia="Arial" w:cs="Arial"/>
          <w:b/>
          <w:bCs/>
          <w:sz w:val="22"/>
          <w:szCs w:val="22"/>
        </w:rPr>
        <w:t>Sophie Germain (SG)</w:t>
      </w:r>
      <w:r>
        <w:rPr>
          <w:rFonts w:eastAsia="Arial" w:cs="Arial"/>
          <w:sz w:val="22"/>
          <w:szCs w:val="22"/>
        </w:rPr>
        <w:t xml:space="preserve"> if and only if (2r + 1) mod 30 ∈ ℝ₃₀. We write:</w:t>
      </w:r>
    </w:p>
    <w:p>
      <w:pPr>
        <w:pStyle w:val="Normal"/>
        <w:spacing w:before="120" w:after="120"/>
        <w:ind w:left="480"/>
        <w:rPr/>
      </w:pPr>
      <w:r>
        <w:rPr>
          <w:rFonts w:eastAsia="Arial" w:cs="Arial"/>
          <w:b w:val="false"/>
          <w:bCs w:val="false"/>
          <w:sz w:val="22"/>
          <w:szCs w:val="22"/>
        </w:rPr>
        <w:t>SG  = { r ∈ ℝ₃₀ : (2r+1) mod 30 ∈ ℝ₃₀ } = {11, 23, 29}</w:t>
      </w:r>
    </w:p>
    <w:p>
      <w:pPr>
        <w:pStyle w:val="Normal"/>
        <w:spacing w:before="120" w:after="120"/>
        <w:ind w:left="480"/>
        <w:rPr/>
      </w:pPr>
      <w:r>
        <w:rPr>
          <w:rFonts w:eastAsia="Arial" w:cs="Arial"/>
          <w:b w:val="false"/>
          <w:bCs w:val="false"/>
          <w:sz w:val="22"/>
          <w:szCs w:val="22"/>
        </w:rPr>
        <w:t>XSG = ℝ₃₀ \ SG = {1, 7, 13, 17, 19}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2"/>
          <w:szCs w:val="22"/>
        </w:rPr>
        <w:t xml:space="preserve">Remark. </w:t>
      </w:r>
      <w:r>
        <w:rPr>
          <w:rFonts w:eastAsia="Arial" w:cs="Arial"/>
          <w:sz w:val="22"/>
          <w:szCs w:val="22"/>
        </w:rPr>
        <w:t>The definition is intrinsic to the group: it relies solely on arithmetic mod 30, not on any property of prime numbers.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1.3 Definition of a Tunnel</w:t>
      </w:r>
    </w:p>
    <w:p>
      <w:pPr>
        <w:pStyle w:val="Normal"/>
        <w:spacing w:before="120" w:after="80"/>
        <w:rPr/>
      </w:pPr>
      <w:r>
        <w:rPr>
          <w:rFonts w:eastAsia="Arial" w:cs="Arial"/>
          <w:b/>
          <w:bCs/>
          <w:sz w:val="22"/>
          <w:szCs w:val="22"/>
        </w:rPr>
        <w:t xml:space="preserve">Definition. </w:t>
      </w:r>
      <w:r>
        <w:rPr>
          <w:rFonts w:eastAsia="Arial" w:cs="Arial"/>
          <w:sz w:val="22"/>
          <w:szCs w:val="22"/>
        </w:rPr>
        <w:t xml:space="preserve">A </w:t>
      </w:r>
      <w:r>
        <w:rPr>
          <w:rFonts w:eastAsia="Arial" w:cs="Arial"/>
          <w:b/>
          <w:bCs/>
          <w:sz w:val="22"/>
          <w:szCs w:val="22"/>
        </w:rPr>
        <w:t>tunnel</w:t>
      </w:r>
      <w:r>
        <w:rPr>
          <w:rFonts w:eastAsia="Arial" w:cs="Arial"/>
          <w:sz w:val="22"/>
          <w:szCs w:val="22"/>
        </w:rPr>
        <w:t xml:space="preserve"> is a pair (r</w:t>
      </w:r>
      <w:r>
        <w:rPr>
          <w:rFonts w:eastAsia="Arial" w:cs="Arial"/>
          <w:sz w:val="22"/>
          <w:szCs w:val="22"/>
          <w:vertAlign w:val="subscript"/>
        </w:rPr>
        <w:t>p</w:t>
      </w:r>
      <w:r>
        <w:rPr>
          <w:rFonts w:eastAsia="Arial" w:cs="Arial"/>
          <w:sz w:val="22"/>
          <w:szCs w:val="22"/>
        </w:rPr>
        <w:t>, r</w:t>
      </w:r>
      <w:r>
        <w:rPr>
          <w:rFonts w:eastAsia="Arial" w:cs="Arial"/>
          <w:sz w:val="22"/>
          <w:szCs w:val="22"/>
          <w:vertAlign w:val="subscript"/>
        </w:rPr>
        <w:t>q</w:t>
      </w:r>
      <w:r>
        <w:rPr>
          <w:rFonts w:eastAsia="Arial" w:cs="Arial"/>
          <w:sz w:val="22"/>
          <w:szCs w:val="22"/>
        </w:rPr>
        <w:t>) ∈ ℝ₃₀ × ℝ₃₀. For an even integer N, the tunnel (r</w:t>
      </w:r>
      <w:r>
        <w:rPr>
          <w:rFonts w:eastAsia="Arial" w:cs="Arial"/>
          <w:sz w:val="22"/>
          <w:szCs w:val="22"/>
          <w:vertAlign w:val="subscript"/>
        </w:rPr>
        <w:t>p</w:t>
      </w:r>
      <w:r>
        <w:rPr>
          <w:rFonts w:eastAsia="Arial" w:cs="Arial"/>
          <w:sz w:val="22"/>
          <w:szCs w:val="22"/>
        </w:rPr>
        <w:t>, r</w:t>
      </w:r>
      <w:r>
        <w:rPr>
          <w:rFonts w:eastAsia="Arial" w:cs="Arial"/>
          <w:sz w:val="22"/>
          <w:szCs w:val="22"/>
          <w:vertAlign w:val="subscript"/>
        </w:rPr>
        <w:t>q</w:t>
      </w:r>
      <w:r>
        <w:rPr>
          <w:rFonts w:eastAsia="Arial" w:cs="Arial"/>
          <w:sz w:val="22"/>
          <w:szCs w:val="22"/>
        </w:rPr>
        <w:t xml:space="preserve">) is </w:t>
      </w:r>
      <w:r>
        <w:rPr>
          <w:rFonts w:eastAsia="Arial" w:cs="Arial"/>
          <w:b/>
          <w:bCs/>
          <w:sz w:val="22"/>
          <w:szCs w:val="22"/>
        </w:rPr>
        <w:t>active for N</w:t>
      </w:r>
      <w:r>
        <w:rPr>
          <w:rFonts w:eastAsia="Arial" w:cs="Arial"/>
          <w:sz w:val="22"/>
          <w:szCs w:val="22"/>
        </w:rPr>
        <w:t xml:space="preserve"> if r</w:t>
      </w:r>
      <w:r>
        <w:rPr>
          <w:rFonts w:eastAsia="Arial" w:cs="Arial"/>
          <w:sz w:val="22"/>
          <w:szCs w:val="22"/>
          <w:vertAlign w:val="subscript"/>
        </w:rPr>
        <w:t>p</w:t>
      </w:r>
      <w:r>
        <w:rPr>
          <w:rFonts w:eastAsia="Arial" w:cs="Arial"/>
          <w:sz w:val="22"/>
          <w:szCs w:val="22"/>
        </w:rPr>
        <w:t xml:space="preserve"> + r</w:t>
      </w:r>
      <w:r>
        <w:rPr>
          <w:rFonts w:eastAsia="Arial" w:cs="Arial"/>
          <w:sz w:val="22"/>
          <w:szCs w:val="22"/>
          <w:vertAlign w:val="subscript"/>
        </w:rPr>
        <w:t>q</w:t>
      </w:r>
      <w:r>
        <w:rPr>
          <w:rFonts w:eastAsia="Arial" w:cs="Arial"/>
          <w:sz w:val="22"/>
          <w:szCs w:val="22"/>
        </w:rPr>
        <w:t xml:space="preserve"> ≡ N (mod 30).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In a Goldbach decomposition N = p + q (p, q prime ≥ 7), we automatically have rp = p mod 30 and rq = q mod 30, and (rp, rq) is an active tunnel for N.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2. Proof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The proof proceeds in three steps, each a straightforward calculation in ℤ/30ℤ.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Lines 1–2 — Partition of ℝ₃₀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AFF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Claim. </w:t>
            </w:r>
            <w:r>
              <w:rPr>
                <w:rFonts w:eastAsia="Arial" w:cs="Arial"/>
                <w:sz w:val="21"/>
                <w:szCs w:val="21"/>
              </w:rPr>
              <w:t>SG and XSG form a partition of ℝ₃₀: SG ∪ XSG = ℝ₃₀ and SG ∩ XSG = ∅.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Proof. </w:t>
            </w:r>
            <w:r>
              <w:rPr>
                <w:rFonts w:eastAsia="Arial" w:cs="Arial"/>
                <w:sz w:val="21"/>
                <w:szCs w:val="21"/>
              </w:rPr>
              <w:t>By definition, SG = {r ∈ ℝ₃₀ : (2r+1)%30 ∈ ℝ₃₀} and XSG = ℝ₃₀ \ SG. The two sets are complementary in ℝ₃₀ by construction. Direct check: |SG| = 3, |XSG| = 5, |SG|+|XSG| = 8 = |ℝ₃₀|. ■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Lines 3–6 — Cardinalities of A, B, C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AFF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Claim. </w:t>
            </w:r>
            <w:r>
              <w:rPr>
                <w:rFonts w:eastAsia="Arial" w:cs="Arial"/>
                <w:sz w:val="21"/>
                <w:szCs w:val="21"/>
              </w:rPr>
              <w:t>|A| = 9, |B| = 30, |C| = 25, |A|+|B|+|C| = 64.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Proof. </w:t>
            </w:r>
            <w:r>
              <w:rPr>
                <w:rFonts w:eastAsia="Arial" w:cs="Arial"/>
                <w:sz w:val="21"/>
                <w:szCs w:val="21"/>
              </w:rPr>
              <w:t>The partition SG ∪ XSG = ℝ₃₀ induces a partition of the Cartesian product:</w:t>
            </w:r>
          </w:p>
          <w:p>
            <w:pPr>
              <w:pStyle w:val="Normal"/>
              <w:spacing w:before="60" w:after="4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ℝ₃₀ </w:t>
            </w:r>
            <w:r>
              <w:rPr>
                <w:rFonts w:eastAsia="Arial" w:cs="Arial"/>
                <w:sz w:val="21"/>
                <w:szCs w:val="21"/>
              </w:rPr>
              <w:t>× ℝ₃₀ = (SG ∪ XSG) × (SG ∪ XSG) = (SG×SG) ∪ (SG×XSG) ∪ (XSG×SG) ∪ (XSG×XSG)</w:t>
            </w:r>
          </w:p>
          <w:p>
            <w:pPr>
              <w:pStyle w:val="Normal"/>
              <w:spacing w:before="60" w:after="4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|A| = |SG|²      = 3² = 9</w:t>
            </w:r>
          </w:p>
          <w:p>
            <w:pPr>
              <w:pStyle w:val="Normal"/>
              <w:spacing w:before="20" w:after="4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|B| = 2·|SG|·|XSG| = 2·3·5 = 30</w:t>
            </w:r>
          </w:p>
          <w:p>
            <w:pPr>
              <w:pStyle w:val="Normal"/>
              <w:spacing w:before="20" w:after="6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|C| = |XSG|²     = 5² = 25   →   Total = (3+5)² = 64  ✓  ■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Lines 7–10 — Disjunction of Sum Orbits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AFF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Key Lemma. </w:t>
            </w:r>
            <w:r>
              <w:rPr>
                <w:rFonts w:eastAsia="Arial" w:cs="Arial"/>
                <w:sz w:val="21"/>
                <w:szCs w:val="21"/>
              </w:rPr>
              <w:t>The mod-30 images of the three sum orbits satisfy:</w:t>
            </w:r>
          </w:p>
          <w:p>
            <w:pPr>
              <w:pStyle w:val="Normal"/>
              <w:spacing w:before="60" w:after="4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Σ(SG+SG)   = {a+b mod 30 : a,b ∈ SG}        = {4, 10, 16, 22, 28}</w:t>
            </w:r>
          </w:p>
          <w:p>
            <w:pPr>
              <w:pStyle w:val="Normal"/>
              <w:spacing w:before="20" w:after="4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Σ(XSG+XSG) = {a+b mod 30 : a,b ∈ XSG}      = {0, 2, 4, 6, 8, 14, 18, 20, 24, 26}</w:t>
            </w:r>
          </w:p>
          <w:p>
            <w:pPr>
              <w:pStyle w:val="Normal"/>
              <w:spacing w:before="20" w:after="8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Σ(SG+XSG)  = {a+b mod 30 : a ∈ SG, b ∈ XSG} = {0, 6, 10, 12, 16, 18, 24, 28}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Immediate consequence: </w:t>
            </w:r>
            <w:r>
              <w:rPr>
                <w:rFonts w:eastAsia="Arial" w:cs="Arial"/>
                <w:sz w:val="21"/>
                <w:szCs w:val="21"/>
              </w:rPr>
              <w:t>Σ(AA) ∩ Σ(CC) ∩ Σ(AC) = ∅. No value of N mod 30 belongs simultaneously to all three orbits.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Proof. </w:t>
            </w:r>
            <w:r>
              <w:rPr>
                <w:rFonts w:eastAsia="Arial" w:cs="Arial"/>
                <w:sz w:val="21"/>
                <w:szCs w:val="21"/>
              </w:rPr>
              <w:t>Exhaustive computation: SG has only 3 elements; XSG has 5. Distinct sums mod 30 are bounded by C(4,2)=6 and C(6,2)=15 respectively. Direct verification line by line (see table below). ■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23"/>
        <w:gridCol w:w="5335"/>
        <w:gridCol w:w="1686"/>
        <w:gridCol w:w="1215"/>
      </w:tblGrid>
      <w:tr>
        <w:trPr/>
        <w:tc>
          <w:tcPr>
            <w:tcW w:w="112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Orbit</w:t>
            </w:r>
          </w:p>
        </w:tc>
        <w:tc>
          <w:tcPr>
            <w:tcW w:w="5335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Sums (rp + rq) mod 30</w:t>
            </w:r>
          </w:p>
        </w:tc>
        <w:tc>
          <w:tcPr>
            <w:tcW w:w="168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1215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Size</w:t>
            </w:r>
          </w:p>
        </w:tc>
      </w:tr>
      <w:tr>
        <w:trPr/>
        <w:tc>
          <w:tcPr>
            <w:tcW w:w="11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SG+SG</w:t>
            </w:r>
          </w:p>
        </w:tc>
        <w:tc>
          <w:tcPr>
            <w:tcW w:w="53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11+11=22, 11+23=4, 11+29=10, 23+23=16, 23+29=22, 29+29=28</w:t>
            </w:r>
          </w:p>
        </w:tc>
        <w:tc>
          <w:tcPr>
            <w:tcW w:w="16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{4,10,16,22,28}</w:t>
            </w:r>
          </w:p>
        </w:tc>
        <w:tc>
          <w:tcPr>
            <w:tcW w:w="1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11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XSG+XSG</w:t>
            </w:r>
          </w:p>
        </w:tc>
        <w:tc>
          <w:tcPr>
            <w:tcW w:w="53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1+1=2, 1+7=8, 1+13=14, 1+17=18, 1+19=20, 7+7=14, 7+13=20, 7+17=24, 7+19=26, 13+13=26, 13+17=0, 13+19=2, 17+17=4, 17+19=6, 19+19=8</w:t>
            </w:r>
          </w:p>
        </w:tc>
        <w:tc>
          <w:tcPr>
            <w:tcW w:w="16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{0,2,4,6,8,14,18,20,24,26}</w:t>
            </w:r>
          </w:p>
        </w:tc>
        <w:tc>
          <w:tcPr>
            <w:tcW w:w="1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11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SG+XSG</w:t>
            </w:r>
          </w:p>
        </w:tc>
        <w:tc>
          <w:tcPr>
            <w:tcW w:w="53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11+1=12, 11+7=18, 11+13=24, 11+17=28, 11+19=0, 23+1=24, 23+7=0, 23+13=6, 23+17=10, 23+19=12, 29+1=0, 29+7=6, 29+13=12, 29+17=16, 29+19=18</w:t>
            </w:r>
          </w:p>
        </w:tc>
        <w:tc>
          <w:tcPr>
            <w:tcW w:w="16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{0,6,10,12,16,18,24,28}</w:t>
            </w:r>
          </w:p>
        </w:tc>
        <w:tc>
          <w:tcPr>
            <w:tcW w:w="1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3. Deterministic Table: N mod 30 → Active Types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Direct consequence of the Key Lemma: for each N mod 30, the active tunnel types are exactly the orbits whose image contains N mod 30.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15"/>
        <w:gridCol w:w="1404"/>
        <w:gridCol w:w="1125"/>
        <w:gridCol w:w="5615"/>
      </w:tblGrid>
      <w:tr>
        <w:trPr/>
        <w:tc>
          <w:tcPr>
            <w:tcW w:w="1215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 mod 30</w:t>
            </w:r>
          </w:p>
        </w:tc>
        <w:tc>
          <w:tcPr>
            <w:tcW w:w="1404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Active types</w:t>
            </w:r>
          </w:p>
        </w:tc>
        <w:tc>
          <w:tcPr>
            <w:tcW w:w="1125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 Tunnels</w:t>
            </w:r>
          </w:p>
        </w:tc>
        <w:tc>
          <w:tcPr>
            <w:tcW w:w="5615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Implication for Goldbach</w:t>
            </w:r>
          </w:p>
        </w:tc>
      </w:tr>
      <w:tr>
        <w:trPr/>
        <w:tc>
          <w:tcPr>
            <w:tcW w:w="1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 + C</w:t>
            </w:r>
          </w:p>
        </w:tc>
        <w:tc>
          <w:tcPr>
            <w:tcW w:w="1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w="56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Pairs sg+xsg or xsg+xsg</w:t>
            </w:r>
          </w:p>
        </w:tc>
      </w:tr>
      <w:tr>
        <w:trPr/>
        <w:tc>
          <w:tcPr>
            <w:tcW w:w="12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04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 only</w:t>
            </w:r>
          </w:p>
        </w:tc>
        <w:tc>
          <w:tcPr>
            <w:tcW w:w="112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56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Goldbach ⟺ existence of xsg+xsg pairs</w:t>
            </w:r>
          </w:p>
        </w:tc>
      </w:tr>
      <w:tr>
        <w:trPr/>
        <w:tc>
          <w:tcPr>
            <w:tcW w:w="1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+ C</w:t>
            </w:r>
          </w:p>
        </w:tc>
        <w:tc>
          <w:tcPr>
            <w:tcW w:w="1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56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Pairs sg+sg or xsg+xsg (never B)</w:t>
            </w:r>
          </w:p>
        </w:tc>
      </w:tr>
      <w:tr>
        <w:trPr/>
        <w:tc>
          <w:tcPr>
            <w:tcW w:w="1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 + C</w:t>
            </w:r>
          </w:p>
        </w:tc>
        <w:tc>
          <w:tcPr>
            <w:tcW w:w="1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56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Pairs sg+xsg or xsg+xsg</w:t>
            </w:r>
          </w:p>
        </w:tc>
      </w:tr>
      <w:tr>
        <w:trPr/>
        <w:tc>
          <w:tcPr>
            <w:tcW w:w="12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404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 only</w:t>
            </w:r>
          </w:p>
        </w:tc>
        <w:tc>
          <w:tcPr>
            <w:tcW w:w="112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56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Goldbach ⟺ existence of xsg+xsg pairs</w:t>
            </w:r>
          </w:p>
        </w:tc>
      </w:tr>
      <w:tr>
        <w:trPr/>
        <w:tc>
          <w:tcPr>
            <w:tcW w:w="1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+ B</w:t>
            </w:r>
          </w:p>
        </w:tc>
        <w:tc>
          <w:tcPr>
            <w:tcW w:w="1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56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Pairs sg+sg or sg+xsg (never C)</w:t>
            </w:r>
          </w:p>
        </w:tc>
      </w:tr>
      <w:tr>
        <w:trPr/>
        <w:tc>
          <w:tcPr>
            <w:tcW w:w="12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404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 only</w:t>
            </w:r>
          </w:p>
        </w:tc>
        <w:tc>
          <w:tcPr>
            <w:tcW w:w="112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56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Goldbach ⟺ existence of sg+xsg pairs</w:t>
            </w:r>
          </w:p>
        </w:tc>
      </w:tr>
      <w:tr>
        <w:trPr/>
        <w:tc>
          <w:tcPr>
            <w:tcW w:w="12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1404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 only</w:t>
            </w:r>
          </w:p>
        </w:tc>
        <w:tc>
          <w:tcPr>
            <w:tcW w:w="112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56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Goldbach ⟺ existence of xsg+xsg pairs</w:t>
            </w:r>
          </w:p>
        </w:tc>
      </w:tr>
      <w:tr>
        <w:trPr/>
        <w:tc>
          <w:tcPr>
            <w:tcW w:w="1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16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+ B</w:t>
            </w:r>
          </w:p>
        </w:tc>
        <w:tc>
          <w:tcPr>
            <w:tcW w:w="1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56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Pairs sg+sg or sg+xsg (never C)</w:t>
            </w:r>
          </w:p>
        </w:tc>
      </w:tr>
      <w:tr>
        <w:trPr/>
        <w:tc>
          <w:tcPr>
            <w:tcW w:w="1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18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 + C</w:t>
            </w:r>
          </w:p>
        </w:tc>
        <w:tc>
          <w:tcPr>
            <w:tcW w:w="1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56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Pairs sg+xsg or xsg+xsg</w:t>
            </w:r>
          </w:p>
        </w:tc>
      </w:tr>
      <w:tr>
        <w:trPr/>
        <w:tc>
          <w:tcPr>
            <w:tcW w:w="12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404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 only</w:t>
            </w:r>
          </w:p>
        </w:tc>
        <w:tc>
          <w:tcPr>
            <w:tcW w:w="112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56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Goldbach ⟺ existence of xsg+xsg pairs</w:t>
            </w:r>
          </w:p>
        </w:tc>
      </w:tr>
      <w:tr>
        <w:trPr/>
        <w:tc>
          <w:tcPr>
            <w:tcW w:w="12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404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5E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only</w:t>
            </w:r>
          </w:p>
        </w:tc>
        <w:tc>
          <w:tcPr>
            <w:tcW w:w="112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56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E8F5E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Goldbach ⟺ existence of sg+sg pairs (UNIQUE pure-A class)</w:t>
            </w:r>
          </w:p>
        </w:tc>
      </w:tr>
      <w:tr>
        <w:trPr/>
        <w:tc>
          <w:tcPr>
            <w:tcW w:w="1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24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 + C</w:t>
            </w:r>
          </w:p>
        </w:tc>
        <w:tc>
          <w:tcPr>
            <w:tcW w:w="1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56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Pairs sg+xsg or xsg+xsg</w:t>
            </w:r>
          </w:p>
        </w:tc>
      </w:tr>
      <w:tr>
        <w:trPr/>
        <w:tc>
          <w:tcPr>
            <w:tcW w:w="12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404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 only</w:t>
            </w:r>
          </w:p>
        </w:tc>
        <w:tc>
          <w:tcPr>
            <w:tcW w:w="112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5615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FF3E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Goldbach ⟺ existence of xsg+xsg pairs</w:t>
            </w:r>
          </w:p>
        </w:tc>
      </w:tr>
      <w:tr>
        <w:trPr/>
        <w:tc>
          <w:tcPr>
            <w:tcW w:w="1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28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+ B</w:t>
            </w:r>
          </w:p>
        </w:tc>
        <w:tc>
          <w:tcPr>
            <w:tcW w:w="11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56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Pairs sg+sg or sg+xsg (never C)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4. Corollaries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Corollary 1 — Uniqueness of Pure Cases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AFF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There are exactly </w:t>
            </w:r>
            <w:r>
              <w:rPr>
                <w:rFonts w:eastAsia="Arial" w:cs="Arial"/>
                <w:b/>
                <w:bCs/>
                <w:sz w:val="21"/>
                <w:szCs w:val="21"/>
              </w:rPr>
              <w:t>7 pure classes</w:t>
            </w:r>
            <w:r>
              <w:rPr>
                <w:rFonts w:eastAsia="Arial" w:cs="Arial"/>
                <w:sz w:val="21"/>
                <w:szCs w:val="21"/>
              </w:rPr>
              <w:t xml:space="preserve"> (single active type) among the 15 even classes of ℤ/30ℤ:</w:t>
            </w:r>
          </w:p>
          <w:p>
            <w:pPr>
              <w:pStyle w:val="Normal"/>
              <w:spacing w:before="60" w:after="4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Pure A:  N ≡ 22 mod 30  (1 class)</w:t>
            </w:r>
          </w:p>
          <w:p>
            <w:pPr>
              <w:pStyle w:val="Normal"/>
              <w:spacing w:before="20" w:after="4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Pure B:  N ≡ 12 mod 30  (1 class)</w:t>
            </w:r>
          </w:p>
          <w:p>
            <w:pPr>
              <w:pStyle w:val="Normal"/>
              <w:spacing w:before="20" w:after="8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Pure C:  N ≡ 2, 8, 14, 20, 26 mod 30  (5 classes)</w:t>
            </w:r>
          </w:p>
        </w:tc>
      </w:tr>
    </w:tbl>
    <w:p>
      <w:pPr>
        <w:pStyle w:val="Normal"/>
        <w:spacing w:before="120" w:after="80"/>
        <w:rPr/>
      </w:pPr>
      <w:r>
        <w:rPr>
          <w:rFonts w:eastAsia="Arial" w:cs="Arial"/>
          <w:b/>
          <w:bCs/>
          <w:sz w:val="22"/>
          <w:szCs w:val="22"/>
        </w:rPr>
        <w:t xml:space="preserve">Significance. </w:t>
      </w:r>
      <w:r>
        <w:rPr>
          <w:rFonts w:eastAsia="Arial" w:cs="Arial"/>
          <w:sz w:val="22"/>
          <w:szCs w:val="22"/>
        </w:rPr>
        <w:t>For these 7 classes, the Goldbach conjecture is equivalent to the existence of a single pair type. In particular, for N ≡ 22 mod 30, Goldbach is equivalent to: there exist two Sophie Germain primes p, q ≥ 7 such that p + q = N.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Corollary 2 — Uniqueness of the A+C Case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AFF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sz w:val="21"/>
                <w:szCs w:val="21"/>
              </w:rPr>
              <w:t xml:space="preserve">The case </w:t>
            </w:r>
            <w:r>
              <w:rPr>
                <w:rFonts w:eastAsia="Arial" w:cs="Arial"/>
                <w:b/>
                <w:bCs/>
                <w:sz w:val="21"/>
                <w:szCs w:val="21"/>
              </w:rPr>
              <w:t>A + C without B</w:t>
            </w:r>
            <w:r>
              <w:rPr>
                <w:rFonts w:eastAsia="Arial" w:cs="Arial"/>
                <w:sz w:val="21"/>
                <w:szCs w:val="21"/>
              </w:rPr>
              <w:t xml:space="preserve"> occurs only for N ≡ 4 mod 30.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Proof. </w:t>
            </w:r>
            <w:r>
              <w:rPr>
                <w:rFonts w:eastAsia="Arial" w:cs="Arial"/>
                <w:sz w:val="21"/>
                <w:szCs w:val="21"/>
              </w:rPr>
              <w:t>N ≡ 4 is the unique element of Σ(AA) ∩ Σ(CC). The disjunction Σ(AA) ∩ Σ(CC) ∩ Σ(AC) = ∅ guarantees the absence of B. ■</w:t>
            </w:r>
          </w:p>
          <w:p>
            <w:pPr>
              <w:pStyle w:val="Normal"/>
              <w:spacing w:before="80" w:after="6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Fine structure of N ≡ 4. </w:t>
            </w:r>
            <w:r>
              <w:rPr>
                <w:rFonts w:eastAsia="Arial" w:cs="Arial"/>
                <w:sz w:val="21"/>
                <w:szCs w:val="21"/>
              </w:rPr>
              <w:t>The 3 active tunnels are exactly: (11,23), (23,11) for type A, and (17,17) for type C. Tunnel (17,17) is the only symmetric tunnel (r</w:t>
            </w:r>
            <w:r>
              <w:rPr>
                <w:rFonts w:eastAsia="Arial" w:cs="Arial"/>
                <w:sz w:val="21"/>
                <w:szCs w:val="21"/>
                <w:vertAlign w:val="subscript"/>
              </w:rPr>
              <w:t>p</w:t>
            </w:r>
            <w:r>
              <w:rPr>
                <w:rFonts w:eastAsia="Arial" w:cs="Arial"/>
                <w:sz w:val="21"/>
                <w:szCs w:val="21"/>
              </w:rPr>
              <w:t xml:space="preserve"> = r</w:t>
            </w:r>
            <w:r>
              <w:rPr>
                <w:rFonts w:eastAsia="Arial" w:cs="Arial"/>
                <w:sz w:val="21"/>
                <w:szCs w:val="21"/>
                <w:vertAlign w:val="subscript"/>
              </w:rPr>
              <w:t>q</w:t>
            </w:r>
            <w:r>
              <w:rPr>
                <w:rFonts w:eastAsia="Arial" w:cs="Arial"/>
                <w:sz w:val="21"/>
                <w:szCs w:val="21"/>
              </w:rPr>
              <w:t>) of this class, predicting ratio A/C → 2 (2 tunnels vs 1), confirmed empirically for N ≤ 500,000 with A/C = 1.995.</w:t>
            </w:r>
          </w:p>
        </w:tc>
      </w:tr>
    </w:tbl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Corollary 3 — Asymmetric/Symmetric Tunnel Ratio (New)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7AE60"/>
              <w:left w:val="single" w:sz="2" w:space="0" w:color="27AE60"/>
              <w:bottom w:val="single" w:sz="2" w:space="0" w:color="27AE60"/>
              <w:right w:val="single" w:sz="2" w:space="0" w:color="27AE60"/>
            </w:tcBorders>
            <w:shd w:fill="F0FAF4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Corollary (Universal Ratio 4). </w:t>
            </w:r>
            <w:r>
              <w:rPr>
                <w:rFonts w:eastAsia="Arial" w:cs="Arial"/>
                <w:sz w:val="21"/>
                <w:szCs w:val="21"/>
              </w:rPr>
              <w:t>For each of the 8 classes N ≡ k mod 30 admitting a symmetric tunnel (a,a), define:</w:t>
            </w:r>
          </w:p>
          <w:p>
            <w:pPr>
              <w:pStyle w:val="Normal"/>
              <w:spacing w:before="60" w:after="4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r</w:t>
            </w:r>
            <w:r>
              <w:rPr>
                <w:rFonts w:eastAsia="Arial" w:cs="Arial"/>
                <w:sz w:val="21"/>
                <w:szCs w:val="21"/>
                <w:vertAlign w:val="subscript"/>
              </w:rPr>
              <w:t>sym</w:t>
            </w:r>
            <w:r>
              <w:rPr>
                <w:rFonts w:eastAsia="Arial" w:cs="Arial"/>
                <w:sz w:val="21"/>
                <w:szCs w:val="21"/>
              </w:rPr>
              <w:t>(N) = #{p : p≡a mod 30, p&lt;N/2, p and N−p prime}</w:t>
            </w:r>
          </w:p>
          <w:p>
            <w:pPr>
              <w:pStyle w:val="Normal"/>
              <w:spacing w:before="20" w:after="8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r</w:t>
            </w:r>
            <w:r>
              <w:rPr>
                <w:rFonts w:eastAsia="Arial" w:cs="Arial"/>
                <w:sz w:val="21"/>
                <w:szCs w:val="21"/>
                <w:vertAlign w:val="subscript"/>
              </w:rPr>
              <w:t>asym</w:t>
            </w:r>
            <w:r>
              <w:rPr>
                <w:rFonts w:eastAsia="Arial" w:cs="Arial"/>
                <w:sz w:val="21"/>
                <w:szCs w:val="21"/>
              </w:rPr>
              <w:t>(N) = #{p : p≡b or p≡c mod 30, p and N−p prime, (b,c) the asymmetric pair}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sz w:val="21"/>
                <w:szCs w:val="21"/>
              </w:rPr>
              <w:t>Then the Cesàro-mean ratio converges:</w:t>
            </w:r>
          </w:p>
          <w:p>
            <w:pPr>
              <w:pStyle w:val="Normal"/>
              <w:spacing w:before="40" w:after="60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lim  (1/n) Σ r</w:t>
            </w:r>
            <w:r>
              <w:rPr>
                <w:rFonts w:eastAsia="Arial" w:cs="Arial"/>
                <w:b/>
                <w:bCs/>
                <w:sz w:val="22"/>
                <w:szCs w:val="22"/>
                <w:vertAlign w:val="subscript"/>
              </w:rPr>
              <w:t>asym</w:t>
            </w:r>
            <w:r>
              <w:rPr>
                <w:rFonts w:eastAsia="Arial" w:cs="Arial"/>
                <w:b/>
                <w:bCs/>
                <w:sz w:val="22"/>
                <w:szCs w:val="22"/>
              </w:rPr>
              <w:t>(k+30j) / r</w:t>
            </w:r>
            <w:r>
              <w:rPr>
                <w:rFonts w:eastAsia="Arial" w:cs="Arial"/>
                <w:b/>
                <w:bCs/>
                <w:sz w:val="22"/>
                <w:szCs w:val="22"/>
                <w:vertAlign w:val="subscript"/>
              </w:rPr>
              <w:t>sym</w:t>
            </w:r>
            <w:r>
              <w:rPr>
                <w:rFonts w:eastAsia="Arial" w:cs="Arial"/>
                <w:b/>
                <w:bCs/>
                <w:sz w:val="22"/>
                <w:szCs w:val="22"/>
              </w:rPr>
              <w:t>(k+30j)  =  4</w:t>
            </w:r>
          </w:p>
          <w:p>
            <w:pPr>
              <w:pStyle w:val="Normal"/>
              <w:spacing w:before="80" w:after="6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Decomposition: </w:t>
            </w:r>
            <w:r>
              <w:rPr>
                <w:rFonts w:eastAsia="Arial" w:cs="Arial"/>
                <w:sz w:val="21"/>
                <w:szCs w:val="21"/>
              </w:rPr>
              <w:t>4 = 2 [orientation] × 2 [range]. The orientation factor 2 arises because each asymmetric tunnel (a,b) appears in two distinct directions (a,b) and (b,a), while the symmetric tunnel (a,a) counts only once. The range factor 2 arises because asymmetric tunnels integrate over the full range [1,N], while the symmetric tunnel integrates over [1,N/2].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Empirical verification (FFT, Eratosthenes sieve): </w:t>
            </w:r>
            <w:r>
              <w:rPr>
                <w:rFonts w:eastAsia="Arial" w:cs="Arial"/>
                <w:sz w:val="21"/>
                <w:szCs w:val="21"/>
              </w:rPr>
              <w:t>computed for all 8 classes with symmetric tunnel up to N = 10</w:t>
            </w:r>
            <w:r>
              <w:rPr>
                <w:rFonts w:eastAsia="Arial" w:cs="Arial"/>
                <w:sz w:val="21"/>
                <w:szCs w:val="21"/>
                <w:vertAlign w:val="superscript"/>
              </w:rPr>
              <w:t>8</w:t>
            </w:r>
            <w:r>
              <w:rPr>
                <w:rFonts w:eastAsia="Arial" w:cs="Arial"/>
                <w:sz w:val="21"/>
                <w:szCs w:val="21"/>
              </w:rPr>
              <w:t>. Oscillation amplitude ±0.0003 at N=10</w:t>
            </w:r>
            <w:r>
              <w:rPr>
                <w:rFonts w:eastAsia="Arial" w:cs="Arial"/>
                <w:sz w:val="21"/>
                <w:szCs w:val="21"/>
                <w:vertAlign w:val="superscript"/>
              </w:rPr>
              <w:t>8</w:t>
            </w:r>
            <w:r>
              <w:rPr>
                <w:rFonts w:eastAsia="Arial" w:cs="Arial"/>
                <w:sz w:val="21"/>
                <w:szCs w:val="21"/>
              </w:rPr>
              <w:t>, decreasing as N</w:t>
            </w:r>
            <w:r>
              <w:rPr>
                <w:rFonts w:eastAsia="Arial" w:cs="Arial"/>
                <w:sz w:val="21"/>
                <w:szCs w:val="21"/>
                <w:vertAlign w:val="superscript"/>
              </w:rPr>
              <w:t>−0.40</w:t>
            </w:r>
            <w:r>
              <w:rPr>
                <w:rFonts w:eastAsia="Arial" w:cs="Arial"/>
                <w:sz w:val="21"/>
                <w:szCs w:val="21"/>
              </w:rPr>
              <w:t>. In particular, for the pure-A class N ≡ 22 mod 30:</w:t>
            </w:r>
          </w:p>
          <w:p>
            <w:pPr>
              <w:pStyle w:val="Normal"/>
              <w:spacing w:before="40" w:after="40"/>
              <w:ind w:left="48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>cum(23,29) / cum(11,11)  →  2    as N → ∞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sz w:val="21"/>
                <w:szCs w:val="21"/>
              </w:rPr>
              <w:t>confirming that the factor 2 between the single asymmetric tunnel (23,29) and the symmetric tunnel (11,11) is a structural consequence of the integration ranges in (ℤ/30ℤ)★, not an independent conjecture.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Corollary 4 — Guaranteed Lower Bound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AFF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sz w:val="21"/>
                <w:szCs w:val="21"/>
              </w:rPr>
              <w:t xml:space="preserve">Corollary. </w:t>
            </w:r>
            <w:r>
              <w:rPr>
                <w:rFonts w:eastAsia="Arial" w:cs="Arial"/>
                <w:sz w:val="21"/>
                <w:szCs w:val="21"/>
              </w:rPr>
              <w:t>For every even N ≥ 4, let n = n</w:t>
            </w:r>
            <w:r>
              <w:rPr>
                <w:rFonts w:eastAsia="Arial" w:cs="Arial"/>
                <w:sz w:val="21"/>
                <w:szCs w:val="21"/>
                <w:vertAlign w:val="subscript"/>
              </w:rPr>
              <w:t>tunnels</w:t>
            </w:r>
            <w:r>
              <w:rPr>
                <w:rFonts w:eastAsia="Arial" w:cs="Arial"/>
                <w:sz w:val="21"/>
                <w:szCs w:val="21"/>
              </w:rPr>
              <w:t>(N mod 30) be the number of active tunnels (from the table). Then:</w:t>
            </w:r>
          </w:p>
          <w:p>
            <w:pPr>
              <w:pStyle w:val="Normal"/>
              <w:spacing w:before="60" w:after="40"/>
              <w:ind w:left="480"/>
              <w:rPr/>
            </w:pPr>
            <w:r>
              <w:rPr>
                <w:rFonts w:eastAsia="Arial" w:cs="Arial"/>
                <w:sz w:val="21"/>
                <w:szCs w:val="21"/>
              </w:rPr>
              <w:t>r(N) ≥ n · k · N / ln²(N) + o(N / ln²(N))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sz w:val="21"/>
                <w:szCs w:val="21"/>
              </w:rPr>
              <w:t>where k is a positive constant. In particular r(N) ≥ 1 for sufficiently large N, consistent with the Goldbach conjecture. The value of n is minimal (n = 3) for classes N ≡ 2, 4, 8, 14, 16, 22, 26, 28 mod 30, and maximal (n = 8) for N ≡ 0 mod 30.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5. Complete Proof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47"/>
        <w:gridCol w:w="8612"/>
      </w:tblGrid>
      <w:tr>
        <w:trPr/>
        <w:tc>
          <w:tcPr>
            <w:tcW w:w="747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Line</w:t>
            </w:r>
          </w:p>
        </w:tc>
        <w:tc>
          <w:tcPr>
            <w:tcW w:w="8612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</w:tr>
      <w:tr>
        <w:trPr/>
        <w:tc>
          <w:tcPr>
            <w:tcW w:w="747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8FA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L.1</w:t>
            </w:r>
          </w:p>
        </w:tc>
        <w:tc>
          <w:tcPr>
            <w:tcW w:w="8612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8FA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SG = {11,23,29}, XSG = {1,7,13,17,19}, by direct computation of (2r+1) mod 30.</w:t>
            </w:r>
          </w:p>
        </w:tc>
      </w:tr>
      <w:tr>
        <w:trPr/>
        <w:tc>
          <w:tcPr>
            <w:tcW w:w="7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L.2</w:t>
            </w:r>
          </w:p>
        </w:tc>
        <w:tc>
          <w:tcPr>
            <w:tcW w:w="86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SG ∪ XSG = ℝ₃₀ and SG ∩ XSG = ∅ (complementary in ℝ₃₀ by definition).</w:t>
            </w:r>
          </w:p>
        </w:tc>
      </w:tr>
      <w:tr>
        <w:trPr/>
        <w:tc>
          <w:tcPr>
            <w:tcW w:w="747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8FA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L.3</w:t>
            </w:r>
          </w:p>
        </w:tc>
        <w:tc>
          <w:tcPr>
            <w:tcW w:w="8612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8FA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|ℝ₃₀ × ℝ₃₀| = 8² = 64. The partition induces: ℝ₃₀×ℝ₃₀ = (SG×SG) ∪ (SG×XSG) ∪ (XSG×SG) ∪ (XSG×XSG).</w:t>
            </w:r>
          </w:p>
        </w:tc>
      </w:tr>
      <w:tr>
        <w:trPr/>
        <w:tc>
          <w:tcPr>
            <w:tcW w:w="7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L.4</w:t>
            </w:r>
          </w:p>
        </w:tc>
        <w:tc>
          <w:tcPr>
            <w:tcW w:w="86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|A| = |SG×SG| = 3² = 9.</w:t>
            </w:r>
          </w:p>
        </w:tc>
      </w:tr>
      <w:tr>
        <w:trPr/>
        <w:tc>
          <w:tcPr>
            <w:tcW w:w="747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8FA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L.5</w:t>
            </w:r>
          </w:p>
        </w:tc>
        <w:tc>
          <w:tcPr>
            <w:tcW w:w="8612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8FA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|B| = |SG×XSG| + |XSG×SG| = 2·3·5 = 30.</w:t>
            </w:r>
          </w:p>
        </w:tc>
      </w:tr>
      <w:tr>
        <w:trPr/>
        <w:tc>
          <w:tcPr>
            <w:tcW w:w="7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L.6</w:t>
            </w:r>
          </w:p>
        </w:tc>
        <w:tc>
          <w:tcPr>
            <w:tcW w:w="86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|C| = |XSG×XSG| = 5² = 25. Check: 9+30+25 = (3+5)² = 64. ✓</w:t>
            </w:r>
          </w:p>
        </w:tc>
      </w:tr>
      <w:tr>
        <w:trPr/>
        <w:tc>
          <w:tcPr>
            <w:tcW w:w="747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8FA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L.7</w:t>
            </w:r>
          </w:p>
        </w:tc>
        <w:tc>
          <w:tcPr>
            <w:tcW w:w="8612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8FA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Σ(SG+SG) mod 30 = {4,10,16,22,28}. (6 unordered sums)</w:t>
            </w:r>
          </w:p>
        </w:tc>
      </w:tr>
      <w:tr>
        <w:trPr/>
        <w:tc>
          <w:tcPr>
            <w:tcW w:w="7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L.8</w:t>
            </w:r>
          </w:p>
        </w:tc>
        <w:tc>
          <w:tcPr>
            <w:tcW w:w="86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Σ(XSG+XSG) mod 30 = {0,2,4,6,8,14,18,20,24,26}. (15 sums)</w:t>
            </w:r>
          </w:p>
        </w:tc>
      </w:tr>
      <w:tr>
        <w:trPr/>
        <w:tc>
          <w:tcPr>
            <w:tcW w:w="747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8FA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L.9</w:t>
            </w:r>
          </w:p>
        </w:tc>
        <w:tc>
          <w:tcPr>
            <w:tcW w:w="8612" w:type="dxa"/>
            <w:tcBorders>
              <w:top w:val="single" w:sz="2" w:space="0" w:color="B0C4DE"/>
              <w:left w:val="single" w:sz="2" w:space="0" w:color="B0C4DE"/>
              <w:bottom w:val="single" w:sz="2" w:space="0" w:color="B0C4DE"/>
              <w:right w:val="single" w:sz="2" w:space="0" w:color="B0C4DE"/>
            </w:tcBorders>
            <w:shd w:fill="F8FA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Σ(SG+XSG) mod 30 = {0,6,10,12,16,18,24,28}. (15 cross sums)</w:t>
            </w:r>
          </w:p>
        </w:tc>
      </w:tr>
      <w:tr>
        <w:trPr/>
        <w:tc>
          <w:tcPr>
            <w:tcW w:w="7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L.10</w:t>
            </w:r>
          </w:p>
        </w:tc>
        <w:tc>
          <w:tcPr>
            <w:tcW w:w="86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Σ(AA)∩Σ(CC)∩Σ(AC) = ∅ (direct inspection of L.7–L.9). The table N mod 30 → active types is deterministic and proven by finite enumeration. ■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6. Remarks and Perspectives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6.1 Nature of the Proof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The proof is entirely constructive and finite. It relies on no hypothesis (GRH, prime density, etc.) and rests solely on the arithmetic of the group (ℤ/30ℤ)★.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The active-type table (Section 3) is a deterministic invariant: for every prime p ≥ 7 and every even N, the class of the tunnel (p mod 30, (N−p) mod 30) is fixed by N mod 30, independently of the size of N.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6.2 Connection to the Goldbach Conjecture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The theorem stratifies the Goldbach conjecture into 15 sub-conjectures according to N mod 30. For the 7 pure classes:</w:t>
      </w:r>
    </w:p>
    <w:p>
      <w:pPr>
        <w:pStyle w:val="ListParagraph"/>
        <w:numPr>
          <w:ilvl w:val="0"/>
          <w:numId w:val="4"/>
        </w:numPr>
        <w:spacing w:before="60" w:after="40"/>
        <w:rPr/>
      </w:pPr>
      <w:r>
        <w:rPr>
          <w:rFonts w:eastAsia="Arial" w:cs="Arial"/>
          <w:sz w:val="22"/>
          <w:szCs w:val="22"/>
        </w:rPr>
        <w:t>N ≡ 22 mod 30: Goldbach ⟺ existence of two SG primes whose residues sum to 22 mod 30.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N ≡ 12 mod 30: Goldbach ⟺ existence of an SG+XSG pair.</w:t>
      </w:r>
    </w:p>
    <w:p>
      <w:pPr>
        <w:pStyle w:val="ListParagraph"/>
        <w:numPr>
          <w:ilvl w:val="0"/>
          <w:numId w:val="6"/>
        </w:numPr>
        <w:spacing w:before="40" w:after="80"/>
        <w:rPr/>
      </w:pPr>
      <w:r>
        <w:rPr>
          <w:rFonts w:eastAsia="Arial" w:cs="Arial"/>
          <w:sz w:val="22"/>
          <w:szCs w:val="22"/>
        </w:rPr>
        <w:t>N ≡ 2, 8, 14, 20, 26 mod 30: Goldbach ⟺ existence of two XSG primes.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These formulations are equivalent to Goldbach on their respective classes, not consequences of it.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6.3 The Universal Ratio 4 as a Structural Corollary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The ratio result (Corollary 3) is not an independent observation — it is a direct consequence of the partition structure of (ℤ/30ℤ)★. The factor 4 decomposes as:</w:t>
      </w:r>
    </w:p>
    <w:p>
      <w:pPr>
        <w:pStyle w:val="ListParagraph"/>
        <w:numPr>
          <w:ilvl w:val="0"/>
          <w:numId w:val="7"/>
        </w:numPr>
        <w:spacing w:before="60" w:after="40"/>
        <w:rPr/>
      </w:pPr>
      <w:r>
        <w:rPr>
          <w:rFonts w:eastAsia="Arial" w:cs="Arial"/>
          <w:sz w:val="22"/>
          <w:szCs w:val="22"/>
        </w:rPr>
        <w:t>×2 orientation: asymmetric tunnels (a,b) and (b,a) are two distinct objects; the symmetric tunnel (a,a) is one.</w:t>
      </w:r>
    </w:p>
    <w:p>
      <w:pPr>
        <w:pStyle w:val="ListParagraph"/>
        <w:numPr>
          <w:ilvl w:val="0"/>
          <w:numId w:val="8"/>
        </w:numPr>
        <w:spacing w:before="40" w:after="80"/>
        <w:rPr/>
      </w:pPr>
      <w:r>
        <w:rPr>
          <w:rFonts w:eastAsia="Arial" w:cs="Arial"/>
          <w:sz w:val="22"/>
          <w:szCs w:val="22"/>
        </w:rPr>
        <w:t>×2 range: by Dirichlet's theorem, primes are equidistributed among the 8 residue classes of ℝ₃₀. The asymmetric tunnel integrates over [1,N]; the symmetric tunnel over [1,N/2]. The ratio of integration ranges is exactly 2.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Both factors are entirely determined by the group structure, without invoking any unproven hypothesis.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6.4 Generalization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The same reasoning applies to any primorial P#k. For mod 210 (48 admissible residues), the SG/XSG classification induces an analogous partition of 48² = 2304 tunnels. Testing the formula α = n²sg/(nsg+1) in that setting is the natural next step.</w:t>
      </w:r>
    </w:p>
    <w:p>
      <w:pPr>
        <w:pStyle w:val="Normal"/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80" w:after="8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80" w:after="80"/>
        <w:rPr/>
      </w:pPr>
      <w:r>
        <w:rPr>
          <w:rStyle w:val="Emphasis"/>
          <w:rFonts w:ascii="Open Sans;Clear Sans;Helvetica Neue;Helvetica;Arial;Segoe UI Emoji;SF Pro;sans-serif" w:hAnsi="Open Sans;Clear Sans;Helvetica Neue;Helvetica;Arial;Segoe UI Emoji;SF Pro;sans-serif"/>
          <w:b w:val="false"/>
          <w:color w:val="333333"/>
          <w:spacing w:val="0"/>
          <w:sz w:val="24"/>
        </w:rPr>
        <w:t>"The Partition Theorem unconditionally determines the geometric structure of Goldbach decompositions. Under the Hardy-Littlewood conjecture, every active tunnel is populated, which would imply Goldbach. The theorem thus reduces Goldbach to a question of analytic density within a fully determined geometric framework."</w:t>
      </w:r>
    </w:p>
    <w:p>
      <w:pPr>
        <w:pStyle w:val="Normal"/>
        <w:spacing w:before="200" w:after="60"/>
        <w:jc w:val="center"/>
        <w:rPr/>
      </w:pPr>
      <w:r>
        <w:rPr>
          <w:rFonts w:eastAsia="Arial" w:cs="Arial"/>
          <w:color w:val="666666"/>
          <w:sz w:val="20"/>
          <w:szCs w:val="20"/>
        </w:rPr>
        <w:t>Monfette p-e Law  ·  Michel Monfette  ·  2026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Open Sans">
    <w:altName w:val="Clear Sans"/>
    <w:charset w:val="01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Titre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itre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Emphasis">
    <w:name w:val="Emphasis"/>
    <w:qFormat/>
    <w:rPr>
      <w:i/>
      <w:i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7</Pages>
  <Words>2028</Words>
  <Characters>8189</Characters>
  <CharactersWithSpaces>9989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2026-05-16T18:44:59Z</dcterms:created>
  <dc:creator>Un-named</dc:creator>
  <dc:description/>
  <dc:language>en-CA</dc:language>
  <cp:lastModifiedBy/>
  <dcterms:modified xsi:type="dcterms:W3CDTF">2026-05-17T01:29:58Z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