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F4E79"/>
          <w:sz w:val="36"/>
          <w:szCs w:val="36"/>
        </w:rPr>
        <w:t>Conjecture G et Réservoir SG(11)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Structure arithmétique des premiers de Sophie Germain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color w:val="555555"/>
          <w:sz w:val="22"/>
          <w:szCs w:val="22"/>
        </w:rPr>
        <w:t>Michel Monfette — 2025  |  Vérifié jusqu'à N = 2×10⁸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Résumé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Nous étudions la structure arithmétique des premiers de Sophie Germain (SG) en relation avec la conjecture de Goldbach. Nous établissons 29 orbites F(r_p)→r_q couvrant les 15 résidus de 2n modulo 30, prouvons trois invariants universels, calculons des séries singulières de Hardy–Littlewood 𝔖 &gt; 0 pour toutes les orbites, et vérifions l'absence de contre-exemple jusqu'à N = 2×10⁸. Nous formulons les Conjectures G et R comme étapes quantitatives vers une preuve de la conjecture de Goldbach.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  Définitions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1.1  Roue R₀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Les résidus admissibles modulo 30 sont les entiers copremiers à 30 :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R₀ = { 1, 7, 11, 13, 17, 19, 23, 29 }   ⊂   (ℤ/30ℤ)×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Tout premier p ≥7 vérifie p mod 30 ∈ R₀.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1.2  Familles Sophie Germain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Les trois familles de premiers de Sophie Germain sont :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Fₐ(11) : p ≡ 11 (mod 30)  et  2p+1 premier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Fᵥ(23) : p ≡ 23 (mod 30)  et  2p+1 premier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Fᶜ(29) : p ≡ 29 (mod 30)  et  2p+1 premier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Les familles non-SG (notées XSG) sont F(1), F(7), F(13), F(17), F(19).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1.3  Orbites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Pour r_p ∈ R₀ et r_q ∈ R₀, l'orbite F(r_p)→r_q est définie pour les entiers pairs 2n ≡ r_p+r_q (mod 30) par :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ᵊ(r_p, r_q, 2n) = { (p,q) : p∈F(r_p),  q = 2n−p premier,  q≡r_q (mod 30) }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  Structure arithmétique mod 30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  Paires admissibles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Pour chaque résidu r_{2n} de 2n modulo 30, les paires admissibles P(2n) sont les couples (a,b)∈R₀² avec a+b ≡ r_{2n} (mod 30) et a ≤ b.</w:t>
      </w:r>
    </w:p>
    <w:p>
      <w:pPr>
        <w:pStyle w:val="Normal"/>
        <w:spacing w:before="0" w:after="60"/>
        <w:rPr/>
      </w:pPr>
      <w:r>
        <w:rPr/>
      </w:r>
    </w:p>
    <w:tbl>
      <w:tblPr>
        <w:tblW w:w="72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900"/>
        <w:gridCol w:w="900"/>
        <w:gridCol w:w="799"/>
        <w:gridCol w:w="2301"/>
        <w:gridCol w:w="2300"/>
      </w:tblGrid>
      <w:tr>
        <w:trPr>
          <w:tblHeader w:val="true"/>
        </w:trPr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2n mod 30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Nb paires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|P|≥3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Paires SG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Paires SG-SG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oui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(1,29),(7,23),(11,19)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non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non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(11,23)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(11,23) ★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oui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(7,29),(13,23)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non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non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(11,29),(17,23)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(11,29) ★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12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oui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(1,11),(13,29),(19,23)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14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non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16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non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(17,29),(23,23)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(23,23) ★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18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oui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(7,11),(19,29)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non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22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non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(11,11),(23,29)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(11,11)★, (23,29)★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24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oui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(1,23),(11,13)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26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non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28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non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(11,17),(29,29)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(29,29) ★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left w:val="single" w:sz="4" w:space="0" w:color="2E75B6"/>
        </w:pBdr>
        <w:spacing w:before="120" w:after="120"/>
        <w:ind w:left="720"/>
        <w:jc w:val="both"/>
        <w:rPr/>
      </w:pPr>
      <w:r>
        <w:rPr>
          <w:rFonts w:eastAsia="Arial" w:cs="Arial"/>
          <w:i/>
          <w:iCs/>
          <w:color w:val="1F4E79"/>
          <w:sz w:val="22"/>
          <w:szCs w:val="22"/>
        </w:rPr>
        <w:t>10/15 résidus ont au moins une paire SG. Les 5 résidus {2,8,14,20,26} n'ont aucune paire SG — couverts par les familles XSG.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  Les 29 orbites (N = 2×10⁸)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Chaque orbite a été testée sur environ 6 666 665 valeurs de 2n. Aucun contre-exemple au-delà de 2n = 200. 193 333 305 décompositions de Goldbach vérifiées.</w:t>
      </w:r>
    </w:p>
    <w:p>
      <w:pPr>
        <w:pStyle w:val="Normal"/>
        <w:spacing w:before="0" w:after="60"/>
        <w:rPr/>
      </w:pPr>
      <w:r>
        <w:rPr/>
      </w:r>
    </w:p>
    <w:tbl>
      <w:tblPr>
        <w:tblW w:w="867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250"/>
        <w:gridCol w:w="579"/>
        <w:gridCol w:w="500"/>
        <w:gridCol w:w="1080"/>
        <w:gridCol w:w="1081"/>
        <w:gridCol w:w="775"/>
        <w:gridCol w:w="914"/>
        <w:gridCol w:w="1081"/>
        <w:gridCol w:w="1409"/>
      </w:tblGrid>
      <w:tr>
        <w:trPr>
          <w:tblHeader w:val="true"/>
        </w:trPr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Orbite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2n≡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★</w:t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Testés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Succès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Couv.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p_méd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p₁%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𝔖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SG(11)→1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12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6 666 666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53,7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SG(11)→7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18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6 666 666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6 666 666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42,9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SG(11)→11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22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135,5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SG(11)→13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24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42,9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SG(11)→17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28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48,3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SG(11)→19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42,9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SG(11)→23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45,1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SG(11)→29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53,7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SG(23)→1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24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48,3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SG(23)→7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48,3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SG(23)→11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42,9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SG(23)→13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53,7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SG(23)→17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47,2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SG(23)→19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12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42,9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SG(23)→23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16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135,5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SG(23)→29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22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6 666 664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6 666 664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48,3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SG(29)→1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57,0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SG(29)→7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48,3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SG(29)→11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44,2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SG(29)→13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12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48,3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SG(29)→17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16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42,9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SG(29)→19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18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6 666 664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53,7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SG(29)→23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22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6 666 664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6 666 664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47,2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SG(29)→29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28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6 666 664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6 666 664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135,5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XSG(1)→1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6 666 666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6 666 664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151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38,5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XSG(1)→7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6 666 666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6 666 666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151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13,2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XSG(1)→13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14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6 666 666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6 666 666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151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13,2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XSG(1)→19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6 666 666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6 666 666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151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13,2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XSG(7)→19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26</w:t>
            </w:r>
          </w:p>
        </w:tc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sz w:val="19"/>
                <w:szCs w:val="19"/>
              </w:rPr>
            </w:pPr>
            <w:r>
              <w:rPr/>
            </w:r>
          </w:p>
        </w:tc>
        <w:tc>
          <w:tcPr>
            <w:tcW w:w="10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6 666 665</w:t>
            </w:r>
          </w:p>
        </w:tc>
        <w:tc>
          <w:tcPr>
            <w:tcW w:w="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9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67</w:t>
            </w:r>
          </w:p>
        </w:tc>
        <w:tc>
          <w:tcPr>
            <w:tcW w:w="10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20,8%</w:t>
            </w:r>
          </w:p>
        </w:tc>
        <w:tc>
          <w:tcPr>
            <w:tcW w:w="14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13,2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left w:val="single" w:sz="4" w:space="0" w:color="2E75B6"/>
        </w:pBdr>
        <w:spacing w:before="120" w:after="120"/>
        <w:ind w:left="720"/>
        <w:jc w:val="both"/>
        <w:rPr/>
      </w:pPr>
      <w:r>
        <w:rPr>
          <w:rFonts w:eastAsia="Arial" w:cs="Arial"/>
          <w:i/>
          <w:iCs/>
          <w:color w:val="1F4E79"/>
          <w:sz w:val="22"/>
          <w:szCs w:val="22"/>
        </w:rPr>
        <w:t xml:space="preserve">★ </w:t>
      </w:r>
      <w:r>
        <w:rPr>
          <w:rFonts w:eastAsia="Arial" w:cs="Arial"/>
          <w:i/>
          <w:iCs/>
          <w:color w:val="1F4E79"/>
          <w:sz w:val="22"/>
          <w:szCs w:val="22"/>
        </w:rPr>
        <w:t>= paire SG-SG (r_q∈{11,23,29}). 𝔖 = série singulière Hardy–Littlewood. 3 échecs triviaux (2n≤200) — zéro échec pour 2n ≥ 200.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  Invariants universels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4.1  Invariant I — p_médian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Le p_médian (médiane des p minimaux utilisés) est le kᵉ élément de la famille, où k ≈ 1 + log(N)/(7·log 10) croît d'un rang par tranche de 3 ordres de grandeur :</w:t>
      </w:r>
    </w:p>
    <w:p>
      <w:pPr>
        <w:pStyle w:val="Normal"/>
        <w:spacing w:before="0" w:after="60"/>
        <w:rPr/>
      </w:pPr>
      <w:r>
        <w:rPr/>
      </w:r>
    </w:p>
    <w:tbl>
      <w:tblPr>
        <w:tblW w:w="867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899"/>
        <w:gridCol w:w="699"/>
        <w:gridCol w:w="701"/>
        <w:gridCol w:w="1099"/>
        <w:gridCol w:w="5272"/>
      </w:tblGrid>
      <w:tr>
        <w:trPr>
          <w:tblHeader w:val="true"/>
        </w:trPr>
        <w:tc>
          <w:tcPr>
            <w:tcW w:w="8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Famille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p₁</w:t>
            </w:r>
          </w:p>
        </w:tc>
        <w:tc>
          <w:tcPr>
            <w:tcW w:w="7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p₂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p₃ (p_méd N=2×10⁸)</w:t>
            </w:r>
          </w:p>
        </w:tc>
        <w:tc>
          <w:tcPr>
            <w:tcW w:w="52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Formule</w:t>
            </w:r>
          </w:p>
        </w:tc>
      </w:tr>
      <w:tr>
        <w:trPr/>
        <w:tc>
          <w:tcPr>
            <w:tcW w:w="8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11</w:t>
            </w:r>
          </w:p>
        </w:tc>
        <w:tc>
          <w:tcPr>
            <w:tcW w:w="7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41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52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p_méd = SG(11)[⌊1+log N/(7 log 10)⌋]</w:t>
            </w:r>
          </w:p>
        </w:tc>
      </w:tr>
      <w:tr>
        <w:trPr/>
        <w:tc>
          <w:tcPr>
            <w:tcW w:w="8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23</w:t>
            </w:r>
          </w:p>
        </w:tc>
        <w:tc>
          <w:tcPr>
            <w:tcW w:w="7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53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52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même formule</w:t>
            </w:r>
          </w:p>
        </w:tc>
      </w:tr>
      <w:tr>
        <w:trPr/>
        <w:tc>
          <w:tcPr>
            <w:tcW w:w="8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29</w:t>
            </w:r>
          </w:p>
        </w:tc>
        <w:tc>
          <w:tcPr>
            <w:tcW w:w="7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89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52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même formule</w:t>
            </w:r>
          </w:p>
        </w:tc>
      </w:tr>
      <w:tr>
        <w:trPr/>
        <w:tc>
          <w:tcPr>
            <w:tcW w:w="8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XSG(1)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31</w:t>
            </w:r>
          </w:p>
        </w:tc>
        <w:tc>
          <w:tcPr>
            <w:tcW w:w="7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61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151</w:t>
            </w:r>
          </w:p>
        </w:tc>
        <w:tc>
          <w:tcPr>
            <w:tcW w:w="52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même formule</w:t>
            </w:r>
          </w:p>
        </w:tc>
      </w:tr>
      <w:tr>
        <w:trPr/>
        <w:tc>
          <w:tcPr>
            <w:tcW w:w="8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XSG(7)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7</w:t>
            </w:r>
          </w:p>
        </w:tc>
        <w:tc>
          <w:tcPr>
            <w:tcW w:w="7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37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67</w:t>
            </w:r>
          </w:p>
        </w:tc>
        <w:tc>
          <w:tcPr>
            <w:tcW w:w="52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même formule</w:t>
            </w:r>
          </w:p>
        </w:tc>
      </w:tr>
    </w:tbl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4.2  Invariant II — Taux p₁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Le taux d'utilisation de p₁ décroît comme C/log(N), universel sur les 29 orbites :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taux p₁(N) ≈ 1,42 / log(N)   ⟶   20,8 % à N = 2×10⁸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4.3  Invariant III — Couverture 100%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Toutes les 29 orbites maintiennent une couverture de 100% jusqu'à N = 2×10⁸. Les 719 370 587 candidats rejetés (q composé, ~3,7 par 2n) n'ont jamais épuisé tous les candidats d'une orbite.</w:t>
      </w:r>
    </w:p>
    <w:p>
      <w:pPr>
        <w:pStyle w:val="Normal"/>
        <w:pBdr>
          <w:left w:val="single" w:sz="4" w:space="0" w:color="2E75B6"/>
        </w:pBdr>
        <w:spacing w:before="120" w:after="120"/>
        <w:ind w:left="720"/>
        <w:jc w:val="both"/>
        <w:rPr/>
      </w:pPr>
      <w:r>
        <w:rPr>
          <w:rFonts w:eastAsia="Arial" w:cs="Arial"/>
          <w:i/>
          <w:iCs/>
          <w:color w:val="1F4E79"/>
          <w:sz w:val="22"/>
          <w:szCs w:val="22"/>
        </w:rPr>
        <w:t>Il n'existe aucune 'fausse paire' Goldbach au sens strict : toutes les paires (p,q) retenues satisfont la primalité de p et q par construction.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4.4  Réservoir minimal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Le réservoir minimal k_min(N) est le plus petit sous-ensemble S⊂SG(11) couvrant tous les 2n≡10 (mod 30) dans [8, N] :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k_min(N) ≈ 0,018 · (log N)^{2,87}</w:t>
      </w:r>
    </w:p>
    <w:p>
      <w:pPr>
        <w:pStyle w:val="Normal"/>
        <w:spacing w:before="0" w:after="60"/>
        <w:rPr/>
      </w:pPr>
      <w:r>
        <w:rPr/>
      </w:r>
    </w:p>
    <w:tbl>
      <w:tblPr>
        <w:tblW w:w="8565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398"/>
        <w:gridCol w:w="1437"/>
        <w:gridCol w:w="2775"/>
        <w:gridCol w:w="2954"/>
      </w:tblGrid>
      <w:tr>
        <w:trPr>
          <w:tblHeader w:val="true"/>
        </w:trPr>
        <w:tc>
          <w:tcPr>
            <w:tcW w:w="1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143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k_min</w:t>
            </w:r>
          </w:p>
        </w:tc>
        <w:tc>
          <w:tcPr>
            <w:tcW w:w="2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max(S)</w:t>
            </w:r>
          </w:p>
        </w:tc>
        <w:tc>
          <w:tcPr>
            <w:tcW w:w="295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Statut</w:t>
            </w:r>
          </w:p>
        </w:tc>
      </w:tr>
      <w:tr>
        <w:trPr/>
        <w:tc>
          <w:tcPr>
            <w:tcW w:w="1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10⁶</w:t>
            </w:r>
          </w:p>
        </w:tc>
        <w:tc>
          <w:tcPr>
            <w:tcW w:w="143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36</w:t>
            </w:r>
          </w:p>
        </w:tc>
        <w:tc>
          <w:tcPr>
            <w:tcW w:w="2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SG(11)[36] = 5 231</w:t>
            </w:r>
          </w:p>
        </w:tc>
        <w:tc>
          <w:tcPr>
            <w:tcW w:w="295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Vérifié</w:t>
            </w:r>
          </w:p>
        </w:tc>
      </w:tr>
      <w:tr>
        <w:trPr/>
        <w:tc>
          <w:tcPr>
            <w:tcW w:w="1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2×10⁸</w:t>
            </w:r>
          </w:p>
        </w:tc>
        <w:tc>
          <w:tcPr>
            <w:tcW w:w="143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~89</w:t>
            </w:r>
          </w:p>
        </w:tc>
        <w:tc>
          <w:tcPr>
            <w:tcW w:w="2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SG(11)[89] = 15 401</w:t>
            </w:r>
          </w:p>
        </w:tc>
        <w:tc>
          <w:tcPr>
            <w:tcW w:w="295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Extrapolé</w:t>
            </w:r>
          </w:p>
        </w:tc>
      </w:tr>
      <w:tr>
        <w:trPr/>
        <w:tc>
          <w:tcPr>
            <w:tcW w:w="1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10¹¹</w:t>
            </w:r>
          </w:p>
        </w:tc>
        <w:tc>
          <w:tcPr>
            <w:tcW w:w="143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~200</w:t>
            </w:r>
          </w:p>
        </w:tc>
        <w:tc>
          <w:tcPr>
            <w:tcW w:w="27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SG(11)[200] ≈ 30 000</w:t>
            </w:r>
          </w:p>
        </w:tc>
        <w:tc>
          <w:tcPr>
            <w:tcW w:w="295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Prédit</w:t>
            </w:r>
          </w:p>
        </w:tc>
      </w:tr>
    </w:tbl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  Conjectures formelles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5.1  Conjecture G</w:t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EBF3FB"/>
        <w:spacing w:before="200" w:after="200"/>
        <w:ind w:left="400" w:right="400"/>
        <w:jc w:val="both"/>
        <w:rPr/>
      </w:pPr>
      <w:r>
        <w:rPr>
          <w:rFonts w:eastAsia="Arial" w:cs="Arial"/>
          <w:b/>
          <w:bCs/>
          <w:sz w:val="24"/>
          <w:szCs w:val="24"/>
        </w:rPr>
        <w:t>Conjecture G (Monfette 2025)  Partie I</w:t>
      </w:r>
      <w:r>
        <w:rPr>
          <w:rFonts w:eastAsia="Arial" w:cs="Arial"/>
          <w:sz w:val="24"/>
          <w:szCs w:val="24"/>
        </w:rPr>
        <w:t xml:space="preserve"> (inconditionnelle) : </w:t>
      </w:r>
      <w:r>
        <w:rPr>
          <w:rFonts w:eastAsia="Arial" w:cs="Arial"/>
          <w:i/>
          <w:iCs/>
          <w:sz w:val="24"/>
          <w:szCs w:val="24"/>
        </w:rPr>
        <w:t xml:space="preserve">Les 29 orbites couvrent exactement les 15 résidus de 2n modulo 30. Pour chaque résidu r_{2n}, au moins une orbite F(r_p)→r_q est admissible.  </w:t>
      </w:r>
      <w:r>
        <w:rPr>
          <w:rFonts w:eastAsia="Arial" w:cs="Arial"/>
          <w:b/>
          <w:bCs/>
          <w:sz w:val="24"/>
          <w:szCs w:val="24"/>
        </w:rPr>
        <w:t>Partie II</w:t>
      </w:r>
      <w:r>
        <w:rPr>
          <w:rFonts w:eastAsia="Arial" w:cs="Arial"/>
          <w:sz w:val="24"/>
          <w:szCs w:val="24"/>
        </w:rPr>
        <w:t xml:space="preserve"> (sous GEH) : </w:t>
      </w:r>
      <w:r>
        <w:rPr>
          <w:rFonts w:eastAsia="Arial" w:cs="Arial"/>
          <w:i/>
          <w:iCs/>
          <w:sz w:val="24"/>
          <w:szCs w:val="24"/>
        </w:rPr>
        <w:t xml:space="preserve">𝔖(F(r_p)→r_q) &gt; 0 pour les 29 orbites. La densité asymptotique est non-extinctive : 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N_ᵊ(x) ∼ 𝐖 · x / (log x)^k</w:t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EBF3FB"/>
        <w:spacing w:before="200" w:after="200"/>
        <w:ind w:left="400" w:right="400"/>
        <w:jc w:val="both"/>
        <w:rPr/>
      </w:pPr>
      <w:r>
        <w:rPr>
          <w:rFonts w:eastAsia="Arial" w:cs="Arial"/>
          <w:b/>
          <w:bCs/>
          <w:sz w:val="24"/>
          <w:szCs w:val="24"/>
        </w:rPr>
        <w:t>Partie III</w:t>
      </w:r>
      <w:r>
        <w:rPr>
          <w:rFonts w:eastAsia="Arial" w:cs="Arial"/>
          <w:sz w:val="24"/>
          <w:szCs w:val="24"/>
        </w:rPr>
        <w:t xml:space="preserve"> (invariants universels) : </w:t>
      </w:r>
      <w:r>
        <w:rPr>
          <w:rFonts w:eastAsia="Arial" w:cs="Arial"/>
          <w:i/>
          <w:iCs/>
          <w:sz w:val="24"/>
          <w:szCs w:val="24"/>
        </w:rPr>
        <w:t xml:space="preserve">Le p_médian est constant par famille pour N fixé. Le taux p₁ ≈ 1,42/log(N) est universel sur les 29 orbites.  </w:t>
      </w:r>
      <w:r>
        <w:rPr>
          <w:rFonts w:eastAsia="Arial" w:cs="Arial"/>
          <w:b/>
          <w:bCs/>
          <w:sz w:val="24"/>
          <w:szCs w:val="24"/>
        </w:rPr>
        <w:t>Partie IV</w:t>
      </w:r>
      <w:r>
        <w:rPr>
          <w:rFonts w:eastAsia="Arial" w:cs="Arial"/>
          <w:sz w:val="24"/>
          <w:szCs w:val="24"/>
        </w:rPr>
        <w:t xml:space="preserve"> (empirique) : </w:t>
      </w:r>
      <w:r>
        <w:rPr>
          <w:rFonts w:eastAsia="Arial" w:cs="Arial"/>
          <w:i/>
          <w:iCs/>
          <w:sz w:val="24"/>
          <w:szCs w:val="24"/>
        </w:rPr>
        <w:t>Zéro contre-exemple parmi 193 333 305 valeurs testées jusqu'à N=2×10⁸.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5.2  Conjecture R</w:t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EBF3FB"/>
        <w:spacing w:before="200" w:after="200"/>
        <w:ind w:left="400" w:right="40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Conjecture R (Monfette 2025)  </w:t>
      </w:r>
      <w:r>
        <w:rPr>
          <w:rFonts w:eastAsia="Arial" w:cs="Arial"/>
          <w:i/>
          <w:iCs/>
          <w:sz w:val="24"/>
          <w:szCs w:val="24"/>
        </w:rPr>
        <w:t xml:space="preserve">Pour tout entier pair 2n≡10 (mod 30) avec 2n ≥ 8, il existe p∈SG(11) tel que q = 2n−p soit premier. La taille du réservoir minimal satisfait : 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k_min(N) = O</w:t>
      </w:r>
      <w:r>
        <w:rPr>
          <w:rFonts w:ascii="Cambria Math" w:hAnsi="Cambria Math" w:cs="Cambria Math" w:eastAsia="Cambria Math"/>
          <w:i/>
          <w:iCs/>
          <w:sz w:val="24"/>
          <w:szCs w:val="24"/>
        </w:rPr>
        <w:t>（</w:t>
      </w:r>
      <w:r>
        <w:rPr>
          <w:rFonts w:eastAsia="Cambria Math" w:cs="Cambria Math" w:ascii="Cambria Math" w:hAnsi="Cambria Math"/>
          <w:i/>
          <w:iCs/>
          <w:sz w:val="24"/>
          <w:szCs w:val="24"/>
        </w:rPr>
        <w:t>(log N)^{3+ε}</w:t>
      </w:r>
      <w:r>
        <w:rPr>
          <w:rFonts w:ascii="Cambria Math" w:hAnsi="Cambria Math" w:cs="Cambria Math" w:eastAsia="Cambria Math"/>
          <w:i/>
          <w:iCs/>
          <w:sz w:val="24"/>
          <w:szCs w:val="24"/>
        </w:rPr>
        <w:t xml:space="preserve">）   ∀ </w:t>
      </w:r>
      <w:r>
        <w:rPr>
          <w:rFonts w:eastAsia="Cambria Math" w:cs="Cambria Math" w:ascii="Cambria Math" w:hAnsi="Cambria Math"/>
          <w:i/>
          <w:iCs/>
          <w:sz w:val="24"/>
          <w:szCs w:val="24"/>
        </w:rPr>
        <w:t>ε &gt; 0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Cette conjecture est équivalente à Goldbach pour le résidu 2n≡10 (mod 30) avec la contrainte supplémentaire p∈SG(11). Elle est strictement plus forte que le Théorème de Chen sur la structure de p.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6.  Position épistémique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tbl>
      <w:tblPr>
        <w:tblW w:w="867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3570"/>
        <w:gridCol w:w="2040"/>
        <w:gridCol w:w="3060"/>
      </w:tblGrid>
      <w:tr>
        <w:trPr>
          <w:tblHeader w:val="true"/>
        </w:trPr>
        <w:tc>
          <w:tcPr>
            <w:tcW w:w="357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Résultat</w:t>
            </w:r>
          </w:p>
        </w:tc>
        <w:tc>
          <w:tcPr>
            <w:tcW w:w="20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Statut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Condition</w:t>
            </w:r>
          </w:p>
        </w:tc>
      </w:tr>
      <w:tr>
        <w:trPr/>
        <w:tc>
          <w:tcPr>
            <w:tcW w:w="357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15 résidus couverts par 29 orbites</w:t>
            </w:r>
          </w:p>
        </w:tc>
        <w:tc>
          <w:tcPr>
            <w:tcW w:w="20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PROUVÉ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Inconditionnel</w:t>
            </w:r>
          </w:p>
        </w:tc>
      </w:tr>
      <w:tr>
        <w:trPr/>
        <w:tc>
          <w:tcPr>
            <w:tcW w:w="357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𝔖 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&gt; 0 pour les 29 orbites</w:t>
            </w:r>
          </w:p>
        </w:tc>
        <w:tc>
          <w:tcPr>
            <w:tcW w:w="20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PROUVÉ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GEH (standard)</w:t>
            </w:r>
          </w:p>
        </w:tc>
      </w:tr>
      <w:tr>
        <w:trPr/>
        <w:tc>
          <w:tcPr>
            <w:tcW w:w="357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Invariants I, II, III</w:t>
            </w:r>
          </w:p>
        </w:tc>
        <w:tc>
          <w:tcPr>
            <w:tcW w:w="20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EMPIRIQUE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Vérifié N≤10⁸</w:t>
            </w:r>
          </w:p>
        </w:tc>
      </w:tr>
      <w:tr>
        <w:trPr/>
        <w:tc>
          <w:tcPr>
            <w:tcW w:w="357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k_min(N) ≈ 0,018·(log N)^{2,87}</w:t>
            </w:r>
          </w:p>
        </w:tc>
        <w:tc>
          <w:tcPr>
            <w:tcW w:w="20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EMPIRIQUE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Vérifié N≤10⁶</w:t>
            </w:r>
          </w:p>
        </w:tc>
      </w:tr>
      <w:tr>
        <w:trPr/>
        <w:tc>
          <w:tcPr>
            <w:tcW w:w="357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Couverture 100% sur 29 orbites</w:t>
            </w:r>
          </w:p>
        </w:tc>
        <w:tc>
          <w:tcPr>
            <w:tcW w:w="20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VÉRIFIÉ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193M+ cas</w:t>
            </w:r>
          </w:p>
        </w:tc>
      </w:tr>
      <w:tr>
        <w:trPr/>
        <w:tc>
          <w:tcPr>
            <w:tcW w:w="357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k_min(N) = O((log N)^{3+ε})</w:t>
            </w:r>
          </w:p>
        </w:tc>
        <w:tc>
          <w:tcPr>
            <w:tcW w:w="20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CONJECTURE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Goldbach restreint</w:t>
            </w:r>
          </w:p>
        </w:tc>
      </w:tr>
      <w:tr>
        <w:trPr/>
        <w:tc>
          <w:tcPr>
            <w:tcW w:w="357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Fausses paires Goldbach : 0</w:t>
            </w:r>
          </w:p>
        </w:tc>
        <w:tc>
          <w:tcPr>
            <w:tcW w:w="20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PROUVÉ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Par construction</w:t>
            </w:r>
          </w:p>
        </w:tc>
      </w:tr>
    </w:tbl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7.  Feuille de route vers Goldbach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Bien que nous ne puissions pas encore prouver la conjecture de Goldbach, ce travail fournit une carte structurelle précise. Le fossé restant est exactement quantifié :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EBF3FB"/>
        <w:spacing w:before="200" w:after="200"/>
        <w:ind w:left="400" w:right="40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Le fossé précis :  Ce que nous avons : </w:t>
      </w:r>
      <w:r>
        <w:rPr>
          <w:rFonts w:eastAsia="Arial" w:cs="Arial"/>
          <w:sz w:val="24"/>
          <w:szCs w:val="24"/>
        </w:rPr>
        <w:t xml:space="preserve">𝔖 &gt; 0 — densité asymptotique positive pour toutes les orbites. </w:t>
      </w:r>
      <w:r>
        <w:rPr>
          <w:rFonts w:eastAsia="Arial" w:cs="Arial"/>
          <w:b/>
          <w:bCs/>
          <w:sz w:val="24"/>
          <w:szCs w:val="24"/>
        </w:rPr>
        <w:t xml:space="preserve">Ce qu'il faut : </w:t>
      </w:r>
      <w:r>
        <w:rPr>
          <w:rFonts w:eastAsia="Arial" w:cs="Arial"/>
          <w:sz w:val="24"/>
          <w:szCs w:val="24"/>
        </w:rPr>
        <w:t>∀ 2n, ∃ une paire dans l'orbite — existence ponctuelle garantie.  Ce fossé est le cœur de la conjecture de Goldbach. Il ne peut pas être comblé par des arguments de densité seuls — il requiert un argument de type Chen ou GRH + formule explicite.</w:t>
      </w:r>
    </w:p>
    <w:p>
      <w:pPr>
        <w:pStyle w:val="Normal"/>
        <w:spacing w:before="0" w:after="80"/>
        <w:rPr/>
      </w:pPr>
      <w:r>
        <w:rPr/>
      </w:r>
    </w:p>
    <w:tbl>
      <w:tblPr>
        <w:tblW w:w="867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99"/>
        <w:gridCol w:w="2966"/>
        <w:gridCol w:w="3060"/>
        <w:gridCol w:w="2144"/>
      </w:tblGrid>
      <w:tr>
        <w:trPr>
          <w:tblHeader w:val="true"/>
        </w:trPr>
        <w:tc>
          <w:tcPr>
            <w:tcW w:w="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Étape</w:t>
            </w:r>
          </w:p>
        </w:tc>
        <w:tc>
          <w:tcPr>
            <w:tcW w:w="2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Objectif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Outil requis</w:t>
            </w:r>
          </w:p>
        </w:tc>
        <w:tc>
          <w:tcPr>
            <w:tcW w:w="214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Portée</w:t>
            </w:r>
          </w:p>
        </w:tc>
      </w:tr>
      <w:tr>
        <w:trPr/>
        <w:tc>
          <w:tcPr>
            <w:tcW w:w="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2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Formaliser N_orbit(x)∼𝔖·x/(log x)^k avec borne d'erreur explicite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GEH standard</w:t>
            </w:r>
          </w:p>
        </w:tc>
        <w:tc>
          <w:tcPr>
            <w:tcW w:w="214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Publiable</w:t>
            </w:r>
          </w:p>
        </w:tc>
      </w:tr>
      <w:tr>
        <w:trPr/>
        <w:tc>
          <w:tcPr>
            <w:tcW w:w="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2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Prouver k_min(N) = O((log N)^{3+ε})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Nouveau — cœur du problème</w:t>
            </w:r>
          </w:p>
        </w:tc>
        <w:tc>
          <w:tcPr>
            <w:tcW w:w="214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Goldbach restreint</w:t>
            </w:r>
          </w:p>
        </w:tc>
      </w:tr>
      <w:tr>
        <w:trPr/>
        <w:tc>
          <w:tcPr>
            <w:tcW w:w="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2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Chen-SG : p∈SG(11), q premier ou semi-premier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Crible de Selberg adapté</w:t>
            </w:r>
          </w:p>
        </w:tc>
        <w:tc>
          <w:tcPr>
            <w:tcW w:w="214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Plus fort que Chen</w:t>
            </w:r>
          </w:p>
        </w:tc>
      </w:tr>
      <w:tr>
        <w:trPr/>
        <w:tc>
          <w:tcPr>
            <w:tcW w:w="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2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Couvrir les 5 résidus XSG par symétrie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Corollaire de l'étape 2</w:t>
            </w:r>
          </w:p>
        </w:tc>
        <w:tc>
          <w:tcPr>
            <w:tcW w:w="214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Goldbach XSG</w:t>
            </w:r>
          </w:p>
        </w:tc>
      </w:tr>
      <w:tr>
        <w:trPr/>
        <w:tc>
          <w:tcPr>
            <w:tcW w:w="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5</w:t>
            </w:r>
          </w:p>
        </w:tc>
        <w:tc>
          <w:tcPr>
            <w:tcW w:w="2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Goldbach complet = étapes 2 + 4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15 résidus couverts</w:t>
            </w:r>
          </w:p>
        </w:tc>
        <w:tc>
          <w:tcPr>
            <w:tcW w:w="214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Goldbach complet</w:t>
            </w:r>
          </w:p>
        </w:tc>
      </w:tr>
    </w:tbl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8.  Programme de validation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 xml:space="preserve">Le programme </w:t>
      </w:r>
      <w:r>
        <w:rPr>
          <w:rFonts w:eastAsia="Arial" w:cs="Arial"/>
          <w:b/>
          <w:bCs/>
          <w:sz w:val="24"/>
          <w:szCs w:val="24"/>
        </w:rPr>
        <w:t>corpus_monfette_v2.py</w:t>
      </w:r>
      <w:r>
        <w:rPr>
          <w:rFonts w:eastAsia="Arial" w:cs="Arial"/>
          <w:sz w:val="24"/>
          <w:szCs w:val="24"/>
        </w:rPr>
        <w:t xml:space="preserve"> valide l'ensemble des résultats. Lancer : </w:t>
      </w:r>
      <w:r>
        <w:rPr>
          <w:rFonts w:eastAsia="Cambria Math" w:cs="Cambria Math" w:ascii="Cambria Math" w:hAnsi="Cambria Math"/>
          <w:i/>
          <w:iCs/>
          <w:sz w:val="24"/>
          <w:szCs w:val="24"/>
        </w:rPr>
        <w:t>python3 corpus_monfette_v2.py [N]</w:t>
      </w:r>
      <w:r>
        <w:rPr>
          <w:rFonts w:eastAsia="Arial" w:cs="Arial"/>
          <w:sz w:val="24"/>
          <w:szCs w:val="24"/>
        </w:rPr>
        <w:t xml:space="preserve"> (défaut N = 200 000).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Il vérifie :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Arial" w:cs="Arial"/>
          <w:sz w:val="24"/>
          <w:szCs w:val="24"/>
        </w:rPr>
        <w:t>Structure mod 30 — R₀, familles SG, loi p-k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Arial" w:cs="Arial"/>
          <w:sz w:val="24"/>
          <w:szCs w:val="24"/>
        </w:rPr>
        <w:t>Conjecture C3 — non-réversibilité orbitale (rapport de Kolmogorov = 9)</w:t>
      </w:r>
    </w:p>
    <w:p>
      <w:pPr>
        <w:pStyle w:val="ListParagraph"/>
        <w:numPr>
          <w:ilvl w:val="0"/>
          <w:numId w:val="6"/>
        </w:numPr>
        <w:spacing w:before="0" w:after="80"/>
        <w:rPr/>
      </w:pPr>
      <w:r>
        <w:rPr>
          <w:rFonts w:eastAsia="Arial" w:cs="Arial"/>
          <w:sz w:val="24"/>
          <w:szCs w:val="24"/>
        </w:rPr>
        <w:t>Proposition Goldbach-mod30 — plancher |P(2n)| ≥ 2</w:t>
      </w:r>
    </w:p>
    <w:p>
      <w:pPr>
        <w:pStyle w:val="ListParagraph"/>
        <w:numPr>
          <w:ilvl w:val="0"/>
          <w:numId w:val="7"/>
        </w:numPr>
        <w:spacing w:before="0" w:after="80"/>
        <w:rPr/>
      </w:pPr>
      <w:r>
        <w:rPr>
          <w:rFonts w:eastAsia="Arial" w:cs="Arial"/>
          <w:sz w:val="24"/>
          <w:szCs w:val="24"/>
        </w:rPr>
        <w:t>Les 29 orbites — couverture, p_médian, taux p₁, série singulière 𝔖</w:t>
      </w:r>
    </w:p>
    <w:p>
      <w:pPr>
        <w:pStyle w:val="ListParagraph"/>
        <w:numPr>
          <w:ilvl w:val="0"/>
          <w:numId w:val="8"/>
        </w:numPr>
        <w:spacing w:before="0" w:after="80"/>
        <w:rPr/>
      </w:pPr>
      <w:r>
        <w:rPr>
          <w:rFonts w:eastAsia="Arial" w:cs="Arial"/>
          <w:sz w:val="24"/>
          <w:szCs w:val="24"/>
        </w:rPr>
        <w:t>Conjecture SG-Goldbach — zéro contre-exemple jusqu'à N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#!/usr/bin/env python3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"""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=============================================================================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MONFETTE CORPUS 2026 — ANALYSE BILINGUE &amp; VÉRIFICATION AUTOMATIQUE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=============================================================================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Projet  : Conjecture Générale (Monfette) v3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Auteur  : Michel Monfette — Chicoutimi, Saguenay, Québec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Usage   : python3 monfette_2026_v3.py [N]  (défaut N=200_000)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=============================================================================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CORRECTIONS vs version précédente 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- Crible de Ératosthène : accélération 15-50× pour grands N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- Fichier horodaté (pas d'accumulation indéfinie)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- Terminologie épistémique correcte (vérification ≠ preuve)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- Tableau enrichi : 𝔖, p₁%, rejetés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- Séparateurs visuels entre familles SG(11)/SG(23)/SG(29)/XSG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- Rapport Markdown séparé pour publication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=============================================================================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"""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import sys, time, os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from math import log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from statistics import median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from sympy import primerange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# ── Configuration 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N       = int(sys.argv[1]) if len(sys.argv) &gt; 1 else 200_000_000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TS      = time.strftime('%Y%m%d_%H%M%S')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OUT_TXT = f"monfette_2026_{TS}.txt"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OUT_MD  = f"monfette_2026_{TS}.md"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R30     = [1, 7, 11, 13, 17, 19, 23, 29]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SG_RES  = {11, 23, 29}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# ── Helpers bilingues ─────────────────────────────────────────────────────────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def bilingual(fr, en):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"""Affiche et retourne une ligne bilingue."""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line = f"  FR: {fr}\n  EN: {en}"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print(line)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line + "\n"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def section(title_fr, title_en, char="═", width=80):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line = char * width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 = f"\n{line}\n  {title_fr} / {title_en}\n{line}"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print(out)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out + "\n"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def subsection(title, width=70):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 = f"\n  ── {title} {'─'*(width-len(title)-5)}"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print(out)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out + "\n"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# ── Crible de Ératosthène 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def build_sieve(n):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"""Crible de Ératosthène — retourne un bytearray de booléens."""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 = bytearray([1]) * (n + 1)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s[0] = s[1] = 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i in range(2, int(n**0.5) + 1):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s[i]: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s[i*i::i] = bytearray(len(s[i*i::i]))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s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# ── Série singulière HL 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def serie_singulieres(rp, rq, is_sg):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sp = 2*rp + 1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forms = [(30, rp), (60, sp), (30, rq)] if is_sg else [(30, rp), (30, rq)]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k = len(forms)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 = 1.0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l in primerange(2, 300):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forbidden = set()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total_obs = False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(a, b) in forms: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am, bm = a % l, b % l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am == 0: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bm == 0: total_obs = True; break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forbidden.add((-bm * pow(am, -1, l)) % l)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total_obs: return 0.0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 *= (1 - len(forbidden)/l) * (1 - 1/l)**(-k)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S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# ── Définition des 29 orbites 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ORBITES = [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SG(11) ──────────────────────────────────────────────────────────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(11, 1, 12, 'SG'), (11, 7,  18, 'SG'), (11, 11, 22,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(11, 13, 24, 'SG'), (11, 17, 28, 'SG'), (11, 19,  0,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(11, 23,  4, 'SG'), (11, 29, 10,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SG(23) ──────────────────────────────────────────────────────────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(23,  1, 24, 'SG'), (23,  7,  0, 'SG'), (23, 11,  4,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(23, 13,  6, 'SG'), (23, 17, 10, 'SG'), (23, 19, 12,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(23, 23, 16, 'SG'), (23, 29, 22,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SG(29) ──────────────────────────────────────────────────────────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(29,  1,  0, 'SG'), (29,  7,  6, 'SG'), (29, 11, 10,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(29, 13, 12, 'SG'), (29, 17, 16, 'SG'), (29, 19, 18,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(29, 23, 22, 'SG'), (29, 29, 28,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XSG 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( 1,  1,  2, 'XSG'), ( 1,  7,  8, 'XSG'), ( 1, 13, 14, 'XSG'),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( 1, 19, 20, 'XSG'), ( 7, 19, 26, 'XSG'),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# ── Programme principal 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def main():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lines = []  # buffer pour fichiers de sortie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def out(txt):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lines.append(txt)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Entête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out(section("RAPPORT MONFETTE 2026", "MONFETTE 2026 REPORT"))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out(bilingual(f"Date       : {time.strftime('%Y-%m-%d %H:%M:%S')}",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>
        <w:rPr>
          <w:sz w:val="20"/>
          <w:szCs w:val="20"/>
        </w:rPr>
        <w:t>f"Date       : {time.strftime('%Y-%m-%d %H:%M:%S')}"))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out(bilingual(f"Limite N   : {N:,}", f"Limit N    : {N:,}"))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t_total = time.time()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── Étape 1 : Crible 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out(subsection("Étape 1 / Step 1 : Crible de Ératosthène / Sieve of Eratosthenes"))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t0 = time.time()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sieve = build_sieve(N)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t_sieve = time.time() - t0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nb_primes = sum(sieve[2:])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out(bilingual(f"Crible [2,{N:,}] : {nb_primes:,} premiers  [{t_sieve:.2f}s]",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>
        <w:rPr>
          <w:sz w:val="20"/>
          <w:szCs w:val="20"/>
        </w:rPr>
        <w:t>f"Sieve [2,{N:,}] : {nb_primes:,} primes  [{t_sieve:.2f}s]"))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── Étape 2 : Familles 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out(subsection("Étape 2 / Step 2 : Familles / Families"))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t0 = time.time()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FAM = {}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rp in R30: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rp in SG_RES: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FAM[rp] = [p for p in range(rp, N+1, 30)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if sieve[p] and (2*p+1 &lt;= N and sieve[2*p+1])]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FAM[rp] = [p for p in range(rp, N+1, 30) if sieve[p]]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t_fam = time.time() - t0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rp in sorted(FAM):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typ = "SG " if rp in SG_RES else "non-SG"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p1  = FAM[rp][0] if FAM[rp] else '—'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p2  = FAM[rp][1] if len(FAM[rp]) &gt; 1 else '—'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f"  F({rp:2d}) [{typ}] : {len(FAM[rp]):6,} éléments  p₁={p1}  p₂={p2}",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f"  F({rp:2d}) [{typ}] : {len(FAM[rp]):6,} elements  p₁={p1}  p₂={p2}"))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out(bilingual(f"Temps / Time : {t_fam:.2f}s", f"Time: {t_fam:.2f}s"))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── Étape 3 : Orbites 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out(section("TABLEAU DES 29 ORBITES", "TABLE OF 29 ORBITS", "─"))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hdr = (f"  {'Orbite/Orbit':&lt;15} {'2n≡':&gt;5} {'★':&gt;2}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>
        <w:rPr>
          <w:sz w:val="20"/>
          <w:szCs w:val="20"/>
        </w:rPr>
        <w:t>f"{'Testés':&gt;9} {'Succès':&gt;9} {'Couv%':&gt;7}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>
        <w:rPr>
          <w:sz w:val="20"/>
          <w:szCs w:val="20"/>
        </w:rPr>
        <w:t>f"{'p_méd':&gt;7} {'p₁%':&gt;7} {'𝔖':&gt;8} {'Rejetés':&gt;9}")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print(hdr); out(hdr + "\n")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sep = "  " + "─"*85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print(sep); out(sep + "\n")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resultats = []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total_paires = 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current_fam = None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t0 = time.time()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(rp, rq, r2n, typ) in ORBITES: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# Séparateur entre familles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fam_key = (rp, typ)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fam_key != current_fam: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current_fam = fam_key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sep_line = f"  ── {typ}({rp}) {'─'*60}"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print(sep_line); out(sep_line + "\n")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sg_list = FAM.get(rp, [])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not sg_list: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continue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# Premier 2n valide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start = r2n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while start &lt;= rp + rq: start += 30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start &lt; 8: start += 30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echecs, p_mins, rejetes = [], [], 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n2 in range(start, N+1, 30):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trouve = False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p in sg_list: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p &gt;= n2: break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q = n2 - p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q &gt; 2 and q % 30 == rq: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 sieve[q]: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p_mins.append(p); trouve = True; break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rejetes += 1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not trouve: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echecs.append(n2)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total   = len(range(start, N+1, 30))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success = total - len(echecs)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total_paires += success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couv    = success / total * 100 if total else 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p_med   = int(median(p_mins)) if p_mins else 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p1_pct  = (sum(1 for p in p_mins if p==sg_list[0])/len(p_mins)*100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>if p_mins else 0)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       = serie_singulieres(rp, rq, typ=='SG')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sg_sg   = "★" if rp in SG_RES and rq in SG_RES else "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couv_s  = "100%" if couv &gt;= 100 else f"{couv:.2f}%"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row = (f"  {typ}({rp:2d})→{rq:&lt;3}{sg_sg}   {r2n:&gt;4}  {sg_sg}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f"{total:&gt;9,} {success:&gt;9,} {couv_s:&gt;7}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f"{p_med:&gt;7} {p1_pct:&gt;6.1f}% {S:&gt;8.1f} {rejetes:&gt;9,}")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print(row); out(row + "\n")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resultats.append(dict(rp=rp, rq=rq, r2n=r2n, typ=typ,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total=total, echecs=echecs, couv=couv,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p_med=p_med, p1_pct=p1_pct, S=S, rejetes=rejetes))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t_orbites = time.time() - t0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print(sep); out(sep + "\n")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out(bilingual("★ = paire SG-SG  |  𝔖 = série singulière HL 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>
        <w:rPr>
          <w:sz w:val="20"/>
          <w:szCs w:val="20"/>
        </w:rPr>
        <w:t>"|  Rejetés = candidats q composés",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>
        <w:rPr>
          <w:sz w:val="20"/>
          <w:szCs w:val="20"/>
        </w:rPr>
        <w:t>"★ = SG-SG pair  |  𝔖 = HL singular series 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>
        <w:rPr>
          <w:sz w:val="20"/>
          <w:szCs w:val="20"/>
        </w:rPr>
        <w:t>"|  Rejected = composite q candidates"))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── Étape 4 : Bilan &amp; Vérification 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out(section("BILAN &amp; VÉRIFICATION", "SUMMARY &amp; VERIFICATION"))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Invariants universels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out(subsection("Invariants universels / Universal Invariants"))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rp_fam in [11, 23, 29, 1, 7]: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g = [r for r in resultats if r['rp']==rp_fam]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meds = set(r['p_med'] for r in g if r['p_med'] &gt; 0)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p1s  = [r['p1_pct'] for r in g if r['p1_pct'] &gt; 0]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typ  = "SG" if rp_fam in SG_RES else "XSG"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p2   = FAM[rp_fam][1] if len(FAM[rp_fam]) &gt; 1 else '?'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med_ok = len(meds) == 1 and list(meds)[0] == p2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p1_ok  = all(18 &lt; t &lt; 38 for t in p1s) if p1s else True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p1_moy = f"{sum(p1s)/len(p1s):.1f}%" if p1s else "—"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f"  F({rp_fam:2d}) [{typ}] : p_méd={meds}  {'✓' if med_ok else '≈'} 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f"p₁%={p1_moy}  {'✓' if p1_ok else '≈'}",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f"  F({rp_fam:2d}) [{typ}] : p_med={meds}  {'✓' if med_ok else '≈'} 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f"p₁%={p1_moy}  {'✓' if p1_ok else '≈'}"))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Vérification critique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out(subsection("Vérification de la Conjecture G / Conjecture G Verification"))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echecs_critiques = [r for r in resultats if any(e &gt;= 200 for e in r['echecs'])]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echecs_triviaux  = [r for r in resultats if r['echecs'] and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all(e &lt; 200 for e in r['echecs'])]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all_S_pos = all(r['S'] &gt; 0 for r in resultats)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if not echecs_critiques: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"✅ VÉRIFICATION EMPIRIQUE RÉUSSIE — Aucun contre-exemple pour 2n ≥ 200",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"✅ EMPIRICAL VERIFICATION PASSED — No counter-example for 2n ≥ 200"))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else: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f"❌ CONTRE-EXEMPLE DÉTECTÉ : {[(r['rp'],r['rq']) for r in echecs_critiques]}",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f"❌ COUNTER-EXAMPLE DETECTED: {[(r['rp'],r['rq']) for r in echecs_critiques]}"))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if echecs_triviaux: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trivs = [(r['rp'],r['rq'],r['echecs']) for r in echecs_triviaux]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out(bilingual(f"ℹ Échecs triviaux (2n&lt;200) : {trivs}",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  <w:r>
        <w:rPr>
          <w:sz w:val="20"/>
          <w:szCs w:val="20"/>
        </w:rPr>
        <w:t>f"ℹ Trivial failures (2n&lt;200): {trivs}"))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f"𝔖 &gt; 0 pour les 29 orbites : {'✓' if all_S_pos else '✗'}",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f"𝔖 &gt; 0 for all 29 orbits   : {'✓' if all_S_pos else '✗'}"))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f"Paires Goldbach totales    : {total_paires:,}",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f"Total Goldbach pairs       : {total_paires:,}"))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f"Candidats rejetés totaux   : {sum(r['rejetes'] for r in resultats):,}",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f"Total rejected candidates  : {sum(r['rejetes'] for r in resultats):,}"))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"⚠ NOTE ÉPISTÉMIQUE : Vérification empirique ≠ preuve mathématique.",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"⚠ EPISTEMIC NOTE  : Empirical verification ≠ mathematical proof."))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Temps total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f"Temps total : {time.time()-t_total:.2f}s 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f"(crible:{t_sieve:.1f}s  familles:{t_fam:.1f}s  orbites:{t_orbites:.1f}s)",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f"Total time  : {time.time()-t_total:.2f}s 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f"(sieve:{t_sieve:.1f}s  families:{t_fam:.1f}s  orbits:{t_orbites:.1f}s)"))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out("═" * 80 + "\n")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── Sauvegarde ───────────────────────────────────────────────────────────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content = "\n".join(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 if isinstance(l, str) else str(l)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l in lines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with open(OUT_TXT, 'w', encoding='utf-8') as fh: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fh.write(content)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Rapport Markdown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with open(OUT_MD, 'w', encoding='utf-8') as fh: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fh.write(f"# Monfette 2026 — Rapport / Report\n\n")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fh.write(f"**N = {N:,}** | {time.strftime('%Y-%m-%d %H:%M:%S')}\n\n")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fh.write("## Tableau des 29 orbites / Table of 29 orbits\n\n")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fh.write("| Orbite | 2n≡ | ★ | Testés | Succès | Couv% | p_méd | p₁% | 𝔖 | Rejetés |\n")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fh.write("|--------|-----|---|--------|--------|-------|-------|-----|---|--------|\n")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r in resultats: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typ = r['typ']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rp, rq, r2n = r['rp'], r['rq'], r['r2n']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sg = "★" if rp in SG_RES and rq in SG_RES else ""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couv_s = "100%" if r['couv'] &gt;= 100 else f"{r['couv']:.2f}%"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fh.write(f"| {typ}({rp})→{rq} | {r2n} | {sg} |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f"{r['total']:,} | {r['total']-len(r['echecs']):,} | {couv_s} |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f"{r['p_med']} | {r['p1_pct']:.1f}% | {r['S']:.1f} |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f"{r['rejetes']:,} |\n")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print(f"\n  Fichiers sauvegardés / Files saved:")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print(f"    {OUT_TXT}")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print(f"    {OUT_MD}")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if __name__ == "__main__":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main()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Heading2"/>
        <w:pBdr>
          <w:bottom w:val="single" w:sz="2" w:space="0" w:color="CCCCCC"/>
        </w:pBdr>
        <w:spacing w:before="12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9.  Diagrammes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9310" cy="27114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9310" cy="19196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9310" cy="20688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9335" cy="35655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i/>
          <w:iCs/>
          <w:sz w:val="24"/>
          <w:szCs w:val="24"/>
        </w:rPr>
        <w:t xml:space="preserve"> </w:t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i/>
          <w:iCs/>
          <w:sz w:val="24"/>
          <w:szCs w:val="24"/>
        </w:rPr>
        <w:t>Michel Monfette, 2025-2026</w:t>
      </w:r>
    </w:p>
    <w:sectPr>
      <w:type w:val="nextPage"/>
      <w:pgSz w:w="11906" w:h="16838"/>
      <w:pgMar w:left="1300" w:right="13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mbria Math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fr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fr-CA" w:eastAsia="zh-CN" w:bidi="hi-IN"/>
    </w:rPr>
  </w:style>
  <w:style w:type="paragraph" w:styleId="Heading1">
    <w:name w:val="Heading 1"/>
    <w:basedOn w:val="Titre"/>
    <w:qFormat/>
    <w:pPr>
      <w:spacing w:before="40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Titre"/>
    <w:qFormat/>
    <w:pPr>
      <w:spacing w:before="30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Titre"/>
    <w:qFormat/>
    <w:pPr>
      <w:spacing w:before="240" w:after="120"/>
      <w:outlineLvl w:val="2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fr-CA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fr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15</Pages>
  <Words>3094</Words>
  <Characters>16004</Characters>
  <CharactersWithSpaces>20334</CharactersWithSpaces>
  <Paragraphs>759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2026-05-08T18:36:01Z</dcterms:created>
  <dc:creator>Un-named</dc:creator>
  <dc:description/>
  <dc:language>fr-CA</dc:language>
  <cp:lastModifiedBy/>
  <dcterms:modified xsi:type="dcterms:W3CDTF">2026-05-09T08:46:52Z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