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utonomous-execution-integrity-engine"/>
    <w:p>
      <w:pPr>
        <w:pStyle w:val="Heading1"/>
      </w:pPr>
      <w:r>
        <w:t xml:space="preserve">Autonomous Execution Integrity Engine</w:t>
      </w:r>
    </w:p>
    <w:bookmarkStart w:id="20" w:name="Xd01a64bb25d6903eaba19ba4a148a5381014935"/>
    <w:p>
      <w:pPr>
        <w:pStyle w:val="Heading2"/>
      </w:pPr>
      <w:r>
        <w:t xml:space="preserve">Verified Infrastructure Layer for AI-Generated Systems</w:t>
      </w:r>
    </w:p>
    <w:p>
      <w:pPr>
        <w:pStyle w:val="FirstParagraph"/>
      </w:pPr>
      <w:r>
        <w:t xml:space="preserve">Version: 1.0</w:t>
      </w:r>
      <w:r>
        <w:t xml:space="preserve"> </w:t>
      </w:r>
      <w:r>
        <w:t xml:space="preserve">Status: Foundational Architecture Blueprint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re-thesis"/>
    <w:p>
      <w:pPr>
        <w:pStyle w:val="Heading1"/>
      </w:pPr>
      <w:r>
        <w:t xml:space="preserve">Core Thesis</w:t>
      </w:r>
    </w:p>
    <w:p>
      <w:pPr>
        <w:pStyle w:val="FirstParagraph"/>
      </w:pPr>
      <w:r>
        <w:t xml:space="preserve">AI-generated systems fail silently.</w:t>
      </w:r>
    </w:p>
    <w:p>
      <w:pPr>
        <w:pStyle w:val="BodyText"/>
      </w:pPr>
      <w:r>
        <w:t xml:space="preserve">The problem is not generation.</w:t>
      </w:r>
      <w:r>
        <w:t xml:space="preserve"> </w:t>
      </w:r>
      <w:r>
        <w:t xml:space="preserve">The problem is verification.</w:t>
      </w:r>
    </w:p>
    <w:p>
      <w:pPr>
        <w:pStyle w:val="BodyText"/>
      </w:pPr>
      <w:r>
        <w:t xml:space="preserve">Modern AI builders can create:</w:t>
      </w:r>
    </w:p>
    <w:p>
      <w:pPr>
        <w:pStyle w:val="Compact"/>
        <w:numPr>
          <w:ilvl w:val="0"/>
          <w:numId w:val="1001"/>
        </w:numPr>
      </w:pPr>
      <w:r>
        <w:t xml:space="preserve">routes</w:t>
      </w:r>
    </w:p>
    <w:p>
      <w:pPr>
        <w:pStyle w:val="Compact"/>
        <w:numPr>
          <w:ilvl w:val="0"/>
          <w:numId w:val="1001"/>
        </w:numPr>
      </w:pPr>
      <w:r>
        <w:t xml:space="preserve">APIs</w:t>
      </w:r>
    </w:p>
    <w:p>
      <w:pPr>
        <w:pStyle w:val="Compact"/>
        <w:numPr>
          <w:ilvl w:val="0"/>
          <w:numId w:val="1001"/>
        </w:numPr>
      </w:pPr>
      <w:r>
        <w:t xml:space="preserve">schemas</w:t>
      </w:r>
    </w:p>
    <w:p>
      <w:pPr>
        <w:pStyle w:val="Compact"/>
        <w:numPr>
          <w:ilvl w:val="0"/>
          <w:numId w:val="1001"/>
        </w:numPr>
      </w:pPr>
      <w:r>
        <w:t xml:space="preserve">dashboards</w:t>
      </w:r>
    </w:p>
    <w:p>
      <w:pPr>
        <w:pStyle w:val="Compact"/>
        <w:numPr>
          <w:ilvl w:val="0"/>
          <w:numId w:val="1001"/>
        </w:numPr>
      </w:pPr>
      <w:r>
        <w:t xml:space="preserve">automations</w:t>
      </w:r>
    </w:p>
    <w:p>
      <w:pPr>
        <w:pStyle w:val="Compact"/>
        <w:numPr>
          <w:ilvl w:val="0"/>
          <w:numId w:val="1001"/>
        </w:numPr>
      </w:pPr>
      <w:r>
        <w:t xml:space="preserve">workers</w:t>
      </w:r>
    </w:p>
    <w:p>
      <w:pPr>
        <w:pStyle w:val="Compact"/>
        <w:numPr>
          <w:ilvl w:val="0"/>
          <w:numId w:val="1001"/>
        </w:numPr>
      </w:pPr>
      <w:r>
        <w:t xml:space="preserve">agents</w:t>
      </w:r>
    </w:p>
    <w:p>
      <w:pPr>
        <w:pStyle w:val="Compact"/>
        <w:numPr>
          <w:ilvl w:val="0"/>
          <w:numId w:val="1001"/>
        </w:numPr>
      </w:pPr>
      <w:r>
        <w:t xml:space="preserve">prompts</w:t>
      </w:r>
    </w:p>
    <w:p>
      <w:pPr>
        <w:pStyle w:val="FirstParagraph"/>
      </w:pPr>
      <w:r>
        <w:t xml:space="preserve">But they cannot reliably guarantee:</w:t>
      </w:r>
    </w:p>
    <w:p>
      <w:pPr>
        <w:pStyle w:val="Compact"/>
        <w:numPr>
          <w:ilvl w:val="0"/>
          <w:numId w:val="1002"/>
        </w:numPr>
      </w:pPr>
      <w:r>
        <w:t xml:space="preserve">completeness</w:t>
      </w:r>
    </w:p>
    <w:p>
      <w:pPr>
        <w:pStyle w:val="Compact"/>
        <w:numPr>
          <w:ilvl w:val="0"/>
          <w:numId w:val="1002"/>
        </w:numPr>
      </w:pPr>
      <w:r>
        <w:t xml:space="preserve">correctness</w:t>
      </w:r>
    </w:p>
    <w:p>
      <w:pPr>
        <w:pStyle w:val="Compact"/>
        <w:numPr>
          <w:ilvl w:val="0"/>
          <w:numId w:val="1002"/>
        </w:numPr>
      </w:pPr>
      <w:r>
        <w:t xml:space="preserve">compatibility</w:t>
      </w:r>
    </w:p>
    <w:p>
      <w:pPr>
        <w:pStyle w:val="Compact"/>
        <w:numPr>
          <w:ilvl w:val="0"/>
          <w:numId w:val="1002"/>
        </w:numPr>
      </w:pPr>
      <w:r>
        <w:t xml:space="preserve">determinism</w:t>
      </w:r>
    </w:p>
    <w:p>
      <w:pPr>
        <w:pStyle w:val="Compact"/>
        <w:numPr>
          <w:ilvl w:val="0"/>
          <w:numId w:val="1002"/>
        </w:numPr>
      </w:pPr>
      <w:r>
        <w:t xml:space="preserve">operational integrity</w:t>
      </w:r>
    </w:p>
    <w:p>
      <w:pPr>
        <w:pStyle w:val="Compact"/>
        <w:numPr>
          <w:ilvl w:val="0"/>
          <w:numId w:val="1002"/>
        </w:numPr>
      </w:pPr>
      <w:r>
        <w:t xml:space="preserve">recovery safety</w:t>
      </w:r>
    </w:p>
    <w:p>
      <w:pPr>
        <w:pStyle w:val="FirstParagraph"/>
      </w:pPr>
      <w:r>
        <w:t xml:space="preserve">This creates a structural problem:</w:t>
      </w:r>
    </w:p>
    <w:p>
      <w:pPr>
        <w:pStyle w:val="BodyText"/>
      </w:pPr>
      <w:r>
        <w:t xml:space="preserve">The intelligence layer evolves faster than the execution layer.</w:t>
      </w:r>
    </w:p>
    <w:p>
      <w:pPr>
        <w:pStyle w:val="BodyText"/>
      </w:pPr>
      <w:r>
        <w:t xml:space="preserve">The Autonomous Execution Integrity Engine exists to close that gap.</w:t>
      </w:r>
    </w:p>
    <w:p>
      <w:r>
        <w:pict>
          <v:rect style="width:0;height:1.5pt" o:hralign="center" o:hrstd="t" o:hr="t"/>
        </w:pict>
      </w:r>
    </w:p>
    <w:bookmarkEnd w:id="22"/>
    <w:bookmarkStart w:id="23" w:name="primary-objective"/>
    <w:p>
      <w:pPr>
        <w:pStyle w:val="Heading1"/>
      </w:pPr>
      <w:r>
        <w:t xml:space="preserve">Primary Objective</w:t>
      </w:r>
    </w:p>
    <w:p>
      <w:pPr>
        <w:pStyle w:val="FirstParagraph"/>
      </w:pPr>
      <w:r>
        <w:t xml:space="preserve">Transform probabilistic AI-generated infrastructure into:</w:t>
      </w:r>
    </w:p>
    <w:p>
      <w:pPr>
        <w:pStyle w:val="Compact"/>
        <w:numPr>
          <w:ilvl w:val="0"/>
          <w:numId w:val="1003"/>
        </w:numPr>
      </w:pPr>
      <w:r>
        <w:t xml:space="preserve">validated</w:t>
      </w:r>
    </w:p>
    <w:p>
      <w:pPr>
        <w:pStyle w:val="Compact"/>
        <w:numPr>
          <w:ilvl w:val="0"/>
          <w:numId w:val="1003"/>
        </w:numPr>
      </w:pPr>
      <w:r>
        <w:t xml:space="preserve">measurable</w:t>
      </w:r>
    </w:p>
    <w:p>
      <w:pPr>
        <w:pStyle w:val="Compact"/>
        <w:numPr>
          <w:ilvl w:val="0"/>
          <w:numId w:val="1003"/>
        </w:numPr>
      </w:pPr>
      <w:r>
        <w:t xml:space="preserve">replayable</w:t>
      </w:r>
    </w:p>
    <w:p>
      <w:pPr>
        <w:pStyle w:val="Compact"/>
        <w:numPr>
          <w:ilvl w:val="0"/>
          <w:numId w:val="1003"/>
        </w:numPr>
      </w:pPr>
      <w:r>
        <w:t xml:space="preserve">self-healing</w:t>
      </w:r>
    </w:p>
    <w:p>
      <w:pPr>
        <w:pStyle w:val="Compact"/>
        <w:numPr>
          <w:ilvl w:val="0"/>
          <w:numId w:val="1003"/>
        </w:numPr>
      </w:pPr>
      <w:r>
        <w:t xml:space="preserve">production-safe systems</w:t>
      </w:r>
    </w:p>
    <w:p>
      <w:pPr>
        <w:pStyle w:val="FirstParagraph"/>
      </w:pPr>
      <w:r>
        <w:t xml:space="preserve">The engine acts as:</w:t>
      </w:r>
    </w:p>
    <w:p>
      <w:pPr>
        <w:pStyle w:val="BodyText"/>
      </w:pPr>
      <w:r>
        <w:t xml:space="preserve">“CI/CD + observability + runtime governance for autonomous software generation.”</w:t>
      </w:r>
    </w:p>
    <w:p>
      <w:r>
        <w:pict>
          <v:rect style="width:0;height:1.5pt" o:hralign="center" o:hrstd="t" o:hr="t"/>
        </w:pict>
      </w:r>
    </w:p>
    <w:bookmarkEnd w:id="23"/>
    <w:bookmarkStart w:id="24" w:name="one-sentence-promise"/>
    <w:p>
      <w:pPr>
        <w:pStyle w:val="Heading1"/>
      </w:pPr>
      <w:r>
        <w:t xml:space="preserve">One Sentence Promise</w:t>
      </w:r>
    </w:p>
    <w:p>
      <w:pPr>
        <w:pStyle w:val="FirstParagraph"/>
      </w:pPr>
      <w:r>
        <w:t xml:space="preserve">“Every AI-generated system is continuously verified against architectural intent before, during, and after deployment.”</w:t>
      </w:r>
    </w:p>
    <w:p>
      <w:r>
        <w:pict>
          <v:rect style="width:0;height:1.5pt" o:hralign="center" o:hrstd="t" o:hr="t"/>
        </w:pict>
      </w:r>
    </w:p>
    <w:bookmarkEnd w:id="24"/>
    <w:bookmarkStart w:id="25" w:name="first-5-minute-win"/>
    <w:p>
      <w:pPr>
        <w:pStyle w:val="Heading1"/>
      </w:pPr>
      <w:r>
        <w:t xml:space="preserve">First 5-Minute Win</w:t>
      </w:r>
    </w:p>
    <w:p>
      <w:pPr>
        <w:pStyle w:val="FirstParagraph"/>
      </w:pPr>
      <w:r>
        <w:t xml:space="preserve">User enters:</w:t>
      </w:r>
    </w:p>
    <w:p>
      <w:pPr>
        <w:pStyle w:val="Compact"/>
        <w:numPr>
          <w:ilvl w:val="0"/>
          <w:numId w:val="1004"/>
        </w:numPr>
      </w:pPr>
      <w:r>
        <w:t xml:space="preserve">architecture specification</w:t>
      </w:r>
    </w:p>
    <w:p>
      <w:pPr>
        <w:pStyle w:val="Compact"/>
        <w:numPr>
          <w:ilvl w:val="0"/>
          <w:numId w:val="1004"/>
        </w:numPr>
      </w:pPr>
      <w:r>
        <w:t xml:space="preserve">Supabase schema</w:t>
      </w:r>
    </w:p>
    <w:p>
      <w:pPr>
        <w:pStyle w:val="Compact"/>
        <w:numPr>
          <w:ilvl w:val="0"/>
          <w:numId w:val="1004"/>
        </w:numPr>
      </w:pPr>
      <w:r>
        <w:t xml:space="preserve">expected routes</w:t>
      </w:r>
    </w:p>
    <w:p>
      <w:pPr>
        <w:pStyle w:val="Compact"/>
        <w:numPr>
          <w:ilvl w:val="0"/>
          <w:numId w:val="1004"/>
        </w:numPr>
      </w:pPr>
      <w:r>
        <w:t xml:space="preserve">required APIs</w:t>
      </w:r>
    </w:p>
    <w:p>
      <w:pPr>
        <w:pStyle w:val="FirstParagraph"/>
      </w:pPr>
      <w:r>
        <w:t xml:space="preserve">Engine immediately:</w:t>
      </w:r>
    </w:p>
    <w:p>
      <w:pPr>
        <w:pStyle w:val="Compact"/>
        <w:numPr>
          <w:ilvl w:val="0"/>
          <w:numId w:val="1005"/>
        </w:numPr>
      </w:pPr>
      <w:r>
        <w:t xml:space="preserve">scans deployed system</w:t>
      </w:r>
    </w:p>
    <w:p>
      <w:pPr>
        <w:pStyle w:val="Compact"/>
        <w:numPr>
          <w:ilvl w:val="0"/>
          <w:numId w:val="1005"/>
        </w:numPr>
      </w:pPr>
      <w:r>
        <w:t xml:space="preserve">compares implementation vs specification</w:t>
      </w:r>
    </w:p>
    <w:p>
      <w:pPr>
        <w:pStyle w:val="Compact"/>
        <w:numPr>
          <w:ilvl w:val="0"/>
          <w:numId w:val="1005"/>
        </w:numPr>
      </w:pPr>
      <w:r>
        <w:t xml:space="preserve">detects drift/missing components</w:t>
      </w:r>
    </w:p>
    <w:p>
      <w:pPr>
        <w:pStyle w:val="Compact"/>
        <w:numPr>
          <w:ilvl w:val="0"/>
          <w:numId w:val="1005"/>
        </w:numPr>
      </w:pPr>
      <w:r>
        <w:t xml:space="preserve">generates integrity score</w:t>
      </w:r>
    </w:p>
    <w:p>
      <w:pPr>
        <w:pStyle w:val="Compact"/>
        <w:numPr>
          <w:ilvl w:val="0"/>
          <w:numId w:val="1005"/>
        </w:numPr>
      </w:pPr>
      <w:r>
        <w:t xml:space="preserve">proposes fixes</w:t>
      </w:r>
    </w:p>
    <w:p>
      <w:pPr>
        <w:pStyle w:val="FirstParagraph"/>
      </w:pPr>
      <w:r>
        <w:t xml:space="preserve">Immediate visible value:</w:t>
      </w:r>
    </w:p>
    <w:p>
      <w:pPr>
        <w:pStyle w:val="BodyText"/>
      </w:pPr>
      <w:r>
        <w:t xml:space="preserve">“Your build is 81% compliant. 7 routes missing. 2 schema mismatches. 1 broken dependency chain.”</w:t>
      </w:r>
    </w:p>
    <w:p>
      <w:pPr>
        <w:pStyle w:val="BodyText"/>
      </w:pPr>
      <w:r>
        <w:t xml:space="preserve">That is tangible.</w:t>
      </w:r>
    </w:p>
    <w:p>
      <w:r>
        <w:pict>
          <v:rect style="width:0;height:1.5pt" o:hralign="center" o:hrstd="t" o:hr="t"/>
        </w:pict>
      </w:r>
    </w:p>
    <w:bookmarkEnd w:id="25"/>
    <w:bookmarkStart w:id="26" w:name="system-philosophy"/>
    <w:p>
      <w:pPr>
        <w:pStyle w:val="Heading1"/>
      </w:pPr>
      <w:r>
        <w:t xml:space="preserve">System Philosophy</w:t>
      </w:r>
    </w:p>
    <w:p>
      <w:pPr>
        <w:pStyle w:val="FirstParagraph"/>
      </w:pPr>
      <w:r>
        <w:t xml:space="preserve">Traditional software lifecycle:</w:t>
      </w:r>
    </w:p>
    <w:p>
      <w:pPr>
        <w:pStyle w:val="BodyText"/>
      </w:pPr>
      <w:r>
        <w:t xml:space="preserve">Human writes code → tests validate behavior.</w:t>
      </w:r>
    </w:p>
    <w:p>
      <w:pPr>
        <w:pStyle w:val="BodyText"/>
      </w:pPr>
      <w:r>
        <w:t xml:space="preserve">AI-native lifecycle:</w:t>
      </w:r>
    </w:p>
    <w:p>
      <w:pPr>
        <w:pStyle w:val="BodyText"/>
      </w:pPr>
      <w:r>
        <w:t xml:space="preserve">AI writes infrastructure → integrity engine validates reality.</w:t>
      </w:r>
    </w:p>
    <w:p>
      <w:pPr>
        <w:pStyle w:val="BodyText"/>
      </w:pPr>
      <w:r>
        <w:t xml:space="preserve">The integrity layer becomes mandatory.</w:t>
      </w:r>
    </w:p>
    <w:p>
      <w:r>
        <w:pict>
          <v:rect style="width:0;height:1.5pt" o:hralign="center" o:hrstd="t" o:hr="t"/>
        </w:pict>
      </w:r>
    </w:p>
    <w:bookmarkEnd w:id="26"/>
    <w:bookmarkStart w:id="27" w:name="high-level-architecture"/>
    <w:p>
      <w:pPr>
        <w:pStyle w:val="Heading1"/>
      </w:pPr>
      <w:r>
        <w:t xml:space="preserve">High-Level Architecture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┌────────────────────┐</w:t>
      </w:r>
      <w:r>
        <w:br/>
      </w:r>
      <w:r>
        <w:rPr>
          <w:rStyle w:val="VerbatimChar"/>
        </w:rPr>
        <w:t xml:space="preserve">                │ Architecture Spec │</w:t>
      </w:r>
      <w:r>
        <w:br/>
      </w:r>
      <w:r>
        <w:rPr>
          <w:rStyle w:val="VerbatimChar"/>
        </w:rPr>
        <w:t xml:space="preserve">                └─────────┬──────────┘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│ Spec Compiler Layer     │</w:t>
      </w:r>
      <w:r>
        <w:br/>
      </w:r>
      <w:r>
        <w:rPr>
          <w:rStyle w:val="VerbatimChar"/>
        </w:rPr>
        <w:t xml:space="preserve">             └─────────┬───────────────┘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Expected System State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Execution Integrity Engine              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• Schema Verification                              │</w:t>
      </w:r>
      <w:r>
        <w:br/>
      </w:r>
      <w:r>
        <w:rPr>
          <w:rStyle w:val="VerbatimChar"/>
        </w:rPr>
        <w:t xml:space="preserve">│  • Route Verification                               │</w:t>
      </w:r>
      <w:r>
        <w:br/>
      </w:r>
      <w:r>
        <w:rPr>
          <w:rStyle w:val="VerbatimChar"/>
        </w:rPr>
        <w:t xml:space="preserve">│  • Runtime Assertions                               │</w:t>
      </w:r>
      <w:r>
        <w:br/>
      </w:r>
      <w:r>
        <w:rPr>
          <w:rStyle w:val="VerbatimChar"/>
        </w:rPr>
        <w:t xml:space="preserve">│  • Dependency Graph Validation                      │</w:t>
      </w:r>
      <w:r>
        <w:br/>
      </w:r>
      <w:r>
        <w:rPr>
          <w:rStyle w:val="VerbatimChar"/>
        </w:rPr>
        <w:t xml:space="preserve">│  • Replay Engine                                    │</w:t>
      </w:r>
      <w:r>
        <w:br/>
      </w:r>
      <w:r>
        <w:rPr>
          <w:rStyle w:val="VerbatimChar"/>
        </w:rPr>
        <w:t xml:space="preserve">│  • Drift Detection                                  │</w:t>
      </w:r>
      <w:r>
        <w:br/>
      </w:r>
      <w:r>
        <w:rPr>
          <w:rStyle w:val="VerbatimChar"/>
        </w:rPr>
        <w:t xml:space="preserve">│  • Synthetic Transactions                           │</w:t>
      </w:r>
      <w:r>
        <w:br/>
      </w:r>
      <w:r>
        <w:rPr>
          <w:rStyle w:val="VerbatimChar"/>
        </w:rPr>
        <w:t xml:space="preserve">│  • Self-Healing Layer                               │</w:t>
      </w:r>
      <w:r>
        <w:br/>
      </w:r>
      <w:r>
        <w:rPr>
          <w:rStyle w:val="VerbatimChar"/>
        </w:rPr>
        <w:t xml:space="preserve">│  • Deployment Scoring                               │</w:t>
      </w:r>
      <w:r>
        <w:br/>
      </w:r>
      <w:r>
        <w:rPr>
          <w:rStyle w:val="VerbatimChar"/>
        </w:rPr>
        <w:t xml:space="preserve">│  • Failure Containment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Verified Operational State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Autonomous Runtime + Monitoring</w:t>
      </w:r>
    </w:p>
    <w:p>
      <w:r>
        <w:pict>
          <v:rect style="width:0;height:1.5pt" o:hralign="center" o:hrstd="t" o:hr="t"/>
        </w:pict>
      </w:r>
    </w:p>
    <w:bookmarkEnd w:id="27"/>
    <w:bookmarkStart w:id="38" w:name="core-modules"/>
    <w:p>
      <w:pPr>
        <w:pStyle w:val="Heading1"/>
      </w:pPr>
      <w:r>
        <w:t xml:space="preserve">Core Modules</w:t>
      </w:r>
    </w:p>
    <w:bookmarkStart w:id="28" w:name="specification-compiler"/>
    <w:p>
      <w:pPr>
        <w:pStyle w:val="Heading2"/>
      </w:pPr>
      <w:r>
        <w:t xml:space="preserve">1. Specification Compiler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Convert human-readable architecture intent into machine-verifiable contracts.</w:t>
      </w:r>
    </w:p>
    <w:p>
      <w:pPr>
        <w:pStyle w:val="BodyText"/>
      </w:pPr>
      <w:r>
        <w:t xml:space="preserve">Input examples:</w:t>
      </w:r>
    </w:p>
    <w:p>
      <w:pPr>
        <w:pStyle w:val="Compact"/>
        <w:numPr>
          <w:ilvl w:val="0"/>
          <w:numId w:val="1006"/>
        </w:numPr>
      </w:pPr>
      <w:r>
        <w:t xml:space="preserve">markdown architecture docs</w:t>
      </w:r>
    </w:p>
    <w:p>
      <w:pPr>
        <w:pStyle w:val="Compact"/>
        <w:numPr>
          <w:ilvl w:val="0"/>
          <w:numId w:val="1006"/>
        </w:numPr>
      </w:pPr>
      <w:r>
        <w:t xml:space="preserve">Lovable specs</w:t>
      </w:r>
    </w:p>
    <w:p>
      <w:pPr>
        <w:pStyle w:val="Compact"/>
        <w:numPr>
          <w:ilvl w:val="0"/>
          <w:numId w:val="1006"/>
        </w:numPr>
      </w:pPr>
      <w:r>
        <w:t xml:space="preserve">Supabase schema definitions</w:t>
      </w:r>
    </w:p>
    <w:p>
      <w:pPr>
        <w:pStyle w:val="Compact"/>
        <w:numPr>
          <w:ilvl w:val="0"/>
          <w:numId w:val="1006"/>
        </w:numPr>
      </w:pPr>
      <w:r>
        <w:t xml:space="preserve">API manifests</w:t>
      </w:r>
    </w:p>
    <w:p>
      <w:pPr>
        <w:pStyle w:val="Compact"/>
        <w:numPr>
          <w:ilvl w:val="0"/>
          <w:numId w:val="1006"/>
        </w:numPr>
      </w:pPr>
      <w:r>
        <w:t xml:space="preserve">route manifests</w:t>
      </w:r>
    </w:p>
    <w:p>
      <w:pPr>
        <w:pStyle w:val="Compact"/>
        <w:numPr>
          <w:ilvl w:val="0"/>
          <w:numId w:val="1006"/>
        </w:numPr>
      </w:pPr>
      <w:r>
        <w:t xml:space="preserve">prompt contracts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"workers"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"contracts"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"runtimeAssertions"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compiler becomes the canonical source of truth.</w:t>
      </w:r>
    </w:p>
    <w:p>
      <w:r>
        <w:pict>
          <v:rect style="width:0;height:1.5pt" o:hralign="center" o:hrstd="t" o:hr="t"/>
        </w:pict>
      </w:r>
    </w:p>
    <w:bookmarkEnd w:id="28"/>
    <w:bookmarkStart w:id="29" w:name="schema-verification-engine"/>
    <w:p>
      <w:pPr>
        <w:pStyle w:val="Heading2"/>
      </w:pPr>
      <w:r>
        <w:t xml:space="preserve">2. Schema Verification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Ensure deployed database matches architectural intent.</w:t>
      </w:r>
    </w:p>
    <w:p>
      <w:pPr>
        <w:pStyle w:val="BodyText"/>
      </w:pPr>
      <w:r>
        <w:t xml:space="preserve">Checks:</w:t>
      </w:r>
    </w:p>
    <w:p>
      <w:pPr>
        <w:pStyle w:val="Compact"/>
        <w:numPr>
          <w:ilvl w:val="0"/>
          <w:numId w:val="1007"/>
        </w:numPr>
      </w:pPr>
      <w:r>
        <w:t xml:space="preserve">missing tables</w:t>
      </w:r>
    </w:p>
    <w:p>
      <w:pPr>
        <w:pStyle w:val="Compact"/>
        <w:numPr>
          <w:ilvl w:val="0"/>
          <w:numId w:val="1007"/>
        </w:numPr>
      </w:pPr>
      <w:r>
        <w:t xml:space="preserve">missing columns</w:t>
      </w:r>
    </w:p>
    <w:p>
      <w:pPr>
        <w:pStyle w:val="Compact"/>
        <w:numPr>
          <w:ilvl w:val="0"/>
          <w:numId w:val="1007"/>
        </w:numPr>
      </w:pPr>
      <w:r>
        <w:t xml:space="preserve">wrong data types</w:t>
      </w:r>
    </w:p>
    <w:p>
      <w:pPr>
        <w:pStyle w:val="Compact"/>
        <w:numPr>
          <w:ilvl w:val="0"/>
          <w:numId w:val="1007"/>
        </w:numPr>
      </w:pPr>
      <w:r>
        <w:t xml:space="preserve">broken constraints</w:t>
      </w:r>
    </w:p>
    <w:p>
      <w:pPr>
        <w:pStyle w:val="Compact"/>
        <w:numPr>
          <w:ilvl w:val="0"/>
          <w:numId w:val="1007"/>
        </w:numPr>
      </w:pPr>
      <w:r>
        <w:t xml:space="preserve">orphan relationships</w:t>
      </w:r>
    </w:p>
    <w:p>
      <w:pPr>
        <w:pStyle w:val="Compact"/>
        <w:numPr>
          <w:ilvl w:val="0"/>
          <w:numId w:val="1007"/>
        </w:numPr>
      </w:pPr>
      <w:r>
        <w:t xml:space="preserve">unsafe indexes</w:t>
      </w:r>
    </w:p>
    <w:p>
      <w:pPr>
        <w:pStyle w:val="Compact"/>
        <w:numPr>
          <w:ilvl w:val="0"/>
          <w:numId w:val="1007"/>
        </w:numPr>
      </w:pPr>
      <w:r>
        <w:t xml:space="preserve">policy mismatches</w:t>
      </w:r>
    </w:p>
    <w:p>
      <w:pPr>
        <w:pStyle w:val="Compact"/>
        <w:numPr>
          <w:ilvl w:val="0"/>
          <w:numId w:val="1007"/>
        </w:numPr>
      </w:pPr>
      <w:r>
        <w:t xml:space="preserve">migration divergence</w:t>
      </w:r>
    </w:p>
    <w:p>
      <w:pPr>
        <w:pStyle w:val="FirstParagraph"/>
      </w:pPr>
      <w:r>
        <w:t xml:space="preserve">Output 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"integrity"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"missingTables"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"cro_experiments"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"schemaDrift"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"content_pages"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"issue"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"missing published_at column"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route-verification-engine"/>
    <w:p>
      <w:pPr>
        <w:pStyle w:val="Heading2"/>
      </w:pPr>
      <w:r>
        <w:t xml:space="preserve">3. Route Verification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Verify UI and API surface integrity.</w:t>
      </w:r>
    </w:p>
    <w:p>
      <w:pPr>
        <w:pStyle w:val="BodyText"/>
      </w:pPr>
      <w:r>
        <w:t xml:space="preserve">Checks:</w:t>
      </w:r>
    </w:p>
    <w:p>
      <w:pPr>
        <w:pStyle w:val="Compact"/>
        <w:numPr>
          <w:ilvl w:val="0"/>
          <w:numId w:val="1008"/>
        </w:numPr>
      </w:pPr>
      <w:r>
        <w:t xml:space="preserve">missing routes</w:t>
      </w:r>
    </w:p>
    <w:p>
      <w:pPr>
        <w:pStyle w:val="Compact"/>
        <w:numPr>
          <w:ilvl w:val="0"/>
          <w:numId w:val="1008"/>
        </w:numPr>
      </w:pPr>
      <w:r>
        <w:t xml:space="preserve">route mismatch</w:t>
      </w:r>
    </w:p>
    <w:p>
      <w:pPr>
        <w:pStyle w:val="Compact"/>
        <w:numPr>
          <w:ilvl w:val="0"/>
          <w:numId w:val="1008"/>
        </w:numPr>
      </w:pPr>
      <w:r>
        <w:t xml:space="preserve">invalid middleware</w:t>
      </w:r>
    </w:p>
    <w:p>
      <w:pPr>
        <w:pStyle w:val="Compact"/>
        <w:numPr>
          <w:ilvl w:val="0"/>
          <w:numId w:val="1008"/>
        </w:numPr>
      </w:pPr>
      <w:r>
        <w:t xml:space="preserve">broken auth guards</w:t>
      </w:r>
    </w:p>
    <w:p>
      <w:pPr>
        <w:pStyle w:val="Compact"/>
        <w:numPr>
          <w:ilvl w:val="0"/>
          <w:numId w:val="1008"/>
        </w:numPr>
      </w:pPr>
      <w:r>
        <w:t xml:space="preserve">missing pages</w:t>
      </w:r>
    </w:p>
    <w:p>
      <w:pPr>
        <w:pStyle w:val="Compact"/>
        <w:numPr>
          <w:ilvl w:val="0"/>
          <w:numId w:val="1008"/>
        </w:numPr>
      </w:pPr>
      <w:r>
        <w:t xml:space="preserve">hydration failures</w:t>
      </w:r>
    </w:p>
    <w:p>
      <w:pPr>
        <w:pStyle w:val="Compact"/>
        <w:numPr>
          <w:ilvl w:val="0"/>
          <w:numId w:val="1008"/>
        </w:numPr>
      </w:pPr>
      <w:r>
        <w:t xml:space="preserve">unreachable navigation</w:t>
      </w:r>
    </w:p>
    <w:p>
      <w:pPr>
        <w:pStyle w:val="Compact"/>
        <w:numPr>
          <w:ilvl w:val="0"/>
          <w:numId w:val="1008"/>
        </w:numPr>
      </w:pPr>
      <w:r>
        <w:t xml:space="preserve">API contract mismatch</w:t>
      </w:r>
    </w:p>
    <w:p>
      <w:pPr>
        <w:pStyle w:val="FirstParagraph"/>
      </w:pPr>
      <w:r>
        <w:t xml:space="preserve">Outputs route coverage score.</w:t>
      </w:r>
    </w:p>
    <w:p>
      <w:r>
        <w:pict>
          <v:rect style="width:0;height:1.5pt" o:hralign="center" o:hrstd="t" o:hr="t"/>
        </w:pict>
      </w:r>
    </w:p>
    <w:bookmarkEnd w:id="30"/>
    <w:bookmarkStart w:id="31" w:name="dependency-graph-engine"/>
    <w:p>
      <w:pPr>
        <w:pStyle w:val="Heading2"/>
      </w:pPr>
      <w:r>
        <w:t xml:space="preserve">4. Dependency Graph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Detect hidden coupling and cascading failure risk.</w:t>
      </w:r>
    </w:p>
    <w:p>
      <w:pPr>
        <w:pStyle w:val="BodyText"/>
      </w:pPr>
      <w:r>
        <w:t xml:space="preserve">Maps:</w:t>
      </w:r>
    </w:p>
    <w:p>
      <w:pPr>
        <w:pStyle w:val="Compact"/>
        <w:numPr>
          <w:ilvl w:val="0"/>
          <w:numId w:val="1009"/>
        </w:numPr>
      </w:pPr>
      <w:r>
        <w:t xml:space="preserve">engines</w:t>
      </w:r>
    </w:p>
    <w:p>
      <w:pPr>
        <w:pStyle w:val="Compact"/>
        <w:numPr>
          <w:ilvl w:val="0"/>
          <w:numId w:val="1009"/>
        </w:numPr>
      </w:pPr>
      <w:r>
        <w:t xml:space="preserve">workers</w:t>
      </w:r>
    </w:p>
    <w:p>
      <w:pPr>
        <w:pStyle w:val="Compact"/>
        <w:numPr>
          <w:ilvl w:val="0"/>
          <w:numId w:val="1009"/>
        </w:numPr>
      </w:pPr>
      <w:r>
        <w:t xml:space="preserve">APIs</w:t>
      </w:r>
    </w:p>
    <w:p>
      <w:pPr>
        <w:pStyle w:val="Compact"/>
        <w:numPr>
          <w:ilvl w:val="0"/>
          <w:numId w:val="1009"/>
        </w:numPr>
      </w:pPr>
      <w:r>
        <w:t xml:space="preserve">tables</w:t>
      </w:r>
    </w:p>
    <w:p>
      <w:pPr>
        <w:pStyle w:val="Compact"/>
        <w:numPr>
          <w:ilvl w:val="0"/>
          <w:numId w:val="1009"/>
        </w:numPr>
      </w:pPr>
      <w:r>
        <w:t xml:space="preserve">queues</w:t>
      </w:r>
    </w:p>
    <w:p>
      <w:pPr>
        <w:pStyle w:val="Compact"/>
        <w:numPr>
          <w:ilvl w:val="0"/>
          <w:numId w:val="1009"/>
        </w:numPr>
      </w:pPr>
      <w:r>
        <w:t xml:space="preserve">prompts</w:t>
      </w:r>
    </w:p>
    <w:p>
      <w:pPr>
        <w:pStyle w:val="Compact"/>
        <w:numPr>
          <w:ilvl w:val="0"/>
          <w:numId w:val="1009"/>
        </w:numPr>
      </w:pPr>
      <w:r>
        <w:t xml:space="preserve">services</w:t>
      </w:r>
    </w:p>
    <w:p>
      <w:pPr>
        <w:pStyle w:val="FirstParagraph"/>
      </w:pPr>
      <w:r>
        <w:t xml:space="preserve">Creates:</w:t>
      </w:r>
    </w:p>
    <w:p>
      <w:pPr>
        <w:pStyle w:val="SourceCode"/>
      </w:pPr>
      <w:r>
        <w:rPr>
          <w:rStyle w:val="VerbatimChar"/>
        </w:rPr>
        <w:t xml:space="preserve">Content Engine</w:t>
      </w:r>
      <w:r>
        <w:br/>
      </w:r>
      <w:r>
        <w:rPr>
          <w:rStyle w:val="VerbatimChar"/>
        </w:rPr>
        <w:t xml:space="preserve"> ├── Gateway Engine</w:t>
      </w:r>
      <w:r>
        <w:br/>
      </w:r>
      <w:r>
        <w:rPr>
          <w:rStyle w:val="VerbatimChar"/>
        </w:rPr>
        <w:t xml:space="preserve"> │    ├── Scoring Tables</w:t>
      </w:r>
      <w:r>
        <w:br/>
      </w:r>
      <w:r>
        <w:rPr>
          <w:rStyle w:val="VerbatimChar"/>
        </w:rPr>
        <w:t xml:space="preserve"> │    └── Prompt Registry</w:t>
      </w:r>
      <w:r>
        <w:br/>
      </w:r>
      <w:r>
        <w:rPr>
          <w:rStyle w:val="VerbatimChar"/>
        </w:rPr>
        <w:t xml:space="preserve"> ├── Monetization Engine</w:t>
      </w:r>
      <w:r>
        <w:br/>
      </w:r>
      <w:r>
        <w:rPr>
          <w:rStyle w:val="VerbatimChar"/>
        </w:rPr>
        <w:t xml:space="preserve"> └── Audience Engine</w:t>
      </w:r>
    </w:p>
    <w:p>
      <w:pPr>
        <w:pStyle w:val="FirstParagraph"/>
      </w:pPr>
      <w:r>
        <w:t xml:space="preserve">Capabilities:</w:t>
      </w:r>
    </w:p>
    <w:p>
      <w:pPr>
        <w:pStyle w:val="Compact"/>
        <w:numPr>
          <w:ilvl w:val="0"/>
          <w:numId w:val="1010"/>
        </w:numPr>
      </w:pPr>
      <w:r>
        <w:t xml:space="preserve">circular dependency detection</w:t>
      </w:r>
    </w:p>
    <w:p>
      <w:pPr>
        <w:pStyle w:val="Compact"/>
        <w:numPr>
          <w:ilvl w:val="0"/>
          <w:numId w:val="1010"/>
        </w:numPr>
      </w:pPr>
      <w:r>
        <w:t xml:space="preserve">orphan engine detection</w:t>
      </w:r>
    </w:p>
    <w:p>
      <w:pPr>
        <w:pStyle w:val="Compact"/>
        <w:numPr>
          <w:ilvl w:val="0"/>
          <w:numId w:val="1010"/>
        </w:numPr>
      </w:pPr>
      <w:r>
        <w:t xml:space="preserve">startup sequencing</w:t>
      </w:r>
    </w:p>
    <w:p>
      <w:pPr>
        <w:pStyle w:val="Compact"/>
        <w:numPr>
          <w:ilvl w:val="0"/>
          <w:numId w:val="1010"/>
        </w:numPr>
      </w:pPr>
      <w:r>
        <w:t xml:space="preserve">failure propagation analysis</w:t>
      </w:r>
    </w:p>
    <w:p>
      <w:pPr>
        <w:pStyle w:val="Compact"/>
        <w:numPr>
          <w:ilvl w:val="0"/>
          <w:numId w:val="1010"/>
        </w:numPr>
      </w:pPr>
      <w:r>
        <w:t xml:space="preserve">compatibility validation</w:t>
      </w:r>
    </w:p>
    <w:p>
      <w:r>
        <w:pict>
          <v:rect style="width:0;height:1.5pt" o:hralign="center" o:hrstd="t" o:hr="t"/>
        </w:pict>
      </w:r>
    </w:p>
    <w:bookmarkEnd w:id="31"/>
    <w:bookmarkStart w:id="32" w:name="runtime-assertion-engine"/>
    <w:p>
      <w:pPr>
        <w:pStyle w:val="Heading2"/>
      </w:pPr>
      <w:r>
        <w:t xml:space="preserve">5. Runtime Assertion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Continuously validate expected operational behavior.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article generation completes within SLA</w:t>
      </w:r>
    </w:p>
    <w:p>
      <w:pPr>
        <w:pStyle w:val="Compact"/>
        <w:numPr>
          <w:ilvl w:val="0"/>
          <w:numId w:val="1011"/>
        </w:numPr>
      </w:pPr>
      <w:r>
        <w:t xml:space="preserve">retry queue drains properly</w:t>
      </w:r>
    </w:p>
    <w:p>
      <w:pPr>
        <w:pStyle w:val="Compact"/>
        <w:numPr>
          <w:ilvl w:val="0"/>
          <w:numId w:val="1011"/>
        </w:numPr>
      </w:pPr>
      <w:r>
        <w:t xml:space="preserve">monetization score exists after publish</w:t>
      </w:r>
    </w:p>
    <w:p>
      <w:pPr>
        <w:pStyle w:val="Compact"/>
        <w:numPr>
          <w:ilvl w:val="0"/>
          <w:numId w:val="1011"/>
        </w:numPr>
      </w:pPr>
      <w:r>
        <w:t xml:space="preserve">gateway score generated before indexing</w:t>
      </w:r>
    </w:p>
    <w:p>
      <w:pPr>
        <w:pStyle w:val="Compact"/>
        <w:numPr>
          <w:ilvl w:val="0"/>
          <w:numId w:val="1011"/>
        </w:numPr>
      </w:pPr>
      <w:r>
        <w:t xml:space="preserve">CRO variants rotate correctly</w:t>
      </w:r>
    </w:p>
    <w:p>
      <w:pPr>
        <w:pStyle w:val="FirstParagraph"/>
      </w:pPr>
      <w:r>
        <w:t xml:space="preserve">Assertions become executable truth.</w:t>
      </w:r>
    </w:p>
    <w:p>
      <w:r>
        <w:pict>
          <v:rect style="width:0;height:1.5pt" o:hralign="center" o:hrstd="t" o:hr="t"/>
        </w:pict>
      </w:r>
    </w:p>
    <w:bookmarkEnd w:id="32"/>
    <w:bookmarkStart w:id="33" w:name="drift-detection-engine"/>
    <w:p>
      <w:pPr>
        <w:pStyle w:val="Heading2"/>
      </w:pPr>
      <w:r>
        <w:t xml:space="preserve">6. Drift Detection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Detect unauthorized or accidental divergence from intended architecture.</w:t>
      </w:r>
    </w:p>
    <w:p>
      <w:pPr>
        <w:pStyle w:val="BodyText"/>
      </w:pPr>
      <w:r>
        <w:t xml:space="preserve">Types of drift: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drift</w:t>
            </w:r>
          </w:p>
        </w:tc>
        <w:tc>
          <w:tcPr/>
          <w:p>
            <w:pPr>
              <w:pStyle w:val="Compact"/>
            </w:pPr>
            <w:r>
              <w:t xml:space="preserve">column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drift</w:t>
            </w:r>
          </w:p>
        </w:tc>
        <w:tc>
          <w:tcPr/>
          <w:p>
            <w:pPr>
              <w:pStyle w:val="Compact"/>
            </w:pPr>
            <w:r>
              <w:t xml:space="preserve">worker 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Prompt drift</w:t>
            </w:r>
          </w:p>
        </w:tc>
        <w:tc>
          <w:tcPr/>
          <w:p>
            <w:pPr>
              <w:pStyle w:val="Compact"/>
            </w:pPr>
            <w:r>
              <w:t xml:space="preserve">modified generation instructions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drift</w:t>
            </w:r>
          </w:p>
        </w:tc>
        <w:tc>
          <w:tcPr/>
          <w:p>
            <w:pPr>
              <w:pStyle w:val="Compact"/>
            </w:pPr>
            <w:r>
              <w:t xml:space="preserve">missing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drift</w:t>
            </w:r>
          </w:p>
        </w:tc>
        <w:tc>
          <w:tcPr/>
          <w:p>
            <w:pPr>
              <w:pStyle w:val="Compact"/>
            </w:pPr>
            <w:r>
              <w:t xml:space="preserve">environment mismatch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Behavioral drift</w:t>
            </w:r>
          </w:p>
        </w:tc>
        <w:tc>
          <w:tcPr/>
          <w:p>
            <w:pPr>
              <w:pStyle w:val="Compact"/>
            </w:pPr>
            <w:r>
              <w:t xml:space="preserve">scoring anomalies</w:t>
            </w:r>
          </w:p>
        </w:tc>
      </w:tr>
    </w:tbl>
    <w:p>
      <w:pPr>
        <w:pStyle w:val="BodyText"/>
      </w:pPr>
      <w:r>
        <w:t xml:space="preserve">This is critical.</w:t>
      </w:r>
    </w:p>
    <w:p>
      <w:pPr>
        <w:pStyle w:val="BodyText"/>
      </w:pPr>
      <w:r>
        <w:t xml:space="preserve">AI systems degrade gradually.</w:t>
      </w:r>
      <w:r>
        <w:t xml:space="preserve"> </w:t>
      </w:r>
      <w:r>
        <w:t xml:space="preserve">Most failures are silent.</w:t>
      </w:r>
    </w:p>
    <w:p>
      <w:r>
        <w:pict>
          <v:rect style="width:0;height:1.5pt" o:hralign="center" o:hrstd="t" o:hr="t"/>
        </w:pict>
      </w:r>
    </w:p>
    <w:bookmarkEnd w:id="33"/>
    <w:bookmarkStart w:id="34" w:name="replay-engine"/>
    <w:p>
      <w:pPr>
        <w:pStyle w:val="Heading2"/>
      </w:pPr>
      <w:r>
        <w:t xml:space="preserve">7. Replay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Allow deterministic replay of autonomous executions.</w:t>
      </w:r>
    </w:p>
    <w:p>
      <w:pPr>
        <w:pStyle w:val="BodyText"/>
      </w:pPr>
      <w:r>
        <w:t xml:space="preserve">Stores:</w:t>
      </w:r>
    </w:p>
    <w:p>
      <w:pPr>
        <w:pStyle w:val="Compact"/>
        <w:numPr>
          <w:ilvl w:val="0"/>
          <w:numId w:val="1012"/>
        </w:numPr>
      </w:pPr>
      <w:r>
        <w:t xml:space="preserve">prompts</w:t>
      </w:r>
    </w:p>
    <w:p>
      <w:pPr>
        <w:pStyle w:val="Compact"/>
        <w:numPr>
          <w:ilvl w:val="0"/>
          <w:numId w:val="1012"/>
        </w:numPr>
      </w:pPr>
      <w:r>
        <w:t xml:space="preserve">inputs</w:t>
      </w:r>
    </w:p>
    <w:p>
      <w:pPr>
        <w:pStyle w:val="Compact"/>
        <w:numPr>
          <w:ilvl w:val="0"/>
          <w:numId w:val="1012"/>
        </w:numPr>
      </w:pPr>
      <w:r>
        <w:t xml:space="preserve">outputs</w:t>
      </w:r>
    </w:p>
    <w:p>
      <w:pPr>
        <w:pStyle w:val="Compact"/>
        <w:numPr>
          <w:ilvl w:val="0"/>
          <w:numId w:val="1012"/>
        </w:numPr>
      </w:pPr>
      <w:r>
        <w:t xml:space="preserve">model versions</w:t>
      </w:r>
    </w:p>
    <w:p>
      <w:pPr>
        <w:pStyle w:val="Compact"/>
        <w:numPr>
          <w:ilvl w:val="0"/>
          <w:numId w:val="1012"/>
        </w:numPr>
      </w:pPr>
      <w:r>
        <w:t xml:space="preserve">execution chain</w:t>
      </w:r>
    </w:p>
    <w:p>
      <w:pPr>
        <w:pStyle w:val="Compact"/>
        <w:numPr>
          <w:ilvl w:val="0"/>
          <w:numId w:val="1012"/>
        </w:numPr>
      </w:pPr>
      <w:r>
        <w:t xml:space="preserve">retries</w:t>
      </w:r>
    </w:p>
    <w:p>
      <w:pPr>
        <w:pStyle w:val="Compact"/>
        <w:numPr>
          <w:ilvl w:val="0"/>
          <w:numId w:val="1012"/>
        </w:numPr>
      </w:pPr>
      <w:r>
        <w:t xml:space="preserve">scores</w:t>
      </w:r>
    </w:p>
    <w:p>
      <w:pPr>
        <w:pStyle w:val="Compact"/>
        <w:numPr>
          <w:ilvl w:val="0"/>
          <w:numId w:val="1012"/>
        </w:numPr>
      </w:pPr>
      <w:r>
        <w:t xml:space="preserve">state transitions</w:t>
      </w:r>
    </w:p>
    <w:p>
      <w:pPr>
        <w:pStyle w:val="FirstParagraph"/>
      </w:pPr>
      <w:r>
        <w:t xml:space="preserve">Enables:</w:t>
      </w:r>
    </w:p>
    <w:p>
      <w:pPr>
        <w:pStyle w:val="BodyText"/>
      </w:pPr>
      <w:r>
        <w:t xml:space="preserve">“Replay publish sequence #883 using original runtime state.”</w:t>
      </w:r>
    </w:p>
    <w:p>
      <w:pPr>
        <w:pStyle w:val="BodyText"/>
      </w:pPr>
      <w:r>
        <w:t xml:space="preserve">Without replayability, debugging becomes impossible.</w:t>
      </w:r>
    </w:p>
    <w:p>
      <w:r>
        <w:pict>
          <v:rect style="width:0;height:1.5pt" o:hralign="center" o:hrstd="t" o:hr="t"/>
        </w:pict>
      </w:r>
    </w:p>
    <w:bookmarkEnd w:id="34"/>
    <w:bookmarkStart w:id="35" w:name="synthetic-transaction-engine"/>
    <w:p>
      <w:pPr>
        <w:pStyle w:val="Heading2"/>
      </w:pPr>
      <w:r>
        <w:t xml:space="preserve">8. Synthetic Transaction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Continuously simulate end-to-end workflows.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3"/>
        </w:numPr>
      </w:pPr>
      <w:r>
        <w:t xml:space="preserve">generate article</w:t>
      </w:r>
    </w:p>
    <w:p>
      <w:pPr>
        <w:pStyle w:val="Compact"/>
        <w:numPr>
          <w:ilvl w:val="0"/>
          <w:numId w:val="1013"/>
        </w:numPr>
      </w:pPr>
      <w:r>
        <w:t xml:space="preserve">validate quality</w:t>
      </w:r>
    </w:p>
    <w:p>
      <w:pPr>
        <w:pStyle w:val="Compact"/>
        <w:numPr>
          <w:ilvl w:val="0"/>
          <w:numId w:val="1013"/>
        </w:numPr>
      </w:pPr>
      <w:r>
        <w:t xml:space="preserve">insert DB row</w:t>
      </w:r>
    </w:p>
    <w:p>
      <w:pPr>
        <w:pStyle w:val="Compact"/>
        <w:numPr>
          <w:ilvl w:val="0"/>
          <w:numId w:val="1013"/>
        </w:numPr>
      </w:pPr>
      <w:r>
        <w:t xml:space="preserve">publish</w:t>
      </w:r>
    </w:p>
    <w:p>
      <w:pPr>
        <w:pStyle w:val="Compact"/>
        <w:numPr>
          <w:ilvl w:val="0"/>
          <w:numId w:val="1013"/>
        </w:numPr>
      </w:pPr>
      <w:r>
        <w:t xml:space="preserve">trigger monetization</w:t>
      </w:r>
    </w:p>
    <w:p>
      <w:pPr>
        <w:pStyle w:val="Compact"/>
        <w:numPr>
          <w:ilvl w:val="0"/>
          <w:numId w:val="1013"/>
        </w:numPr>
      </w:pPr>
      <w:r>
        <w:t xml:space="preserve">generate analytics</w:t>
      </w:r>
    </w:p>
    <w:p>
      <w:pPr>
        <w:pStyle w:val="FirstParagraph"/>
      </w:pPr>
      <w:r>
        <w:t xml:space="preserve">The engine behaves like a robotic QA operator.</w:t>
      </w:r>
    </w:p>
    <w:p>
      <w:r>
        <w:pict>
          <v:rect style="width:0;height:1.5pt" o:hralign="center" o:hrstd="t" o:hr="t"/>
        </w:pict>
      </w:r>
    </w:p>
    <w:bookmarkEnd w:id="35"/>
    <w:bookmarkStart w:id="36" w:name="deployment-scoring-engine"/>
    <w:p>
      <w:pPr>
        <w:pStyle w:val="Heading2"/>
      </w:pPr>
      <w:r>
        <w:t xml:space="preserve">9. Deployment Scoring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Convert system integrity into measurable operational confidence.</w:t>
      </w:r>
    </w:p>
    <w:p>
      <w:pPr>
        <w:pStyle w:val="BodyText"/>
      </w:pPr>
      <w:r>
        <w:t xml:space="preserve">Sample scoring dimensions: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integrity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integrity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health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integrity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Replay consistency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Drift risk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p>
      <w:pPr>
        <w:pStyle w:val="BodyText"/>
      </w:pPr>
      <w: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"deploymentScore"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"criticalIssues"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self-healing-engine"/>
    <w:p>
      <w:pPr>
        <w:pStyle w:val="Heading2"/>
      </w:pPr>
      <w:r>
        <w:t xml:space="preserve">10. Self-Healing Engine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Attempt safe automated remediation.</w:t>
      </w:r>
    </w:p>
    <w:p>
      <w:pPr>
        <w:pStyle w:val="BodyText"/>
      </w:pPr>
      <w:r>
        <w:t xml:space="preserve">Capabilities:</w:t>
      </w:r>
    </w:p>
    <w:p>
      <w:pPr>
        <w:pStyle w:val="Compact"/>
        <w:numPr>
          <w:ilvl w:val="0"/>
          <w:numId w:val="1014"/>
        </w:numPr>
      </w:pPr>
      <w:r>
        <w:t xml:space="preserve">recreate missing indexes</w:t>
      </w:r>
    </w:p>
    <w:p>
      <w:pPr>
        <w:pStyle w:val="Compact"/>
        <w:numPr>
          <w:ilvl w:val="0"/>
          <w:numId w:val="1014"/>
        </w:numPr>
      </w:pPr>
      <w:r>
        <w:t xml:space="preserve">regenerate routes</w:t>
      </w:r>
    </w:p>
    <w:p>
      <w:pPr>
        <w:pStyle w:val="Compact"/>
        <w:numPr>
          <w:ilvl w:val="0"/>
          <w:numId w:val="1014"/>
        </w:numPr>
      </w:pPr>
      <w:r>
        <w:t xml:space="preserve">restore prompts</w:t>
      </w:r>
    </w:p>
    <w:p>
      <w:pPr>
        <w:pStyle w:val="Compact"/>
        <w:numPr>
          <w:ilvl w:val="0"/>
          <w:numId w:val="1014"/>
        </w:numPr>
      </w:pPr>
      <w:r>
        <w:t xml:space="preserve">repair migrations</w:t>
      </w:r>
    </w:p>
    <w:p>
      <w:pPr>
        <w:pStyle w:val="Compact"/>
        <w:numPr>
          <w:ilvl w:val="0"/>
          <w:numId w:val="1014"/>
        </w:numPr>
      </w:pPr>
      <w:r>
        <w:t xml:space="preserve">restart workers</w:t>
      </w:r>
    </w:p>
    <w:p>
      <w:pPr>
        <w:pStyle w:val="Compact"/>
        <w:numPr>
          <w:ilvl w:val="0"/>
          <w:numId w:val="1014"/>
        </w:numPr>
      </w:pPr>
      <w:r>
        <w:t xml:space="preserve">rollback failed deployments</w:t>
      </w:r>
    </w:p>
    <w:p>
      <w:pPr>
        <w:pStyle w:val="Compact"/>
        <w:numPr>
          <w:ilvl w:val="0"/>
          <w:numId w:val="1014"/>
        </w:numPr>
      </w:pPr>
      <w:r>
        <w:t xml:space="preserve">patch missing configuration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5"/>
        </w:numPr>
      </w:pPr>
      <w:r>
        <w:t xml:space="preserve">never mutate without snapshot</w:t>
      </w:r>
    </w:p>
    <w:p>
      <w:pPr>
        <w:pStyle w:val="Compact"/>
        <w:numPr>
          <w:ilvl w:val="0"/>
          <w:numId w:val="1015"/>
        </w:numPr>
      </w:pPr>
      <w:r>
        <w:t xml:space="preserve">always generate repair diff</w:t>
      </w:r>
    </w:p>
    <w:p>
      <w:pPr>
        <w:pStyle w:val="Compact"/>
        <w:numPr>
          <w:ilvl w:val="0"/>
          <w:numId w:val="1015"/>
        </w:numPr>
      </w:pPr>
      <w:r>
        <w:t xml:space="preserve">require confidence threshold</w:t>
      </w:r>
    </w:p>
    <w:p>
      <w:pPr>
        <w:pStyle w:val="Compact"/>
        <w:numPr>
          <w:ilvl w:val="0"/>
          <w:numId w:val="1015"/>
        </w:numPr>
      </w:pPr>
      <w:r>
        <w:t xml:space="preserve">log all actions immutably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operational-states"/>
    <w:p>
      <w:pPr>
        <w:pStyle w:val="Heading1"/>
      </w:pPr>
      <w:r>
        <w:t xml:space="preserve">Operational States</w:t>
      </w:r>
    </w:p>
    <w:bookmarkStart w:id="39" w:name="state-machine"/>
    <w:p>
      <w:pPr>
        <w:pStyle w:val="Heading2"/>
      </w:pPr>
      <w:r>
        <w:t xml:space="preserve">State Machine</w:t>
      </w:r>
    </w:p>
    <w:p>
      <w:pPr>
        <w:pStyle w:val="SourceCode"/>
      </w:pPr>
      <w:r>
        <w:rPr>
          <w:rStyle w:val="VerbatimChar"/>
        </w:rPr>
        <w:t xml:space="preserve">SPECIFIED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COMPILED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VALIDATED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DEPLOYED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MONITORED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DRIFTED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REPAIRED</w:t>
      </w:r>
    </w:p>
    <w:p>
      <w:pPr>
        <w:pStyle w:val="FirstParagraph"/>
      </w:pPr>
      <w:r>
        <w:t xml:space="preserve">Every transition is logged.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data-model"/>
    <w:p>
      <w:pPr>
        <w:pStyle w:val="Heading1"/>
      </w:pPr>
      <w:r>
        <w:t xml:space="preserve">Data Model</w:t>
      </w:r>
    </w:p>
    <w:bookmarkStart w:id="46" w:name="core-tables"/>
    <w:p>
      <w:pPr>
        <w:pStyle w:val="Heading2"/>
      </w:pPr>
      <w:r>
        <w:t xml:space="preserve">Core Tables</w:t>
      </w:r>
    </w:p>
    <w:bookmarkStart w:id="41" w:name="architecture_specs"/>
    <w:p>
      <w:pPr>
        <w:pStyle w:val="Heading3"/>
      </w:pPr>
      <w:r>
        <w:t xml:space="preserve">architecture_specs</w:t>
      </w:r>
    </w:p>
    <w:p>
      <w:pPr>
        <w:pStyle w:val="SourceCode"/>
      </w:pP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name</w:t>
      </w:r>
      <w:r>
        <w:br/>
      </w:r>
      <w:r>
        <w:rPr>
          <w:rStyle w:val="NormalTok"/>
        </w:rPr>
        <w:t xml:space="preserve">version</w:t>
      </w:r>
      <w:r>
        <w:br/>
      </w:r>
      <w:r>
        <w:rPr>
          <w:rStyle w:val="KeywordTok"/>
        </w:rPr>
        <w:t xml:space="preserve">source</w:t>
      </w:r>
      <w:r>
        <w:br/>
      </w:r>
      <w:r>
        <w:rPr>
          <w:rStyle w:val="NormalTok"/>
        </w:rPr>
        <w:t xml:space="preserve">compiled_manifest</w:t>
      </w:r>
      <w:r>
        <w:br/>
      </w:r>
      <w:r>
        <w:rPr>
          <w:rStyle w:val="NormalTok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41"/>
    <w:bookmarkStart w:id="42" w:name="integrity_scans"/>
    <w:p>
      <w:pPr>
        <w:pStyle w:val="Heading3"/>
      </w:pPr>
      <w:r>
        <w:t xml:space="preserve">integrity_scans</w:t>
      </w:r>
    </w:p>
    <w:p>
      <w:pPr>
        <w:pStyle w:val="SourceCode"/>
      </w:pP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spec_id</w:t>
      </w:r>
      <w:r>
        <w:br/>
      </w:r>
      <w:r>
        <w:rPr>
          <w:rStyle w:val="NormalTok"/>
        </w:rPr>
        <w:t xml:space="preserve">deployment_id</w:t>
      </w:r>
      <w:r>
        <w:br/>
      </w:r>
      <w:r>
        <w:rPr>
          <w:rStyle w:val="NormalTok"/>
        </w:rPr>
        <w:t xml:space="preserve">score</w:t>
      </w:r>
      <w:r>
        <w:br/>
      </w:r>
      <w:r>
        <w:rPr>
          <w:rStyle w:val="NormalTok"/>
        </w:rPr>
        <w:t xml:space="preserve">critical_issues</w:t>
      </w:r>
      <w:r>
        <w:br/>
      </w:r>
      <w:r>
        <w:rPr>
          <w:rStyle w:val="NormalTok"/>
        </w:rPr>
        <w:t xml:space="preserve">warnings</w:t>
      </w:r>
      <w:r>
        <w:br/>
      </w:r>
      <w:r>
        <w:rPr>
          <w:rStyle w:val="NormalTok"/>
        </w:rPr>
        <w:t xml:space="preserve">scan_output</w:t>
      </w:r>
      <w:r>
        <w:br/>
      </w:r>
      <w:r>
        <w:rPr>
          <w:rStyle w:val="NormalTok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42"/>
    <w:bookmarkStart w:id="43" w:name="drift_events"/>
    <w:p>
      <w:pPr>
        <w:pStyle w:val="Heading3"/>
      </w:pPr>
      <w:r>
        <w:t xml:space="preserve">drift_events</w:t>
      </w:r>
    </w:p>
    <w:p>
      <w:pPr>
        <w:pStyle w:val="SourceCode"/>
      </w:pP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deployment_id</w:t>
      </w:r>
      <w:r>
        <w:br/>
      </w:r>
      <w:r>
        <w:rPr>
          <w:rStyle w:val="NormalTok"/>
        </w:rPr>
        <w:t xml:space="preserve">drift_type</w:t>
      </w:r>
      <w:r>
        <w:br/>
      </w:r>
      <w:r>
        <w:rPr>
          <w:rStyle w:val="NormalTok"/>
        </w:rPr>
        <w:t xml:space="preserve">severity</w:t>
      </w:r>
      <w:r>
        <w:br/>
      </w:r>
      <w:r>
        <w:rPr>
          <w:rStyle w:val="NormalTok"/>
        </w:rPr>
        <w:t xml:space="preserve">details</w:t>
      </w:r>
      <w:r>
        <w:br/>
      </w:r>
      <w:r>
        <w:rPr>
          <w:rStyle w:val="NormalTok"/>
        </w:rPr>
        <w:t xml:space="preserve">resolved</w:t>
      </w:r>
      <w:r>
        <w:br/>
      </w:r>
      <w:r>
        <w:rPr>
          <w:rStyle w:val="NormalTok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43"/>
    <w:bookmarkStart w:id="44" w:name="execution_replays"/>
    <w:p>
      <w:pPr>
        <w:pStyle w:val="Heading3"/>
      </w:pPr>
      <w:r>
        <w:t xml:space="preserve">execution_replays</w:t>
      </w:r>
    </w:p>
    <w:p>
      <w:pPr>
        <w:pStyle w:val="SourceCode"/>
      </w:pP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execution_id</w:t>
      </w:r>
      <w:r>
        <w:br/>
      </w:r>
      <w:r>
        <w:rPr>
          <w:rStyle w:val="NormalTok"/>
        </w:rPr>
        <w:t xml:space="preserve">prompt_snapshot</w:t>
      </w:r>
      <w:r>
        <w:br/>
      </w:r>
      <w:r>
        <w:rPr>
          <w:rStyle w:val="NormalTok"/>
        </w:rPr>
        <w:t xml:space="preserve">model_snapshot</w:t>
      </w:r>
      <w:r>
        <w:br/>
      </w:r>
      <w:r>
        <w:rPr>
          <w:rStyle w:val="NormalTok"/>
        </w:rPr>
        <w:t xml:space="preserve">runtime_snapshot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NormalTok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44"/>
    <w:bookmarkStart w:id="45" w:name="repair_actions"/>
    <w:p>
      <w:pPr>
        <w:pStyle w:val="Heading3"/>
      </w:pPr>
      <w:r>
        <w:t xml:space="preserve">repair_actions</w:t>
      </w:r>
    </w:p>
    <w:p>
      <w:pPr>
        <w:pStyle w:val="SourceCode"/>
      </w:pPr>
      <w:r>
        <w:rPr>
          <w:rStyle w:val="KeywordTok"/>
        </w:rPr>
        <w:t xml:space="preserve">id</w:t>
      </w:r>
      <w:r>
        <w:br/>
      </w:r>
      <w:r>
        <w:rPr>
          <w:rStyle w:val="NormalTok"/>
        </w:rPr>
        <w:t xml:space="preserve">target</w:t>
      </w:r>
      <w:r>
        <w:br/>
      </w:r>
      <w:r>
        <w:rPr>
          <w:rStyle w:val="NormalTok"/>
        </w:rPr>
        <w:t xml:space="preserve">repair_type</w:t>
      </w:r>
      <w:r>
        <w:br/>
      </w:r>
      <w:r>
        <w:rPr>
          <w:rStyle w:val="NormalTok"/>
        </w:rPr>
        <w:t xml:space="preserve">confidence</w:t>
      </w:r>
      <w:r>
        <w:br/>
      </w:r>
      <w:r>
        <w:rPr>
          <w:rStyle w:val="NormalTok"/>
        </w:rPr>
        <w:t xml:space="preserve">status</w:t>
      </w:r>
      <w:r>
        <w:br/>
      </w:r>
      <w:r>
        <w:rPr>
          <w:rStyle w:val="NormalTok"/>
        </w:rPr>
        <w:t xml:space="preserve">before_snapshot</w:t>
      </w:r>
      <w:r>
        <w:br/>
      </w:r>
      <w:r>
        <w:rPr>
          <w:rStyle w:val="NormalTok"/>
        </w:rPr>
        <w:t xml:space="preserve">after_snapshot</w:t>
      </w:r>
      <w:r>
        <w:br/>
      </w:r>
      <w:r>
        <w:rPr>
          <w:rStyle w:val="NormalTok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49" w:name="event-architecture"/>
    <w:p>
      <w:pPr>
        <w:pStyle w:val="Heading1"/>
      </w:pPr>
      <w:r>
        <w:t xml:space="preserve">Event Architecture</w:t>
      </w:r>
    </w:p>
    <w:p>
      <w:pPr>
        <w:pStyle w:val="FirstParagraph"/>
      </w:pPr>
      <w:r>
        <w:t xml:space="preserve">The system should become event-native.</w:t>
      </w:r>
    </w:p>
    <w:bookmarkStart w:id="48" w:name="core-events"/>
    <w:p>
      <w:pPr>
        <w:pStyle w:val="Heading2"/>
      </w:pPr>
      <w:r>
        <w:t xml:space="preserve">Core Events</w:t>
      </w:r>
    </w:p>
    <w:p>
      <w:pPr>
        <w:pStyle w:val="SourceCode"/>
      </w:pPr>
      <w:r>
        <w:rPr>
          <w:rStyle w:val="VerbatimChar"/>
        </w:rPr>
        <w:t xml:space="preserve">SPEC_COMPILED</w:t>
      </w:r>
      <w:r>
        <w:br/>
      </w:r>
      <w:r>
        <w:rPr>
          <w:rStyle w:val="VerbatimChar"/>
        </w:rPr>
        <w:t xml:space="preserve">SCAN_STARTED</w:t>
      </w:r>
      <w:r>
        <w:br/>
      </w:r>
      <w:r>
        <w:rPr>
          <w:rStyle w:val="VerbatimChar"/>
        </w:rPr>
        <w:t xml:space="preserve">SCAN_COMPLETED</w:t>
      </w:r>
      <w:r>
        <w:br/>
      </w:r>
      <w:r>
        <w:rPr>
          <w:rStyle w:val="VerbatimChar"/>
        </w:rPr>
        <w:t xml:space="preserve">DRIFT_DETECTED</w:t>
      </w:r>
      <w:r>
        <w:br/>
      </w:r>
      <w:r>
        <w:rPr>
          <w:rStyle w:val="VerbatimChar"/>
        </w:rPr>
        <w:t xml:space="preserve">REPAIR_PROPOSED</w:t>
      </w:r>
      <w:r>
        <w:br/>
      </w:r>
      <w:r>
        <w:rPr>
          <w:rStyle w:val="VerbatimChar"/>
        </w:rPr>
        <w:t xml:space="preserve">REPAIR_EXECUTED</w:t>
      </w:r>
      <w:r>
        <w:br/>
      </w:r>
      <w:r>
        <w:rPr>
          <w:rStyle w:val="VerbatimChar"/>
        </w:rPr>
        <w:t xml:space="preserve">ASSERTION_FAILED</w:t>
      </w:r>
      <w:r>
        <w:br/>
      </w:r>
      <w:r>
        <w:rPr>
          <w:rStyle w:val="VerbatimChar"/>
        </w:rPr>
        <w:t xml:space="preserve">DEPLOYMENT_VERIFIED</w:t>
      </w:r>
      <w:r>
        <w:br/>
      </w:r>
      <w:r>
        <w:rPr>
          <w:rStyle w:val="VerbatimChar"/>
        </w:rPr>
        <w:t xml:space="preserve">REPLAY_COMPLETED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recommended-stack"/>
    <w:p>
      <w:pPr>
        <w:pStyle w:val="Heading1"/>
      </w:pPr>
      <w:r>
        <w:t xml:space="preserve">Recommended Stack</w:t>
      </w:r>
    </w:p>
    <w:bookmarkStart w:id="50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16"/>
        </w:numPr>
      </w:pPr>
      <w:r>
        <w:t xml:space="preserve">Lovable</w:t>
      </w:r>
    </w:p>
    <w:p>
      <w:pPr>
        <w:pStyle w:val="Compact"/>
        <w:numPr>
          <w:ilvl w:val="0"/>
          <w:numId w:val="1016"/>
        </w:numPr>
      </w:pPr>
      <w:r>
        <w:t xml:space="preserve">React</w:t>
      </w:r>
    </w:p>
    <w:p>
      <w:pPr>
        <w:pStyle w:val="Compact"/>
        <w:numPr>
          <w:ilvl w:val="0"/>
          <w:numId w:val="1016"/>
        </w:numPr>
      </w:pPr>
      <w:r>
        <w:t xml:space="preserve">Tailwind</w:t>
      </w:r>
    </w:p>
    <w:p>
      <w:pPr>
        <w:pStyle w:val="Compact"/>
        <w:numPr>
          <w:ilvl w:val="0"/>
          <w:numId w:val="1016"/>
        </w:numPr>
      </w:pPr>
      <w:r>
        <w:t xml:space="preserve">shadcn/ui</w:t>
      </w:r>
    </w:p>
    <w:p>
      <w:r>
        <w:pict>
          <v:rect style="width:0;height:1.5pt" o:hralign="center" o:hrstd="t" o:hr="t"/>
        </w:pict>
      </w:r>
    </w:p>
    <w:bookmarkEnd w:id="50"/>
    <w:bookmarkStart w:id="51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17"/>
        </w:numPr>
      </w:pPr>
      <w:r>
        <w:t xml:space="preserve">Supabase</w:t>
      </w:r>
    </w:p>
    <w:p>
      <w:pPr>
        <w:pStyle w:val="Compact"/>
        <w:numPr>
          <w:ilvl w:val="0"/>
          <w:numId w:val="1017"/>
        </w:numPr>
      </w:pPr>
      <w:r>
        <w:t xml:space="preserve">Edge Functions</w:t>
      </w:r>
    </w:p>
    <w:p>
      <w:pPr>
        <w:pStyle w:val="Compact"/>
        <w:numPr>
          <w:ilvl w:val="0"/>
          <w:numId w:val="1017"/>
        </w:numPr>
      </w:pPr>
      <w:r>
        <w:t xml:space="preserve">Postgres</w:t>
      </w:r>
    </w:p>
    <w:p>
      <w:pPr>
        <w:pStyle w:val="Compact"/>
        <w:numPr>
          <w:ilvl w:val="0"/>
          <w:numId w:val="1017"/>
        </w:numPr>
      </w:pPr>
      <w:r>
        <w:t xml:space="preserve">Realtime</w:t>
      </w:r>
    </w:p>
    <w:p>
      <w:r>
        <w:pict>
          <v:rect style="width:0;height:1.5pt" o:hralign="center" o:hrstd="t" o:hr="t"/>
        </w:pict>
      </w:r>
    </w:p>
    <w:bookmarkEnd w:id="51"/>
    <w:bookmarkStart w:id="52" w:name="queue-workflow-layer"/>
    <w:p>
      <w:pPr>
        <w:pStyle w:val="Heading2"/>
      </w:pPr>
      <w:r>
        <w:t xml:space="preserve">Queue / Workflow Layer</w:t>
      </w:r>
    </w:p>
    <w:p>
      <w:pPr>
        <w:pStyle w:val="FirstParagraph"/>
      </w:pPr>
      <w:r>
        <w:t xml:space="preserve">Preferred:</w:t>
      </w:r>
    </w:p>
    <w:p>
      <w:pPr>
        <w:pStyle w:val="Compact"/>
        <w:numPr>
          <w:ilvl w:val="0"/>
          <w:numId w:val="1018"/>
        </w:numPr>
      </w:pPr>
      <w:r>
        <w:t xml:space="preserve">Trigger.dev</w:t>
      </w:r>
    </w:p>
    <w:p>
      <w:pPr>
        <w:pStyle w:val="Compact"/>
        <w:numPr>
          <w:ilvl w:val="0"/>
          <w:numId w:val="1018"/>
        </w:numPr>
      </w:pPr>
      <w:r>
        <w:t xml:space="preserve">Temporal</w:t>
      </w:r>
    </w:p>
    <w:p>
      <w:pPr>
        <w:pStyle w:val="Compact"/>
        <w:numPr>
          <w:ilvl w:val="0"/>
          <w:numId w:val="1018"/>
        </w:numPr>
      </w:pPr>
      <w:r>
        <w:t xml:space="preserve">Inngest</w:t>
      </w:r>
    </w:p>
    <w:p>
      <w:pPr>
        <w:pStyle w:val="FirstParagraph"/>
      </w:pPr>
      <w:r>
        <w:t xml:space="preserve">Alternative:</w:t>
      </w:r>
    </w:p>
    <w:p>
      <w:pPr>
        <w:pStyle w:val="Compact"/>
        <w:numPr>
          <w:ilvl w:val="0"/>
          <w:numId w:val="1019"/>
        </w:numPr>
      </w:pPr>
      <w:r>
        <w:t xml:space="preserve">lightweight queue abstraction over Supabase</w:t>
      </w:r>
    </w:p>
    <w:p>
      <w:r>
        <w:pict>
          <v:rect style="width:0;height:1.5pt" o:hralign="center" o:hrstd="t" o:hr="t"/>
        </w:pict>
      </w:r>
    </w:p>
    <w:bookmarkEnd w:id="52"/>
    <w:bookmarkStart w:id="53" w:name="observability"/>
    <w:p>
      <w:pPr>
        <w:pStyle w:val="Heading2"/>
      </w:pPr>
      <w:r>
        <w:t xml:space="preserve">Observability</w:t>
      </w:r>
    </w:p>
    <w:p>
      <w:pPr>
        <w:pStyle w:val="Compact"/>
        <w:numPr>
          <w:ilvl w:val="0"/>
          <w:numId w:val="1020"/>
        </w:numPr>
      </w:pPr>
      <w:r>
        <w:t xml:space="preserve">OpenTelemetry</w:t>
      </w:r>
    </w:p>
    <w:p>
      <w:pPr>
        <w:pStyle w:val="Compact"/>
        <w:numPr>
          <w:ilvl w:val="0"/>
          <w:numId w:val="1020"/>
        </w:numPr>
      </w:pPr>
      <w:r>
        <w:t xml:space="preserve">structured logging</w:t>
      </w:r>
    </w:p>
    <w:p>
      <w:pPr>
        <w:pStyle w:val="Compact"/>
        <w:numPr>
          <w:ilvl w:val="0"/>
          <w:numId w:val="1020"/>
        </w:numPr>
      </w:pPr>
      <w:r>
        <w:t xml:space="preserve">execution tracing</w:t>
      </w:r>
    </w:p>
    <w:p>
      <w:pPr>
        <w:pStyle w:val="Compact"/>
        <w:numPr>
          <w:ilvl w:val="0"/>
          <w:numId w:val="1020"/>
        </w:numPr>
      </w:pPr>
      <w:r>
        <w:t xml:space="preserve">replay snapshots</w:t>
      </w:r>
    </w:p>
    <w:p>
      <w:r>
        <w:pict>
          <v:rect style="width:0;height:1.5pt" o:hralign="center" o:hrstd="t" o:hr="t"/>
        </w:pict>
      </w:r>
    </w:p>
    <w:bookmarkEnd w:id="53"/>
    <w:bookmarkStart w:id="54" w:name="ai-layer"/>
    <w:p>
      <w:pPr>
        <w:pStyle w:val="Heading2"/>
      </w:pPr>
      <w:r>
        <w:t xml:space="preserve">AI Layer</w:t>
      </w:r>
    </w:p>
    <w:p>
      <w:pPr>
        <w:pStyle w:val="FirstParagraph"/>
      </w:pPr>
      <w:r>
        <w:t xml:space="preserve">Provider abstraction mandatory.</w:t>
      </w:r>
    </w:p>
    <w:p>
      <w:pPr>
        <w:pStyle w:val="BodyText"/>
      </w:pPr>
      <w:r>
        <w:t xml:space="preserve">Supported:</w:t>
      </w:r>
    </w:p>
    <w:p>
      <w:pPr>
        <w:pStyle w:val="Compact"/>
        <w:numPr>
          <w:ilvl w:val="0"/>
          <w:numId w:val="1021"/>
        </w:numPr>
      </w:pPr>
      <w:r>
        <w:t xml:space="preserve">Claude</w:t>
      </w:r>
    </w:p>
    <w:p>
      <w:pPr>
        <w:pStyle w:val="Compact"/>
        <w:numPr>
          <w:ilvl w:val="0"/>
          <w:numId w:val="1021"/>
        </w:numPr>
      </w:pPr>
      <w:r>
        <w:t xml:space="preserve">OpenAI</w:t>
      </w:r>
    </w:p>
    <w:p>
      <w:pPr>
        <w:pStyle w:val="Compact"/>
        <w:numPr>
          <w:ilvl w:val="0"/>
          <w:numId w:val="1021"/>
        </w:numPr>
      </w:pPr>
      <w:r>
        <w:t xml:space="preserve">Gemini</w:t>
      </w:r>
    </w:p>
    <w:p>
      <w:pPr>
        <w:pStyle w:val="Compact"/>
        <w:numPr>
          <w:ilvl w:val="0"/>
          <w:numId w:val="1021"/>
        </w:numPr>
      </w:pPr>
      <w:r>
        <w:t xml:space="preserve">local models</w:t>
      </w:r>
    </w:p>
    <w:p>
      <w:pPr>
        <w:pStyle w:val="FirstParagraph"/>
      </w:pPr>
      <w:r>
        <w:t xml:space="preserve">Model selection must be configurable per engine.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dashboard-design"/>
    <w:p>
      <w:pPr>
        <w:pStyle w:val="Heading1"/>
      </w:pPr>
      <w:r>
        <w:t xml:space="preserve">Dashboard Design</w:t>
      </w:r>
    </w:p>
    <w:p>
      <w:pPr>
        <w:pStyle w:val="FirstParagraph"/>
      </w:pPr>
      <w:r>
        <w:t xml:space="preserve">The dashboard is not the engine.</w:t>
      </w:r>
    </w:p>
    <w:p>
      <w:pPr>
        <w:pStyle w:val="BodyText"/>
      </w:pPr>
      <w:r>
        <w:t xml:space="preserve">The dashboard is:</w:t>
      </w:r>
    </w:p>
    <w:p>
      <w:pPr>
        <w:pStyle w:val="BodyText"/>
      </w:pPr>
      <w:r>
        <w:t xml:space="preserve">“a visualization surface over integrity state.”</w:t>
      </w:r>
    </w:p>
    <w:bookmarkStart w:id="61" w:name="main-panels"/>
    <w:p>
      <w:pPr>
        <w:pStyle w:val="Heading2"/>
      </w:pPr>
      <w:r>
        <w:t xml:space="preserve">Main Panels</w:t>
      </w:r>
    </w:p>
    <w:bookmarkStart w:id="56" w:name="system-integrity"/>
    <w:p>
      <w:pPr>
        <w:pStyle w:val="Heading3"/>
      </w:pPr>
      <w:r>
        <w:t xml:space="preserve">System Integrity</w:t>
      </w:r>
    </w:p>
    <w:p>
      <w:pPr>
        <w:pStyle w:val="Compact"/>
        <w:numPr>
          <w:ilvl w:val="0"/>
          <w:numId w:val="1022"/>
        </w:numPr>
      </w:pPr>
      <w:r>
        <w:t xml:space="preserve">deployment score</w:t>
      </w:r>
    </w:p>
    <w:p>
      <w:pPr>
        <w:pStyle w:val="Compact"/>
        <w:numPr>
          <w:ilvl w:val="0"/>
          <w:numId w:val="1022"/>
        </w:numPr>
      </w:pPr>
      <w:r>
        <w:t xml:space="preserve">drift alerts</w:t>
      </w:r>
    </w:p>
    <w:p>
      <w:pPr>
        <w:pStyle w:val="Compact"/>
        <w:numPr>
          <w:ilvl w:val="0"/>
          <w:numId w:val="1022"/>
        </w:numPr>
      </w:pPr>
      <w:r>
        <w:t xml:space="preserve">failing assertions</w:t>
      </w:r>
    </w:p>
    <w:p>
      <w:pPr>
        <w:pStyle w:val="Compact"/>
        <w:numPr>
          <w:ilvl w:val="0"/>
          <w:numId w:val="1022"/>
        </w:numPr>
      </w:pPr>
      <w:r>
        <w:t xml:space="preserve">dependency health</w:t>
      </w:r>
    </w:p>
    <w:bookmarkEnd w:id="56"/>
    <w:bookmarkStart w:id="57" w:name="verification"/>
    <w:p>
      <w:pPr>
        <w:pStyle w:val="Heading3"/>
      </w:pPr>
      <w:r>
        <w:t xml:space="preserve">Verification</w:t>
      </w:r>
    </w:p>
    <w:p>
      <w:pPr>
        <w:pStyle w:val="Compact"/>
        <w:numPr>
          <w:ilvl w:val="0"/>
          <w:numId w:val="1023"/>
        </w:numPr>
      </w:pPr>
      <w:r>
        <w:t xml:space="preserve">schema scan</w:t>
      </w:r>
    </w:p>
    <w:p>
      <w:pPr>
        <w:pStyle w:val="Compact"/>
        <w:numPr>
          <w:ilvl w:val="0"/>
          <w:numId w:val="1023"/>
        </w:numPr>
      </w:pPr>
      <w:r>
        <w:t xml:space="preserve">route coverage</w:t>
      </w:r>
    </w:p>
    <w:p>
      <w:pPr>
        <w:pStyle w:val="Compact"/>
        <w:numPr>
          <w:ilvl w:val="0"/>
          <w:numId w:val="1023"/>
        </w:numPr>
      </w:pPr>
      <w:r>
        <w:t xml:space="preserve">API compliance</w:t>
      </w:r>
    </w:p>
    <w:p>
      <w:pPr>
        <w:pStyle w:val="Compact"/>
        <w:numPr>
          <w:ilvl w:val="0"/>
          <w:numId w:val="1023"/>
        </w:numPr>
      </w:pPr>
      <w:r>
        <w:t xml:space="preserve">runtime integrity</w:t>
      </w:r>
    </w:p>
    <w:bookmarkEnd w:id="57"/>
    <w:bookmarkStart w:id="58" w:name="replay-center"/>
    <w:p>
      <w:pPr>
        <w:pStyle w:val="Heading3"/>
      </w:pPr>
      <w:r>
        <w:t xml:space="preserve">Replay Center</w:t>
      </w:r>
    </w:p>
    <w:p>
      <w:pPr>
        <w:pStyle w:val="Compact"/>
        <w:numPr>
          <w:ilvl w:val="0"/>
          <w:numId w:val="1024"/>
        </w:numPr>
      </w:pPr>
      <w:r>
        <w:t xml:space="preserve">execution replay</w:t>
      </w:r>
    </w:p>
    <w:p>
      <w:pPr>
        <w:pStyle w:val="Compact"/>
        <w:numPr>
          <w:ilvl w:val="0"/>
          <w:numId w:val="1024"/>
        </w:numPr>
      </w:pPr>
      <w:r>
        <w:t xml:space="preserve">prompt replay</w:t>
      </w:r>
    </w:p>
    <w:p>
      <w:pPr>
        <w:pStyle w:val="Compact"/>
        <w:numPr>
          <w:ilvl w:val="0"/>
          <w:numId w:val="1024"/>
        </w:numPr>
      </w:pPr>
      <w:r>
        <w:t xml:space="preserve">failure timeline</w:t>
      </w:r>
    </w:p>
    <w:bookmarkEnd w:id="58"/>
    <w:bookmarkStart w:id="59" w:name="drift-monitor"/>
    <w:p>
      <w:pPr>
        <w:pStyle w:val="Heading3"/>
      </w:pPr>
      <w:r>
        <w:t xml:space="preserve">Drift Monitor</w:t>
      </w:r>
    </w:p>
    <w:p>
      <w:pPr>
        <w:pStyle w:val="Compact"/>
        <w:numPr>
          <w:ilvl w:val="0"/>
          <w:numId w:val="1025"/>
        </w:numPr>
      </w:pPr>
      <w:r>
        <w:t xml:space="preserve">unauthorized changes</w:t>
      </w:r>
    </w:p>
    <w:p>
      <w:pPr>
        <w:pStyle w:val="Compact"/>
        <w:numPr>
          <w:ilvl w:val="0"/>
          <w:numId w:val="1025"/>
        </w:numPr>
      </w:pPr>
      <w:r>
        <w:t xml:space="preserve">behavioral anomalies</w:t>
      </w:r>
    </w:p>
    <w:p>
      <w:pPr>
        <w:pStyle w:val="Compact"/>
        <w:numPr>
          <w:ilvl w:val="0"/>
          <w:numId w:val="1025"/>
        </w:numPr>
      </w:pPr>
      <w:r>
        <w:t xml:space="preserve">prompt mutations</w:t>
      </w:r>
    </w:p>
    <w:bookmarkEnd w:id="59"/>
    <w:bookmarkStart w:id="60" w:name="repair-queue"/>
    <w:p>
      <w:pPr>
        <w:pStyle w:val="Heading3"/>
      </w:pPr>
      <w:r>
        <w:t xml:space="preserve">Repair Queue</w:t>
      </w:r>
    </w:p>
    <w:p>
      <w:pPr>
        <w:pStyle w:val="Compact"/>
        <w:numPr>
          <w:ilvl w:val="0"/>
          <w:numId w:val="1026"/>
        </w:numPr>
      </w:pPr>
      <w:r>
        <w:t xml:space="preserve">proposed fixes</w:t>
      </w:r>
    </w:p>
    <w:p>
      <w:pPr>
        <w:pStyle w:val="Compact"/>
        <w:numPr>
          <w:ilvl w:val="0"/>
          <w:numId w:val="1026"/>
        </w:numPr>
      </w:pPr>
      <w:r>
        <w:t xml:space="preserve">confidence score</w:t>
      </w:r>
    </w:p>
    <w:p>
      <w:pPr>
        <w:pStyle w:val="Compact"/>
        <w:numPr>
          <w:ilvl w:val="0"/>
          <w:numId w:val="1026"/>
        </w:numPr>
      </w:pPr>
      <w:r>
        <w:t xml:space="preserve">rollback access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6" w:name="productization-strategy"/>
    <w:p>
      <w:pPr>
        <w:pStyle w:val="Heading1"/>
      </w:pPr>
      <w:r>
        <w:t xml:space="preserve">Productization Strategy</w:t>
      </w:r>
    </w:p>
    <w:bookmarkStart w:id="63" w:name="phase-1"/>
    <w:p>
      <w:pPr>
        <w:pStyle w:val="Heading2"/>
      </w:pPr>
      <w:r>
        <w:t xml:space="preserve">Phase 1</w:t>
      </w:r>
    </w:p>
    <w:p>
      <w:pPr>
        <w:pStyle w:val="FirstParagraph"/>
      </w:pPr>
      <w:r>
        <w:t xml:space="preserve">Single-project verification layer.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Stabilize AI-generated systems.</w:t>
      </w:r>
    </w:p>
    <w:p>
      <w:r>
        <w:pict>
          <v:rect style="width:0;height:1.5pt" o:hralign="center" o:hrstd="t" o:hr="t"/>
        </w:pict>
      </w:r>
    </w:p>
    <w:bookmarkEnd w:id="63"/>
    <w:bookmarkStart w:id="64" w:name="phase-2"/>
    <w:p>
      <w:pPr>
        <w:pStyle w:val="Heading2"/>
      </w:pPr>
      <w:r>
        <w:t xml:space="preserve">Phase 2</w:t>
      </w:r>
    </w:p>
    <w:p>
      <w:pPr>
        <w:pStyle w:val="FirstParagraph"/>
      </w:pPr>
      <w:r>
        <w:t xml:space="preserve">Multi-project orchestration.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Fleet-wide architecture governance.</w:t>
      </w:r>
    </w:p>
    <w:p>
      <w:r>
        <w:pict>
          <v:rect style="width:0;height:1.5pt" o:hralign="center" o:hrstd="t" o:hr="t"/>
        </w:pict>
      </w:r>
    </w:p>
    <w:bookmarkEnd w:id="64"/>
    <w:bookmarkStart w:id="65" w:name="phase-3"/>
    <w:p>
      <w:pPr>
        <w:pStyle w:val="Heading2"/>
      </w:pPr>
      <w:r>
        <w:t xml:space="preserve">Phase 3</w:t>
      </w:r>
    </w:p>
    <w:p>
      <w:pPr>
        <w:pStyle w:val="FirstParagraph"/>
      </w:pPr>
      <w:r>
        <w:t xml:space="preserve">Compiler-driven autonomous deployment.</w:t>
      </w:r>
    </w:p>
    <w:p>
      <w:pPr>
        <w:pStyle w:val="BodyText"/>
      </w:pPr>
      <w:r>
        <w:t xml:space="preserve">Goal:</w:t>
      </w:r>
    </w:p>
    <w:p>
      <w:pPr>
        <w:pStyle w:val="BodyText"/>
      </w:pPr>
      <w:r>
        <w:t xml:space="preserve">AI-native software manufacturing.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core-insight"/>
    <w:p>
      <w:pPr>
        <w:pStyle w:val="Heading1"/>
      </w:pPr>
      <w:r>
        <w:t xml:space="preserve">Core Insight</w:t>
      </w:r>
    </w:p>
    <w:p>
      <w:pPr>
        <w:pStyle w:val="FirstParagraph"/>
      </w:pPr>
      <w:r>
        <w:t xml:space="preserve">Most people are trying to build smarter agents.</w:t>
      </w:r>
    </w:p>
    <w:p>
      <w:pPr>
        <w:pStyle w:val="BodyText"/>
      </w:pPr>
      <w:r>
        <w:t xml:space="preserve">The larger opportunity is building:</w:t>
      </w:r>
    </w:p>
    <w:p>
      <w:pPr>
        <w:pStyle w:val="BodyText"/>
      </w:pPr>
      <w:r>
        <w:t xml:space="preserve">systems that can trust what agents produce.</w:t>
      </w:r>
    </w:p>
    <w:p>
      <w:pPr>
        <w:pStyle w:val="BodyText"/>
      </w:pPr>
      <w:r>
        <w:t xml:space="preserve">That becomes infrastructure.</w:t>
      </w:r>
    </w:p>
    <w:p>
      <w:r>
        <w:pict>
          <v:rect style="width:0;height:1.5pt" o:hralign="center" o:hrstd="t" o:hr="t"/>
        </w:pict>
      </w:r>
    </w:p>
    <w:bookmarkEnd w:id="67"/>
    <w:bookmarkStart w:id="73" w:name="non-negotiable-principles"/>
    <w:p>
      <w:pPr>
        <w:pStyle w:val="Heading1"/>
      </w:pPr>
      <w:r>
        <w:t xml:space="preserve">Non-Negotiable Principles</w:t>
      </w:r>
    </w:p>
    <w:bookmarkStart w:id="68" w:name="verification-before-automation"/>
    <w:p>
      <w:pPr>
        <w:pStyle w:val="Heading2"/>
      </w:pPr>
      <w:r>
        <w:t xml:space="preserve">1. Verification Before Automation</w:t>
      </w:r>
    </w:p>
    <w:p>
      <w:pPr>
        <w:pStyle w:val="FirstParagraph"/>
      </w:pPr>
      <w:r>
        <w:t xml:space="preserve">Never trust generation blindly.</w:t>
      </w:r>
    </w:p>
    <w:p>
      <w:r>
        <w:pict>
          <v:rect style="width:0;height:1.5pt" o:hralign="center" o:hrstd="t" o:hr="t"/>
        </w:pict>
      </w:r>
    </w:p>
    <w:bookmarkEnd w:id="68"/>
    <w:bookmarkStart w:id="69" w:name="replayability-everywhere"/>
    <w:p>
      <w:pPr>
        <w:pStyle w:val="Heading2"/>
      </w:pPr>
      <w:r>
        <w:t xml:space="preserve">2. Replayability Everywhere</w:t>
      </w:r>
    </w:p>
    <w:p>
      <w:pPr>
        <w:pStyle w:val="FirstParagraph"/>
      </w:pPr>
      <w:r>
        <w:t xml:space="preserve">Every autonomous action must be reproducible.</w:t>
      </w:r>
    </w:p>
    <w:p>
      <w:r>
        <w:pict>
          <v:rect style="width:0;height:1.5pt" o:hralign="center" o:hrstd="t" o:hr="t"/>
        </w:pict>
      </w:r>
    </w:p>
    <w:bookmarkEnd w:id="69"/>
    <w:bookmarkStart w:id="70" w:name="explicit-contracts"/>
    <w:p>
      <w:pPr>
        <w:pStyle w:val="Heading2"/>
      </w:pPr>
      <w:r>
        <w:t xml:space="preserve">3. Explicit Contracts</w:t>
      </w:r>
    </w:p>
    <w:p>
      <w:pPr>
        <w:pStyle w:val="FirstParagraph"/>
      </w:pPr>
      <w:r>
        <w:t xml:space="preserve">No hidden assumptions.</w:t>
      </w:r>
    </w:p>
    <w:p>
      <w:r>
        <w:pict>
          <v:rect style="width:0;height:1.5pt" o:hralign="center" o:hrstd="t" o:hr="t"/>
        </w:pict>
      </w:r>
    </w:p>
    <w:bookmarkEnd w:id="70"/>
    <w:bookmarkStart w:id="71" w:name="immutable-audit-trails"/>
    <w:p>
      <w:pPr>
        <w:pStyle w:val="Heading2"/>
      </w:pPr>
      <w:r>
        <w:t xml:space="preserve">4. Immutable Audit Trails</w:t>
      </w:r>
    </w:p>
    <w:p>
      <w:pPr>
        <w:pStyle w:val="FirstParagraph"/>
      </w:pPr>
      <w:r>
        <w:t xml:space="preserve">Every mutation recorded.</w:t>
      </w:r>
    </w:p>
    <w:p>
      <w:r>
        <w:pict>
          <v:rect style="width:0;height:1.5pt" o:hralign="center" o:hrstd="t" o:hr="t"/>
        </w:pict>
      </w:r>
    </w:p>
    <w:bookmarkEnd w:id="71"/>
    <w:bookmarkStart w:id="72" w:name="determinism-over-cleverness"/>
    <w:p>
      <w:pPr>
        <w:pStyle w:val="Heading2"/>
      </w:pPr>
      <w:r>
        <w:t xml:space="preserve">5. Determinism Over Cleverness</w:t>
      </w:r>
    </w:p>
    <w:p>
      <w:pPr>
        <w:pStyle w:val="FirstParagraph"/>
      </w:pPr>
      <w:r>
        <w:t xml:space="preserve">Predictability compounds.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Potential future modules:</w:t>
      </w:r>
    </w:p>
    <w:p>
      <w:pPr>
        <w:pStyle w:val="Compact"/>
        <w:numPr>
          <w:ilvl w:val="0"/>
          <w:numId w:val="1027"/>
        </w:numPr>
      </w:pPr>
      <w:r>
        <w:t xml:space="preserve">architecture DSL</w:t>
      </w:r>
    </w:p>
    <w:p>
      <w:pPr>
        <w:pStyle w:val="Compact"/>
        <w:numPr>
          <w:ilvl w:val="0"/>
          <w:numId w:val="1027"/>
        </w:numPr>
      </w:pPr>
      <w:r>
        <w:t xml:space="preserve">autonomous migration planner</w:t>
      </w:r>
    </w:p>
    <w:p>
      <w:pPr>
        <w:pStyle w:val="Compact"/>
        <w:numPr>
          <w:ilvl w:val="0"/>
          <w:numId w:val="1027"/>
        </w:numPr>
      </w:pPr>
      <w:r>
        <w:t xml:space="preserve">prompt regression testing</w:t>
      </w:r>
    </w:p>
    <w:p>
      <w:pPr>
        <w:pStyle w:val="Compact"/>
        <w:numPr>
          <w:ilvl w:val="0"/>
          <w:numId w:val="1027"/>
        </w:numPr>
      </w:pPr>
      <w:r>
        <w:t xml:space="preserve">AI behavior benchmarking</w:t>
      </w:r>
    </w:p>
    <w:p>
      <w:pPr>
        <w:pStyle w:val="Compact"/>
        <w:numPr>
          <w:ilvl w:val="0"/>
          <w:numId w:val="1027"/>
        </w:numPr>
      </w:pPr>
      <w:r>
        <w:t xml:space="preserve">infrastructure anomaly prediction</w:t>
      </w:r>
    </w:p>
    <w:p>
      <w:pPr>
        <w:pStyle w:val="Compact"/>
        <w:numPr>
          <w:ilvl w:val="0"/>
          <w:numId w:val="1027"/>
        </w:numPr>
      </w:pPr>
      <w:r>
        <w:t xml:space="preserve">autonomous rollback intelligence</w:t>
      </w:r>
    </w:p>
    <w:p>
      <w:pPr>
        <w:pStyle w:val="Compact"/>
        <w:numPr>
          <w:ilvl w:val="0"/>
          <w:numId w:val="1027"/>
        </w:numPr>
      </w:pPr>
      <w:r>
        <w:t xml:space="preserve">multi-agent coordination verification</w:t>
      </w:r>
    </w:p>
    <w:p>
      <w:pPr>
        <w:pStyle w:val="Compact"/>
        <w:numPr>
          <w:ilvl w:val="0"/>
          <w:numId w:val="1027"/>
        </w:numPr>
      </w:pPr>
      <w:r>
        <w:t xml:space="preserve">provider drift scoring</w:t>
      </w:r>
    </w:p>
    <w:p>
      <w:pPr>
        <w:pStyle w:val="Compact"/>
        <w:numPr>
          <w:ilvl w:val="0"/>
          <w:numId w:val="1027"/>
        </w:numPr>
      </w:pPr>
      <w:r>
        <w:t xml:space="preserve">hallucination detection engine</w:t>
      </w:r>
    </w:p>
    <w:p>
      <w:r>
        <w:pict>
          <v:rect style="width:0;height:1.5pt" o:hralign="center" o:hrstd="t" o:hr="t"/>
        </w:pict>
      </w:r>
    </w:p>
    <w:bookmarkEnd w:id="74"/>
    <w:bookmarkStart w:id="75" w:name="final-positioning"/>
    <w:p>
      <w:pPr>
        <w:pStyle w:val="Heading1"/>
      </w:pPr>
      <w:r>
        <w:t xml:space="preserve">Final Positioning</w:t>
      </w:r>
    </w:p>
    <w:p>
      <w:pPr>
        <w:pStyle w:val="FirstParagraph"/>
      </w:pPr>
      <w:r>
        <w:t xml:space="preserve">This is not merely a debugging layer.</w:t>
      </w:r>
    </w:p>
    <w:p>
      <w:pPr>
        <w:pStyle w:val="BodyText"/>
      </w:pPr>
      <w:r>
        <w:t xml:space="preserve">This is:</w:t>
      </w:r>
    </w:p>
    <w:p>
      <w:pPr>
        <w:pStyle w:val="BodyText"/>
      </w:pPr>
      <w:r>
        <w:t xml:space="preserve">“operational trust infrastructure for autonomous software systems.”</w:t>
      </w:r>
    </w:p>
    <w:p>
      <w:pPr>
        <w:pStyle w:val="BodyText"/>
      </w:pPr>
      <w:r>
        <w:t xml:space="preserve">The market will increasingly split into:</w:t>
      </w:r>
    </w:p>
    <w:p>
      <w:pPr>
        <w:pStyle w:val="Compact"/>
        <w:numPr>
          <w:ilvl w:val="0"/>
          <w:numId w:val="1028"/>
        </w:numPr>
      </w:pPr>
      <w:r>
        <w:t xml:space="preserve">systems that generate software</w:t>
      </w:r>
    </w:p>
    <w:p>
      <w:pPr>
        <w:pStyle w:val="Compact"/>
        <w:numPr>
          <w:ilvl w:val="0"/>
          <w:numId w:val="1028"/>
        </w:numPr>
      </w:pPr>
      <w:r>
        <w:t xml:space="preserve">systems that guarantee the generated software behaves correctly</w:t>
      </w:r>
    </w:p>
    <w:p>
      <w:pPr>
        <w:pStyle w:val="FirstParagraph"/>
      </w:pPr>
      <w:r>
        <w:t xml:space="preserve">The second category becomes the moat.</w:t>
      </w:r>
    </w:p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2026-05-22T03:00:25Z</dcterms:created>
  <dcterms:modified xsi:type="dcterms:W3CDTF">2026-05-22T03:00:25Z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