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1.Download jenkins war from jenkins website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2.Run the The following command: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Navigate to the directory where the war file is located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java -jar jenkins.war --httpPort=9020&amp;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9439" cy="342423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439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3.Navigate to manage jenkins and click on configure global security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33913" cy="29718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Creating user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Typing the username password for a new user.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Creating a new job: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The job is created and built.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Terminal actions: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Terminal is recording all the actions done in jenkins including builds failed and builds that succeeded.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Creating trigger: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Sample 2 is built after sample one is built.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Sample 4 is configured:</w:t>
      </w:r>
    </w:p>
    <w:p w:rsidR="00000000" w:rsidDel="00000000" w:rsidP="00000000" w:rsidRDefault="00000000" w:rsidRPr="00000000" w14:paraId="00000033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It is configured with authentication token making us build it remotely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95888" cy="3245272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4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The job can be accessed remotely.</w:t>
      </w:r>
    </w:p>
    <w:p w:rsidR="00000000" w:rsidDel="00000000" w:rsidP="00000000" w:rsidRDefault="00000000" w:rsidRPr="00000000" w14:paraId="00000037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There is a build that has been built in sample 4: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jobs are shown in the dashboard..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contextualSpacing w:val="0"/>
      <w:rPr>
        <w:b w:val="1"/>
        <w:u w:val="single"/>
      </w:rPr>
    </w:pPr>
    <w:r w:rsidDel="00000000" w:rsidR="00000000" w:rsidRPr="00000000">
      <w:rPr>
        <w:rtl w:val="0"/>
      </w:rPr>
      <w:t xml:space="preserve">                                                   </w:t>
    </w:r>
    <w:r w:rsidDel="00000000" w:rsidR="00000000" w:rsidRPr="00000000">
      <w:rPr>
        <w:b w:val="1"/>
        <w:u w:val="single"/>
        <w:rtl w:val="0"/>
      </w:rPr>
      <w:t xml:space="preserve">Jenkins Document</w:t>
    </w:r>
  </w:p>
  <w:p w:rsidR="00000000" w:rsidDel="00000000" w:rsidP="00000000" w:rsidRDefault="00000000" w:rsidRPr="00000000" w14:paraId="00000047">
    <w:pPr>
      <w:contextualSpacing w:val="0"/>
      <w:rPr>
        <w:b w:val="1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25.png"/><Relationship Id="rId21" Type="http://schemas.openxmlformats.org/officeDocument/2006/relationships/header" Target="header1.xml"/><Relationship Id="rId13" Type="http://schemas.openxmlformats.org/officeDocument/2006/relationships/image" Target="media/image2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24.png"/><Relationship Id="rId14" Type="http://schemas.openxmlformats.org/officeDocument/2006/relationships/image" Target="media/image30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8.png"/><Relationship Id="rId18" Type="http://schemas.openxmlformats.org/officeDocument/2006/relationships/image" Target="media/image22.png"/><Relationship Id="rId7" Type="http://schemas.openxmlformats.org/officeDocument/2006/relationships/image" Target="media/image19.png"/><Relationship Id="rId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