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SQL Exercise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1984">
          <v:rect xmlns:o="urn:schemas-microsoft-com:office:office" xmlns:v="urn:schemas-microsoft-com:vml" id="rectole0000000000" style="width:500.1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Picture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CustomerClass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5" w:dyaOrig="1721">
          <v:rect xmlns:o="urn:schemas-microsoft-com:office:office" xmlns:v="urn:schemas-microsoft-com:vml" id="rectole0000000001" style="width:185.250000pt;height:8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Picture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CustomerDetail 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9050" w:dyaOrig="1619">
          <v:rect xmlns:o="urn:schemas-microsoft-com:office:office" xmlns:v="urn:schemas-microsoft-com:vml" id="rectole0000000002" style="width:452.500000pt;height:8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Picture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SQL command and capture result.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correct SQL statement to create a new database called myDB.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ab/>
        <w:t xml:space="preserve">CREATE DATABASE myDB;</w:t>
        <w:br/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correct SQL statement to create a new table called Customers.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CustomerID - INT (PK, not null)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FirstName - VARCHAR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LastName - VARCHAR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- VARCHAR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PhoneNumber - VARCHAR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ClassCode - 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CREATE TABLE Customers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CustomerID int NOT NULL PRIMARY KEY,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LastName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FirstName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Email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PhoneNumber varchar(255),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ClassCode int,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new column of type INT called 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ALTER TABLE Customers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ADD Age int;</w:t>
        <w:br/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4 new records in the Customers table. (Picture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'LastA'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'FirstA@gmail.com'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'0911234567'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'LastB'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'FirstB@hotmail.com'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'0929876543'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'LastC'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'FirstC@hotmail.com'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'0937894561'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'LastD'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'FirstD@gmail.com'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'0941253654'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correct SQL statement to create a new table called CustomerClass.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ClassCode - INT (PK, not null)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ClassDescription - VARCHAR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 xml:space="preserve">ClassCode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ClassDescription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Insert 3 new records in the CustomerClass table. (Picture 2)</w:t>
        <w:br/>
        <w:br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ClassDescription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'Classic'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'Gold'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'Platinum'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foreign key linking the Customer and CustomerClass tables.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records of Customer and CustomerClass tables (Picture 1 and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record from Customer table where the FirstName value is ‘FirstD’.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records of FirstName, LastName, Age, ClassCode, ClassDescription of Customer and CustomerClass table.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the different values from Age column in the Customer table. 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records from the Customers table, sort the result alphabetically by the column PhoneNumber.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records where the value of an Email column contains the word "hotmail".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'%hotmail%';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the record with the highest value of the ClassCode column.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the Email column to new email of CustomerID value is 1.</w:t>
        <w:br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'newFirstA@gmail.com'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the last record of the Customer table.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DESC;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the class description of the customer phone number included ‘7894561’.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ClassDescription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CustomerClass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  <w:br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PhoneNumber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'7894561'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;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customers that their class = ‘Gold’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CustomerClass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ClassDescription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'Gold'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the record from the Customers table where the FirstName value is ‘FirstD’.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view called CustomerDetail (Picture 3).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[CustomerDetail]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PhoneNumber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ClassCode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 records of CustomerDetail view.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[CustomerDetail]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20">
    <w:abstractNumId w:val="24"/>
  </w:num>
  <w:num w:numId="24">
    <w:abstractNumId w:val="18"/>
  </w:num>
  <w:num w:numId="27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