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A16" w:rsidRPr="002F7192" w:rsidRDefault="00CA066A">
      <w:pPr>
        <w:rPr>
          <w:b/>
        </w:rPr>
      </w:pPr>
      <w:r w:rsidRPr="002F7192">
        <w:rPr>
          <w:b/>
        </w:rPr>
        <w:t>Lookup</w:t>
      </w:r>
    </w:p>
    <w:p w:rsidR="002F7192" w:rsidRDefault="002F7192">
      <w:r>
        <w:t>The Lookup sage is a processing stage that is used to perform look up operations on a data set. This stage is one of three stages that join tables based on the values of key columns. Other two stages are Join and Merge stage.</w:t>
      </w:r>
      <w:r w:rsidR="003721BE">
        <w:t xml:space="preserve"> </w:t>
      </w:r>
      <w:proofErr w:type="gramStart"/>
      <w:r w:rsidR="003721BE">
        <w:t>Generally speaking, Lookup</w:t>
      </w:r>
      <w:proofErr w:type="gramEnd"/>
      <w:r w:rsidR="003721BE">
        <w:t xml:space="preserve"> is faster when the reference table is small enough to fit into RAM. If not, you need to use the Join stage.</w:t>
      </w:r>
      <w:bookmarkStart w:id="0" w:name="_GoBack"/>
      <w:bookmarkEnd w:id="0"/>
    </w:p>
    <w:p w:rsidR="002F7192" w:rsidRDefault="002F7192">
      <w:r>
        <w:t>The stage can be used for validation for a row. If no corresponding entry in a look up table on the key values, we can configure to output the row in a reject table.</w:t>
      </w:r>
    </w:p>
    <w:p w:rsidR="002F7192" w:rsidRDefault="002F7192">
      <w:r>
        <w:t>It can also perform range lookup.</w:t>
      </w:r>
    </w:p>
    <w:p w:rsidR="003721BE" w:rsidRDefault="003721BE"/>
    <w:p w:rsidR="002F7192" w:rsidRPr="002F7192" w:rsidRDefault="002F7192">
      <w:pPr>
        <w:rPr>
          <w:b/>
        </w:rPr>
      </w:pPr>
      <w:r w:rsidRPr="002F7192">
        <w:rPr>
          <w:b/>
        </w:rPr>
        <w:t>Key Points</w:t>
      </w:r>
    </w:p>
    <w:p w:rsidR="002F7192" w:rsidRDefault="002F7192">
      <w:r>
        <w:t>The Lookup stage has a reference link, a single input link, a single output link and a single rejects link.</w:t>
      </w:r>
    </w:p>
    <w:p w:rsidR="002F7192" w:rsidRDefault="002F7192">
      <w:r>
        <w:t>It does not required data on the input link or reference link to be sorted.</w:t>
      </w:r>
    </w:p>
    <w:p w:rsidR="002F7192" w:rsidRDefault="002F7192">
      <w:r>
        <w:t xml:space="preserve">Lookup stage is </w:t>
      </w:r>
      <w:proofErr w:type="spellStart"/>
      <w:r>
        <w:t>a</w:t>
      </w:r>
      <w:proofErr w:type="spellEnd"/>
      <w:r>
        <w:t xml:space="preserve"> in-memory processing stage. Large look up table will result in the job failure if DataStage engine server runs out of memory.</w:t>
      </w:r>
    </w:p>
    <w:p w:rsidR="002F7192" w:rsidRDefault="002F7192">
      <w:r>
        <w:t>The Key column names in main and lookup tables do not need to be the same as you map them in the stage.</w:t>
      </w:r>
    </w:p>
    <w:p w:rsidR="002F7192" w:rsidRDefault="002F7192">
      <w:r>
        <w:t>Make sure to select the right Lookup Stage Conditions (see Example step 3).</w:t>
      </w:r>
    </w:p>
    <w:p w:rsidR="002F7192" w:rsidRDefault="002F7192"/>
    <w:p w:rsidR="00CA066A" w:rsidRDefault="00CA066A">
      <w:pPr>
        <w:rPr>
          <w:noProof/>
        </w:rPr>
      </w:pPr>
      <w:r>
        <w:rPr>
          <w:noProof/>
        </w:rPr>
        <w:t>Example</w:t>
      </w:r>
    </w:p>
    <w:p w:rsidR="00CA066A" w:rsidRDefault="00CA066A" w:rsidP="00CA066A">
      <w:pPr>
        <w:pStyle w:val="ListParagraph"/>
        <w:numPr>
          <w:ilvl w:val="0"/>
          <w:numId w:val="1"/>
        </w:numPr>
        <w:rPr>
          <w:noProof/>
        </w:rPr>
      </w:pPr>
      <w:r>
        <w:rPr>
          <w:noProof/>
        </w:rPr>
        <w:t>Map the key column and map the output.</w:t>
      </w:r>
    </w:p>
    <w:p w:rsidR="00CA066A" w:rsidRDefault="00CA066A">
      <w:r>
        <w:rPr>
          <w:noProof/>
        </w:rPr>
        <w:drawing>
          <wp:inline distT="0" distB="0" distL="0" distR="0" wp14:anchorId="2D3EEF46" wp14:editId="1E4A4A66">
            <wp:extent cx="5731510" cy="2966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66085"/>
                    </a:xfrm>
                    <a:prstGeom prst="rect">
                      <a:avLst/>
                    </a:prstGeom>
                  </pic:spPr>
                </pic:pic>
              </a:graphicData>
            </a:graphic>
          </wp:inline>
        </w:drawing>
      </w:r>
    </w:p>
    <w:p w:rsidR="00CA066A" w:rsidRDefault="00CA066A" w:rsidP="00CA066A">
      <w:pPr>
        <w:pStyle w:val="ListParagraph"/>
        <w:numPr>
          <w:ilvl w:val="0"/>
          <w:numId w:val="1"/>
        </w:numPr>
      </w:pPr>
      <w:r>
        <w:lastRenderedPageBreak/>
        <w:t>Select Lookup Stage Conditions to specify the actions when Lookup condition is not met and Lookup fails.</w:t>
      </w:r>
    </w:p>
    <w:p w:rsidR="00CA066A" w:rsidRDefault="00CA066A" w:rsidP="00CA066A">
      <w:pPr>
        <w:pStyle w:val="ListParagraph"/>
      </w:pPr>
    </w:p>
    <w:p w:rsidR="00CA066A" w:rsidRDefault="00CA066A" w:rsidP="00CA066A">
      <w:pPr>
        <w:pStyle w:val="ListParagraph"/>
      </w:pPr>
      <w:r>
        <w:t>There are 4 options. Continue, Drop, Fail and Reject.</w:t>
      </w:r>
    </w:p>
    <w:p w:rsidR="00CA066A" w:rsidRDefault="00CA066A" w:rsidP="00CA066A">
      <w:r>
        <w:t>Continue: When the lookup table does not have the value appears in the main table, it will assign null values to the lookup table columns. In another word, this option works like Left Join.</w:t>
      </w:r>
    </w:p>
    <w:p w:rsidR="00CA066A" w:rsidRDefault="00CA066A" w:rsidP="00CA066A">
      <w:r>
        <w:t>Drop: When the lookup table does not have the value appears in the main table, it will drop the row all together. In another word, this option works like Inner Join.</w:t>
      </w:r>
    </w:p>
    <w:p w:rsidR="00CA066A" w:rsidRDefault="00CA066A" w:rsidP="00CA066A">
      <w:r>
        <w:t>Fail: When the lookup table does not have the value appears in the main table, the job will fail. This is the default option for the Lookup stage.</w:t>
      </w:r>
    </w:p>
    <w:p w:rsidR="00CA066A" w:rsidRDefault="00CA066A" w:rsidP="00CA066A">
      <w:r>
        <w:t>Drop: When the lookup table does not have the value appears in the main table, it will output to the reject output (as in this example).</w:t>
      </w:r>
    </w:p>
    <w:p w:rsidR="00CA066A" w:rsidRDefault="00CA066A" w:rsidP="00CA066A"/>
    <w:p w:rsidR="00CA066A" w:rsidRDefault="00CA066A" w:rsidP="00CA066A"/>
    <w:p w:rsidR="00CA066A" w:rsidRDefault="00CA066A" w:rsidP="00CA066A"/>
    <w:p w:rsidR="00CA066A" w:rsidRDefault="00CA066A" w:rsidP="00CA066A">
      <w:pPr>
        <w:pStyle w:val="ListParagraph"/>
      </w:pPr>
    </w:p>
    <w:p w:rsidR="00CA066A" w:rsidRDefault="00CA066A" w:rsidP="00CA066A">
      <w:pPr>
        <w:pStyle w:val="ListParagraph"/>
      </w:pPr>
    </w:p>
    <w:p w:rsidR="00CA066A" w:rsidRDefault="00CA066A" w:rsidP="00CA066A">
      <w:r>
        <w:rPr>
          <w:noProof/>
        </w:rPr>
        <w:drawing>
          <wp:inline distT="0" distB="0" distL="0" distR="0" wp14:anchorId="03CDE14A" wp14:editId="6D280C99">
            <wp:extent cx="5731510" cy="1186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86815"/>
                    </a:xfrm>
                    <a:prstGeom prst="rect">
                      <a:avLst/>
                    </a:prstGeom>
                  </pic:spPr>
                </pic:pic>
              </a:graphicData>
            </a:graphic>
          </wp:inline>
        </w:drawing>
      </w:r>
    </w:p>
    <w:p w:rsidR="00705C2B" w:rsidRDefault="00705C2B" w:rsidP="00CA066A">
      <w:r>
        <w:t>Make sure Link Ordering is correct</w:t>
      </w:r>
    </w:p>
    <w:p w:rsidR="00705C2B" w:rsidRDefault="00705C2B" w:rsidP="00CA066A">
      <w:r>
        <w:rPr>
          <w:noProof/>
        </w:rPr>
        <w:drawing>
          <wp:inline distT="0" distB="0" distL="0" distR="0" wp14:anchorId="6240DF31" wp14:editId="59A00966">
            <wp:extent cx="414337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2209800"/>
                    </a:xfrm>
                    <a:prstGeom prst="rect">
                      <a:avLst/>
                    </a:prstGeom>
                  </pic:spPr>
                </pic:pic>
              </a:graphicData>
            </a:graphic>
          </wp:inline>
        </w:drawing>
      </w:r>
    </w:p>
    <w:p w:rsidR="00705C2B" w:rsidRDefault="003C4389" w:rsidP="00CA066A">
      <w:r>
        <w:t xml:space="preserve">Input Partitioning usually works with auto. </w:t>
      </w:r>
    </w:p>
    <w:p w:rsidR="003C4389" w:rsidRDefault="003C4389" w:rsidP="00CA066A">
      <w:r>
        <w:rPr>
          <w:noProof/>
        </w:rPr>
        <w:lastRenderedPageBreak/>
        <w:drawing>
          <wp:inline distT="0" distB="0" distL="0" distR="0" wp14:anchorId="4AC0E0B4" wp14:editId="2182E8F8">
            <wp:extent cx="25431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066925"/>
                    </a:xfrm>
                    <a:prstGeom prst="rect">
                      <a:avLst/>
                    </a:prstGeom>
                  </pic:spPr>
                </pic:pic>
              </a:graphicData>
            </a:graphic>
          </wp:inline>
        </w:drawing>
      </w:r>
    </w:p>
    <w:sectPr w:rsidR="003C4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6178F"/>
    <w:multiLevelType w:val="hybridMultilevel"/>
    <w:tmpl w:val="E7683302"/>
    <w:lvl w:ilvl="0" w:tplc="B5D43B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77"/>
    <w:rsid w:val="000001BB"/>
    <w:rsid w:val="00000348"/>
    <w:rsid w:val="0000059A"/>
    <w:rsid w:val="00001F96"/>
    <w:rsid w:val="000029BE"/>
    <w:rsid w:val="00003724"/>
    <w:rsid w:val="000039AF"/>
    <w:rsid w:val="000054D0"/>
    <w:rsid w:val="000110A4"/>
    <w:rsid w:val="0002137A"/>
    <w:rsid w:val="00023413"/>
    <w:rsid w:val="0003021D"/>
    <w:rsid w:val="00030B73"/>
    <w:rsid w:val="00031BC8"/>
    <w:rsid w:val="00032415"/>
    <w:rsid w:val="000327BC"/>
    <w:rsid w:val="00032AB4"/>
    <w:rsid w:val="00043850"/>
    <w:rsid w:val="0004499F"/>
    <w:rsid w:val="00044D80"/>
    <w:rsid w:val="000462C5"/>
    <w:rsid w:val="00052443"/>
    <w:rsid w:val="00054351"/>
    <w:rsid w:val="00054AEF"/>
    <w:rsid w:val="00057472"/>
    <w:rsid w:val="000609D6"/>
    <w:rsid w:val="0006260C"/>
    <w:rsid w:val="00065892"/>
    <w:rsid w:val="000667AB"/>
    <w:rsid w:val="000754EB"/>
    <w:rsid w:val="00081DC7"/>
    <w:rsid w:val="000821F0"/>
    <w:rsid w:val="00083266"/>
    <w:rsid w:val="00090178"/>
    <w:rsid w:val="00093E61"/>
    <w:rsid w:val="000A1D61"/>
    <w:rsid w:val="000A58DC"/>
    <w:rsid w:val="000A7EFC"/>
    <w:rsid w:val="000C4A5A"/>
    <w:rsid w:val="000C580C"/>
    <w:rsid w:val="000D3E74"/>
    <w:rsid w:val="000D3FFF"/>
    <w:rsid w:val="000D50C5"/>
    <w:rsid w:val="000E4C9A"/>
    <w:rsid w:val="000F1DA9"/>
    <w:rsid w:val="000F3098"/>
    <w:rsid w:val="000F4EBE"/>
    <w:rsid w:val="001162CE"/>
    <w:rsid w:val="001202A8"/>
    <w:rsid w:val="00126FD8"/>
    <w:rsid w:val="0013030F"/>
    <w:rsid w:val="0013270E"/>
    <w:rsid w:val="0013273E"/>
    <w:rsid w:val="00132A08"/>
    <w:rsid w:val="001408C0"/>
    <w:rsid w:val="0014614C"/>
    <w:rsid w:val="0015037C"/>
    <w:rsid w:val="00153674"/>
    <w:rsid w:val="0015654C"/>
    <w:rsid w:val="001610A7"/>
    <w:rsid w:val="0016550A"/>
    <w:rsid w:val="00165926"/>
    <w:rsid w:val="0016745A"/>
    <w:rsid w:val="00170057"/>
    <w:rsid w:val="00170BB6"/>
    <w:rsid w:val="0017719B"/>
    <w:rsid w:val="00177FC8"/>
    <w:rsid w:val="001806E5"/>
    <w:rsid w:val="001814D1"/>
    <w:rsid w:val="001834C0"/>
    <w:rsid w:val="00185167"/>
    <w:rsid w:val="0018658B"/>
    <w:rsid w:val="00186862"/>
    <w:rsid w:val="00192961"/>
    <w:rsid w:val="00193DC7"/>
    <w:rsid w:val="00195343"/>
    <w:rsid w:val="0019545D"/>
    <w:rsid w:val="001A5527"/>
    <w:rsid w:val="001A5D50"/>
    <w:rsid w:val="001A654A"/>
    <w:rsid w:val="001A69DF"/>
    <w:rsid w:val="001B28E7"/>
    <w:rsid w:val="001C2262"/>
    <w:rsid w:val="001C752C"/>
    <w:rsid w:val="001D0688"/>
    <w:rsid w:val="001D39B7"/>
    <w:rsid w:val="001D726F"/>
    <w:rsid w:val="001E0BA1"/>
    <w:rsid w:val="001E17B5"/>
    <w:rsid w:val="001E220E"/>
    <w:rsid w:val="001E3DEE"/>
    <w:rsid w:val="001E59D5"/>
    <w:rsid w:val="001E6FC2"/>
    <w:rsid w:val="001F4C80"/>
    <w:rsid w:val="001F4CC5"/>
    <w:rsid w:val="001F5384"/>
    <w:rsid w:val="001F5496"/>
    <w:rsid w:val="0020390C"/>
    <w:rsid w:val="00203FCC"/>
    <w:rsid w:val="002066E6"/>
    <w:rsid w:val="00210273"/>
    <w:rsid w:val="00210797"/>
    <w:rsid w:val="002224E1"/>
    <w:rsid w:val="00222D92"/>
    <w:rsid w:val="002232B8"/>
    <w:rsid w:val="0022404E"/>
    <w:rsid w:val="0022451E"/>
    <w:rsid w:val="00225D74"/>
    <w:rsid w:val="002260C4"/>
    <w:rsid w:val="00232EF9"/>
    <w:rsid w:val="002334A8"/>
    <w:rsid w:val="002341FF"/>
    <w:rsid w:val="00234312"/>
    <w:rsid w:val="00235692"/>
    <w:rsid w:val="00237E66"/>
    <w:rsid w:val="0024055F"/>
    <w:rsid w:val="0024302E"/>
    <w:rsid w:val="002435CC"/>
    <w:rsid w:val="00245934"/>
    <w:rsid w:val="00251B81"/>
    <w:rsid w:val="00252A35"/>
    <w:rsid w:val="0025313D"/>
    <w:rsid w:val="0025618B"/>
    <w:rsid w:val="00257580"/>
    <w:rsid w:val="002608E9"/>
    <w:rsid w:val="00263010"/>
    <w:rsid w:val="00266859"/>
    <w:rsid w:val="00266D56"/>
    <w:rsid w:val="00267680"/>
    <w:rsid w:val="00276270"/>
    <w:rsid w:val="002772AF"/>
    <w:rsid w:val="0028095E"/>
    <w:rsid w:val="00282608"/>
    <w:rsid w:val="002830E6"/>
    <w:rsid w:val="00283538"/>
    <w:rsid w:val="00291D3E"/>
    <w:rsid w:val="002941CC"/>
    <w:rsid w:val="002A10CC"/>
    <w:rsid w:val="002A5E4D"/>
    <w:rsid w:val="002A68F8"/>
    <w:rsid w:val="002B2195"/>
    <w:rsid w:val="002B6571"/>
    <w:rsid w:val="002C38ED"/>
    <w:rsid w:val="002C6372"/>
    <w:rsid w:val="002D361C"/>
    <w:rsid w:val="002D3839"/>
    <w:rsid w:val="002D43CE"/>
    <w:rsid w:val="002E2421"/>
    <w:rsid w:val="002E62C1"/>
    <w:rsid w:val="002E6AD6"/>
    <w:rsid w:val="002E728F"/>
    <w:rsid w:val="002F3898"/>
    <w:rsid w:val="002F5AB4"/>
    <w:rsid w:val="002F6882"/>
    <w:rsid w:val="002F7192"/>
    <w:rsid w:val="00301EC8"/>
    <w:rsid w:val="00303398"/>
    <w:rsid w:val="00305EC8"/>
    <w:rsid w:val="003072EB"/>
    <w:rsid w:val="00322C51"/>
    <w:rsid w:val="003238F7"/>
    <w:rsid w:val="00325E84"/>
    <w:rsid w:val="003317FD"/>
    <w:rsid w:val="00331C18"/>
    <w:rsid w:val="00332EE6"/>
    <w:rsid w:val="003341F1"/>
    <w:rsid w:val="00340DA6"/>
    <w:rsid w:val="003411C9"/>
    <w:rsid w:val="0034572A"/>
    <w:rsid w:val="003501EC"/>
    <w:rsid w:val="003505DB"/>
    <w:rsid w:val="003527F1"/>
    <w:rsid w:val="0035540C"/>
    <w:rsid w:val="0036498E"/>
    <w:rsid w:val="00364C97"/>
    <w:rsid w:val="0036546B"/>
    <w:rsid w:val="003670CC"/>
    <w:rsid w:val="003710BB"/>
    <w:rsid w:val="00371CF1"/>
    <w:rsid w:val="003721BE"/>
    <w:rsid w:val="00372291"/>
    <w:rsid w:val="00380A06"/>
    <w:rsid w:val="00384639"/>
    <w:rsid w:val="003901C1"/>
    <w:rsid w:val="003A67EF"/>
    <w:rsid w:val="003A7074"/>
    <w:rsid w:val="003B481F"/>
    <w:rsid w:val="003B5FBE"/>
    <w:rsid w:val="003C0FC1"/>
    <w:rsid w:val="003C4389"/>
    <w:rsid w:val="003D2987"/>
    <w:rsid w:val="003D5EB2"/>
    <w:rsid w:val="003D76A1"/>
    <w:rsid w:val="003E1063"/>
    <w:rsid w:val="003E11E6"/>
    <w:rsid w:val="003E34C1"/>
    <w:rsid w:val="003E588C"/>
    <w:rsid w:val="003E6BDC"/>
    <w:rsid w:val="003E7496"/>
    <w:rsid w:val="003F073F"/>
    <w:rsid w:val="003F2DD4"/>
    <w:rsid w:val="003F7F01"/>
    <w:rsid w:val="00400665"/>
    <w:rsid w:val="0040558D"/>
    <w:rsid w:val="00410B23"/>
    <w:rsid w:val="004228FE"/>
    <w:rsid w:val="0042486B"/>
    <w:rsid w:val="004318F3"/>
    <w:rsid w:val="00433122"/>
    <w:rsid w:val="004477FF"/>
    <w:rsid w:val="0045069C"/>
    <w:rsid w:val="0045154C"/>
    <w:rsid w:val="00452B83"/>
    <w:rsid w:val="00452C11"/>
    <w:rsid w:val="004546FB"/>
    <w:rsid w:val="00463200"/>
    <w:rsid w:val="004671E7"/>
    <w:rsid w:val="00470157"/>
    <w:rsid w:val="0048050E"/>
    <w:rsid w:val="0048425E"/>
    <w:rsid w:val="004905D8"/>
    <w:rsid w:val="00490F2B"/>
    <w:rsid w:val="00496300"/>
    <w:rsid w:val="00496440"/>
    <w:rsid w:val="004A4379"/>
    <w:rsid w:val="004A5868"/>
    <w:rsid w:val="004A6E76"/>
    <w:rsid w:val="004B1CE3"/>
    <w:rsid w:val="004B5655"/>
    <w:rsid w:val="004B7588"/>
    <w:rsid w:val="004C51DF"/>
    <w:rsid w:val="004C5511"/>
    <w:rsid w:val="004D0A16"/>
    <w:rsid w:val="004D7CA0"/>
    <w:rsid w:val="004D7D75"/>
    <w:rsid w:val="004E06D0"/>
    <w:rsid w:val="004E35E5"/>
    <w:rsid w:val="004E433F"/>
    <w:rsid w:val="004E55FD"/>
    <w:rsid w:val="004E7215"/>
    <w:rsid w:val="004F02C1"/>
    <w:rsid w:val="004F19C9"/>
    <w:rsid w:val="004F4B0C"/>
    <w:rsid w:val="0050148D"/>
    <w:rsid w:val="00502083"/>
    <w:rsid w:val="0050227D"/>
    <w:rsid w:val="005117C1"/>
    <w:rsid w:val="005129EB"/>
    <w:rsid w:val="005141D6"/>
    <w:rsid w:val="00515233"/>
    <w:rsid w:val="005169F5"/>
    <w:rsid w:val="00522F44"/>
    <w:rsid w:val="00530350"/>
    <w:rsid w:val="0053057B"/>
    <w:rsid w:val="00531807"/>
    <w:rsid w:val="0053271A"/>
    <w:rsid w:val="005366B3"/>
    <w:rsid w:val="00543D9D"/>
    <w:rsid w:val="005476C9"/>
    <w:rsid w:val="005515D7"/>
    <w:rsid w:val="005556EB"/>
    <w:rsid w:val="00560F7F"/>
    <w:rsid w:val="0056270A"/>
    <w:rsid w:val="00562AEB"/>
    <w:rsid w:val="0056542C"/>
    <w:rsid w:val="00565EDE"/>
    <w:rsid w:val="0056715B"/>
    <w:rsid w:val="00574874"/>
    <w:rsid w:val="005758C9"/>
    <w:rsid w:val="00580345"/>
    <w:rsid w:val="00583019"/>
    <w:rsid w:val="005869E7"/>
    <w:rsid w:val="00591A05"/>
    <w:rsid w:val="00591F99"/>
    <w:rsid w:val="00592247"/>
    <w:rsid w:val="005947B2"/>
    <w:rsid w:val="00594A15"/>
    <w:rsid w:val="005964C6"/>
    <w:rsid w:val="005A13C3"/>
    <w:rsid w:val="005A2762"/>
    <w:rsid w:val="005A3D61"/>
    <w:rsid w:val="005A534C"/>
    <w:rsid w:val="005B4E5D"/>
    <w:rsid w:val="005B7F85"/>
    <w:rsid w:val="005C09FC"/>
    <w:rsid w:val="005C6839"/>
    <w:rsid w:val="005C68CD"/>
    <w:rsid w:val="005D0C77"/>
    <w:rsid w:val="005D316E"/>
    <w:rsid w:val="005D5205"/>
    <w:rsid w:val="005E10C0"/>
    <w:rsid w:val="005E3B29"/>
    <w:rsid w:val="005E604D"/>
    <w:rsid w:val="005F4268"/>
    <w:rsid w:val="005F4C8B"/>
    <w:rsid w:val="005F7D7C"/>
    <w:rsid w:val="006018D5"/>
    <w:rsid w:val="006018F3"/>
    <w:rsid w:val="00603C32"/>
    <w:rsid w:val="00606988"/>
    <w:rsid w:val="006073B0"/>
    <w:rsid w:val="0060759A"/>
    <w:rsid w:val="006079D2"/>
    <w:rsid w:val="00607A62"/>
    <w:rsid w:val="006131BA"/>
    <w:rsid w:val="00613337"/>
    <w:rsid w:val="00616161"/>
    <w:rsid w:val="00621370"/>
    <w:rsid w:val="00621B88"/>
    <w:rsid w:val="00621F15"/>
    <w:rsid w:val="00630C7A"/>
    <w:rsid w:val="00631FC9"/>
    <w:rsid w:val="00632A8D"/>
    <w:rsid w:val="006376C6"/>
    <w:rsid w:val="00640252"/>
    <w:rsid w:val="00640C6F"/>
    <w:rsid w:val="0064280D"/>
    <w:rsid w:val="00643DE3"/>
    <w:rsid w:val="006443BA"/>
    <w:rsid w:val="00645EC8"/>
    <w:rsid w:val="0064608D"/>
    <w:rsid w:val="00646386"/>
    <w:rsid w:val="00647DD1"/>
    <w:rsid w:val="00650DBB"/>
    <w:rsid w:val="006530E7"/>
    <w:rsid w:val="006548C6"/>
    <w:rsid w:val="0065599C"/>
    <w:rsid w:val="00657F45"/>
    <w:rsid w:val="00660443"/>
    <w:rsid w:val="00667416"/>
    <w:rsid w:val="00672968"/>
    <w:rsid w:val="006767FC"/>
    <w:rsid w:val="00677FB9"/>
    <w:rsid w:val="00683BE9"/>
    <w:rsid w:val="0069138F"/>
    <w:rsid w:val="0069200A"/>
    <w:rsid w:val="00693C16"/>
    <w:rsid w:val="006A0F34"/>
    <w:rsid w:val="006A3991"/>
    <w:rsid w:val="006A463F"/>
    <w:rsid w:val="006A5869"/>
    <w:rsid w:val="006C1039"/>
    <w:rsid w:val="006C4F2D"/>
    <w:rsid w:val="006C6461"/>
    <w:rsid w:val="006C6E06"/>
    <w:rsid w:val="006D2653"/>
    <w:rsid w:val="006D2F57"/>
    <w:rsid w:val="006D42E4"/>
    <w:rsid w:val="006D55FC"/>
    <w:rsid w:val="006D5D80"/>
    <w:rsid w:val="006D6F5E"/>
    <w:rsid w:val="006E6BC0"/>
    <w:rsid w:val="006E70B9"/>
    <w:rsid w:val="006F3BDD"/>
    <w:rsid w:val="006F3C19"/>
    <w:rsid w:val="007031FD"/>
    <w:rsid w:val="00705C2B"/>
    <w:rsid w:val="0070655B"/>
    <w:rsid w:val="00716AFC"/>
    <w:rsid w:val="007215CC"/>
    <w:rsid w:val="00722363"/>
    <w:rsid w:val="007228AB"/>
    <w:rsid w:val="007247BC"/>
    <w:rsid w:val="00731355"/>
    <w:rsid w:val="00734E04"/>
    <w:rsid w:val="00737B99"/>
    <w:rsid w:val="00740478"/>
    <w:rsid w:val="007441E5"/>
    <w:rsid w:val="00744D58"/>
    <w:rsid w:val="007475B5"/>
    <w:rsid w:val="0075030B"/>
    <w:rsid w:val="0075133F"/>
    <w:rsid w:val="0075645E"/>
    <w:rsid w:val="00764C15"/>
    <w:rsid w:val="00765559"/>
    <w:rsid w:val="00767DA3"/>
    <w:rsid w:val="00771851"/>
    <w:rsid w:val="00775596"/>
    <w:rsid w:val="007806FF"/>
    <w:rsid w:val="00781BF4"/>
    <w:rsid w:val="007834AF"/>
    <w:rsid w:val="00783DBB"/>
    <w:rsid w:val="00790F86"/>
    <w:rsid w:val="0079178D"/>
    <w:rsid w:val="00795A2B"/>
    <w:rsid w:val="0079639A"/>
    <w:rsid w:val="007B4A1A"/>
    <w:rsid w:val="007B5415"/>
    <w:rsid w:val="007C479B"/>
    <w:rsid w:val="007C4A2C"/>
    <w:rsid w:val="007C7745"/>
    <w:rsid w:val="007D245C"/>
    <w:rsid w:val="007F1917"/>
    <w:rsid w:val="007F1D4D"/>
    <w:rsid w:val="007F5316"/>
    <w:rsid w:val="007F5E80"/>
    <w:rsid w:val="007F797D"/>
    <w:rsid w:val="008004B5"/>
    <w:rsid w:val="00811BF9"/>
    <w:rsid w:val="00815318"/>
    <w:rsid w:val="00815BEA"/>
    <w:rsid w:val="00815F8A"/>
    <w:rsid w:val="008236AB"/>
    <w:rsid w:val="008266C9"/>
    <w:rsid w:val="00840E50"/>
    <w:rsid w:val="00841D32"/>
    <w:rsid w:val="0084208B"/>
    <w:rsid w:val="00843E67"/>
    <w:rsid w:val="00847E56"/>
    <w:rsid w:val="00850DEF"/>
    <w:rsid w:val="008520AA"/>
    <w:rsid w:val="0085315F"/>
    <w:rsid w:val="008531BB"/>
    <w:rsid w:val="0085733E"/>
    <w:rsid w:val="00866EB6"/>
    <w:rsid w:val="00874855"/>
    <w:rsid w:val="00875ED9"/>
    <w:rsid w:val="0087630C"/>
    <w:rsid w:val="00876FC7"/>
    <w:rsid w:val="00880663"/>
    <w:rsid w:val="008827CD"/>
    <w:rsid w:val="0088484F"/>
    <w:rsid w:val="00884E0D"/>
    <w:rsid w:val="008935CA"/>
    <w:rsid w:val="00895010"/>
    <w:rsid w:val="00895F09"/>
    <w:rsid w:val="008A0319"/>
    <w:rsid w:val="008A076A"/>
    <w:rsid w:val="008A19B8"/>
    <w:rsid w:val="008A2A6C"/>
    <w:rsid w:val="008B075B"/>
    <w:rsid w:val="008B0E2E"/>
    <w:rsid w:val="008B311B"/>
    <w:rsid w:val="008C0F4C"/>
    <w:rsid w:val="008C1BCE"/>
    <w:rsid w:val="008C3E54"/>
    <w:rsid w:val="008C4D83"/>
    <w:rsid w:val="008D2F1A"/>
    <w:rsid w:val="008D58B8"/>
    <w:rsid w:val="008D7A24"/>
    <w:rsid w:val="008D7AD4"/>
    <w:rsid w:val="008D7B25"/>
    <w:rsid w:val="008E0BA4"/>
    <w:rsid w:val="008E111E"/>
    <w:rsid w:val="008F6004"/>
    <w:rsid w:val="008F6D85"/>
    <w:rsid w:val="0090029E"/>
    <w:rsid w:val="009052C2"/>
    <w:rsid w:val="009066A0"/>
    <w:rsid w:val="0091238E"/>
    <w:rsid w:val="00914D35"/>
    <w:rsid w:val="00930338"/>
    <w:rsid w:val="00931A3C"/>
    <w:rsid w:val="009365BC"/>
    <w:rsid w:val="00936B7D"/>
    <w:rsid w:val="009370D0"/>
    <w:rsid w:val="0094566C"/>
    <w:rsid w:val="0094790E"/>
    <w:rsid w:val="00947DF1"/>
    <w:rsid w:val="009530BF"/>
    <w:rsid w:val="00956621"/>
    <w:rsid w:val="00956FFF"/>
    <w:rsid w:val="0095716A"/>
    <w:rsid w:val="00960A55"/>
    <w:rsid w:val="009620E5"/>
    <w:rsid w:val="009628DB"/>
    <w:rsid w:val="009662A0"/>
    <w:rsid w:val="009669B7"/>
    <w:rsid w:val="009750AA"/>
    <w:rsid w:val="00986AB7"/>
    <w:rsid w:val="009873A1"/>
    <w:rsid w:val="00990954"/>
    <w:rsid w:val="00995DAB"/>
    <w:rsid w:val="009A12A7"/>
    <w:rsid w:val="009A34A5"/>
    <w:rsid w:val="009A6C32"/>
    <w:rsid w:val="009A7B5D"/>
    <w:rsid w:val="009A7F51"/>
    <w:rsid w:val="009B6DB4"/>
    <w:rsid w:val="009C01E2"/>
    <w:rsid w:val="009C2189"/>
    <w:rsid w:val="009C2CAD"/>
    <w:rsid w:val="009C5E79"/>
    <w:rsid w:val="009D0C4F"/>
    <w:rsid w:val="009D2CC9"/>
    <w:rsid w:val="009D3F52"/>
    <w:rsid w:val="009D4D44"/>
    <w:rsid w:val="009E0542"/>
    <w:rsid w:val="009E0BA8"/>
    <w:rsid w:val="009F441B"/>
    <w:rsid w:val="009F6D42"/>
    <w:rsid w:val="00A00587"/>
    <w:rsid w:val="00A0096B"/>
    <w:rsid w:val="00A106DB"/>
    <w:rsid w:val="00A17B5A"/>
    <w:rsid w:val="00A2523C"/>
    <w:rsid w:val="00A27255"/>
    <w:rsid w:val="00A34B07"/>
    <w:rsid w:val="00A410AF"/>
    <w:rsid w:val="00A46726"/>
    <w:rsid w:val="00A50D06"/>
    <w:rsid w:val="00A6039D"/>
    <w:rsid w:val="00A72A3D"/>
    <w:rsid w:val="00A72B4E"/>
    <w:rsid w:val="00A7321E"/>
    <w:rsid w:val="00A73BB0"/>
    <w:rsid w:val="00A77C61"/>
    <w:rsid w:val="00A84136"/>
    <w:rsid w:val="00A865F5"/>
    <w:rsid w:val="00A9137A"/>
    <w:rsid w:val="00A91694"/>
    <w:rsid w:val="00A929FC"/>
    <w:rsid w:val="00A96DFA"/>
    <w:rsid w:val="00AA3AC3"/>
    <w:rsid w:val="00AA5EA6"/>
    <w:rsid w:val="00AB208C"/>
    <w:rsid w:val="00AB5037"/>
    <w:rsid w:val="00AB66A7"/>
    <w:rsid w:val="00AC3B8A"/>
    <w:rsid w:val="00AC47BF"/>
    <w:rsid w:val="00AE2AA9"/>
    <w:rsid w:val="00AE4D30"/>
    <w:rsid w:val="00AE648E"/>
    <w:rsid w:val="00AF07AA"/>
    <w:rsid w:val="00AF7919"/>
    <w:rsid w:val="00B120CD"/>
    <w:rsid w:val="00B1370C"/>
    <w:rsid w:val="00B1388C"/>
    <w:rsid w:val="00B13FF3"/>
    <w:rsid w:val="00B145A2"/>
    <w:rsid w:val="00B162F1"/>
    <w:rsid w:val="00B1757A"/>
    <w:rsid w:val="00B1781A"/>
    <w:rsid w:val="00B200D6"/>
    <w:rsid w:val="00B24132"/>
    <w:rsid w:val="00B25E0A"/>
    <w:rsid w:val="00B27DED"/>
    <w:rsid w:val="00B31679"/>
    <w:rsid w:val="00B35FCB"/>
    <w:rsid w:val="00B400A4"/>
    <w:rsid w:val="00B41A2B"/>
    <w:rsid w:val="00B54189"/>
    <w:rsid w:val="00B54538"/>
    <w:rsid w:val="00B55BFB"/>
    <w:rsid w:val="00B565FC"/>
    <w:rsid w:val="00B60992"/>
    <w:rsid w:val="00B62EA6"/>
    <w:rsid w:val="00B65BE4"/>
    <w:rsid w:val="00B668B4"/>
    <w:rsid w:val="00B730E5"/>
    <w:rsid w:val="00B73408"/>
    <w:rsid w:val="00B7344B"/>
    <w:rsid w:val="00B73ECA"/>
    <w:rsid w:val="00B74A3C"/>
    <w:rsid w:val="00B75F8B"/>
    <w:rsid w:val="00B76982"/>
    <w:rsid w:val="00B77B1A"/>
    <w:rsid w:val="00B80A58"/>
    <w:rsid w:val="00B80FC3"/>
    <w:rsid w:val="00B8270F"/>
    <w:rsid w:val="00B833D3"/>
    <w:rsid w:val="00B84CB6"/>
    <w:rsid w:val="00B90043"/>
    <w:rsid w:val="00B90E20"/>
    <w:rsid w:val="00B91BAB"/>
    <w:rsid w:val="00B9287A"/>
    <w:rsid w:val="00B95D98"/>
    <w:rsid w:val="00B95EF6"/>
    <w:rsid w:val="00B961BD"/>
    <w:rsid w:val="00B963A7"/>
    <w:rsid w:val="00BA1B05"/>
    <w:rsid w:val="00BA1CAF"/>
    <w:rsid w:val="00BA5ED5"/>
    <w:rsid w:val="00BB2118"/>
    <w:rsid w:val="00BB3FE1"/>
    <w:rsid w:val="00BB4787"/>
    <w:rsid w:val="00BC13A5"/>
    <w:rsid w:val="00BC18FE"/>
    <w:rsid w:val="00BC3024"/>
    <w:rsid w:val="00BC365B"/>
    <w:rsid w:val="00BD4267"/>
    <w:rsid w:val="00BD44C9"/>
    <w:rsid w:val="00BD639B"/>
    <w:rsid w:val="00BE0438"/>
    <w:rsid w:val="00BE7911"/>
    <w:rsid w:val="00C06B86"/>
    <w:rsid w:val="00C07082"/>
    <w:rsid w:val="00C1268E"/>
    <w:rsid w:val="00C14E85"/>
    <w:rsid w:val="00C17796"/>
    <w:rsid w:val="00C22F9D"/>
    <w:rsid w:val="00C231DB"/>
    <w:rsid w:val="00C2473F"/>
    <w:rsid w:val="00C32EB3"/>
    <w:rsid w:val="00C34102"/>
    <w:rsid w:val="00C36C1B"/>
    <w:rsid w:val="00C37E07"/>
    <w:rsid w:val="00C44807"/>
    <w:rsid w:val="00C44BAD"/>
    <w:rsid w:val="00C45906"/>
    <w:rsid w:val="00C50D85"/>
    <w:rsid w:val="00C513B9"/>
    <w:rsid w:val="00C5468F"/>
    <w:rsid w:val="00C60FA9"/>
    <w:rsid w:val="00C62DFB"/>
    <w:rsid w:val="00C645A2"/>
    <w:rsid w:val="00C72656"/>
    <w:rsid w:val="00C72BE9"/>
    <w:rsid w:val="00C75CBF"/>
    <w:rsid w:val="00C80A65"/>
    <w:rsid w:val="00C81F49"/>
    <w:rsid w:val="00C81F4D"/>
    <w:rsid w:val="00C8567F"/>
    <w:rsid w:val="00C87C4C"/>
    <w:rsid w:val="00C90A1F"/>
    <w:rsid w:val="00C94843"/>
    <w:rsid w:val="00C94D03"/>
    <w:rsid w:val="00C94D6A"/>
    <w:rsid w:val="00CA066A"/>
    <w:rsid w:val="00CA16A5"/>
    <w:rsid w:val="00CA2CDF"/>
    <w:rsid w:val="00CA62EA"/>
    <w:rsid w:val="00CA746F"/>
    <w:rsid w:val="00CB184F"/>
    <w:rsid w:val="00CE1892"/>
    <w:rsid w:val="00CE1AB2"/>
    <w:rsid w:val="00CE23C9"/>
    <w:rsid w:val="00CE497E"/>
    <w:rsid w:val="00CF1182"/>
    <w:rsid w:val="00CF2B49"/>
    <w:rsid w:val="00CF50D1"/>
    <w:rsid w:val="00CF6C6E"/>
    <w:rsid w:val="00D001E2"/>
    <w:rsid w:val="00D00224"/>
    <w:rsid w:val="00D01EAA"/>
    <w:rsid w:val="00D04B77"/>
    <w:rsid w:val="00D05914"/>
    <w:rsid w:val="00D14FEA"/>
    <w:rsid w:val="00D202FB"/>
    <w:rsid w:val="00D22126"/>
    <w:rsid w:val="00D22809"/>
    <w:rsid w:val="00D24E47"/>
    <w:rsid w:val="00D2512B"/>
    <w:rsid w:val="00D3148F"/>
    <w:rsid w:val="00D33022"/>
    <w:rsid w:val="00D43DD6"/>
    <w:rsid w:val="00D467B0"/>
    <w:rsid w:val="00D46EF0"/>
    <w:rsid w:val="00D63E09"/>
    <w:rsid w:val="00D66419"/>
    <w:rsid w:val="00D67EC3"/>
    <w:rsid w:val="00D704EF"/>
    <w:rsid w:val="00D71963"/>
    <w:rsid w:val="00D75A63"/>
    <w:rsid w:val="00D808BE"/>
    <w:rsid w:val="00D87330"/>
    <w:rsid w:val="00D907F2"/>
    <w:rsid w:val="00D97C83"/>
    <w:rsid w:val="00DA35DC"/>
    <w:rsid w:val="00DA40F7"/>
    <w:rsid w:val="00DA459E"/>
    <w:rsid w:val="00DA6550"/>
    <w:rsid w:val="00DB2610"/>
    <w:rsid w:val="00DB707E"/>
    <w:rsid w:val="00DB77D3"/>
    <w:rsid w:val="00DC2258"/>
    <w:rsid w:val="00DC44B7"/>
    <w:rsid w:val="00DD5EC5"/>
    <w:rsid w:val="00DD733C"/>
    <w:rsid w:val="00DE2250"/>
    <w:rsid w:val="00DE3EA1"/>
    <w:rsid w:val="00DE4B53"/>
    <w:rsid w:val="00DE5038"/>
    <w:rsid w:val="00DE5281"/>
    <w:rsid w:val="00DF11D9"/>
    <w:rsid w:val="00E00840"/>
    <w:rsid w:val="00E05FE8"/>
    <w:rsid w:val="00E06FD2"/>
    <w:rsid w:val="00E105B7"/>
    <w:rsid w:val="00E11FDE"/>
    <w:rsid w:val="00E15E86"/>
    <w:rsid w:val="00E21596"/>
    <w:rsid w:val="00E21860"/>
    <w:rsid w:val="00E31563"/>
    <w:rsid w:val="00E36D71"/>
    <w:rsid w:val="00E3766C"/>
    <w:rsid w:val="00E40CC2"/>
    <w:rsid w:val="00E4742C"/>
    <w:rsid w:val="00E5141D"/>
    <w:rsid w:val="00E57D11"/>
    <w:rsid w:val="00E616C9"/>
    <w:rsid w:val="00E630CB"/>
    <w:rsid w:val="00E64CE6"/>
    <w:rsid w:val="00E6593D"/>
    <w:rsid w:val="00E65D88"/>
    <w:rsid w:val="00E73346"/>
    <w:rsid w:val="00E74397"/>
    <w:rsid w:val="00E76D9B"/>
    <w:rsid w:val="00E77817"/>
    <w:rsid w:val="00E77F4E"/>
    <w:rsid w:val="00E803FD"/>
    <w:rsid w:val="00E80AD4"/>
    <w:rsid w:val="00E8188E"/>
    <w:rsid w:val="00E8334E"/>
    <w:rsid w:val="00E83AE6"/>
    <w:rsid w:val="00E94BCE"/>
    <w:rsid w:val="00EA66A6"/>
    <w:rsid w:val="00EB30DD"/>
    <w:rsid w:val="00EB5C8C"/>
    <w:rsid w:val="00EC3DAC"/>
    <w:rsid w:val="00EC583E"/>
    <w:rsid w:val="00ED52CE"/>
    <w:rsid w:val="00ED6240"/>
    <w:rsid w:val="00EE2846"/>
    <w:rsid w:val="00EE4D4E"/>
    <w:rsid w:val="00EE6436"/>
    <w:rsid w:val="00EF1048"/>
    <w:rsid w:val="00EF6B31"/>
    <w:rsid w:val="00F00A1E"/>
    <w:rsid w:val="00F116AD"/>
    <w:rsid w:val="00F137CD"/>
    <w:rsid w:val="00F15BF5"/>
    <w:rsid w:val="00F22ADA"/>
    <w:rsid w:val="00F24599"/>
    <w:rsid w:val="00F31D40"/>
    <w:rsid w:val="00F32E87"/>
    <w:rsid w:val="00F416C1"/>
    <w:rsid w:val="00F41F40"/>
    <w:rsid w:val="00F46DA5"/>
    <w:rsid w:val="00F56610"/>
    <w:rsid w:val="00F604C1"/>
    <w:rsid w:val="00F67E36"/>
    <w:rsid w:val="00F75326"/>
    <w:rsid w:val="00F8156E"/>
    <w:rsid w:val="00F81BFD"/>
    <w:rsid w:val="00F826FC"/>
    <w:rsid w:val="00FA0233"/>
    <w:rsid w:val="00FA15FD"/>
    <w:rsid w:val="00FA1910"/>
    <w:rsid w:val="00FA47D4"/>
    <w:rsid w:val="00FA4828"/>
    <w:rsid w:val="00FA7513"/>
    <w:rsid w:val="00FB347E"/>
    <w:rsid w:val="00FB483C"/>
    <w:rsid w:val="00FB532D"/>
    <w:rsid w:val="00FC1591"/>
    <w:rsid w:val="00FC57A4"/>
    <w:rsid w:val="00FC60CA"/>
    <w:rsid w:val="00FC741E"/>
    <w:rsid w:val="00FE015E"/>
    <w:rsid w:val="00FE25ED"/>
    <w:rsid w:val="00FE386C"/>
    <w:rsid w:val="00FE6EE4"/>
    <w:rsid w:val="00FF350B"/>
    <w:rsid w:val="00FF49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BCD3"/>
  <w15:chartTrackingRefBased/>
  <w15:docId w15:val="{7997D61E-10EC-42AB-989D-B3078E2B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2017-09-01T01:30:00Z</dcterms:created>
  <dcterms:modified xsi:type="dcterms:W3CDTF">2017-09-01T03:18:00Z</dcterms:modified>
</cp:coreProperties>
</file>