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15FDD" w14:textId="6121BA0B" w:rsidR="003B433B" w:rsidRPr="00DA5D1E" w:rsidRDefault="00410192" w:rsidP="00B17AA6">
      <w:pPr>
        <w:rPr>
          <w:b/>
          <w:bCs/>
        </w:rPr>
      </w:pPr>
      <w:bookmarkStart w:id="0" w:name="_GoBack"/>
      <w:r w:rsidRPr="00DA5D1E">
        <w:rPr>
          <w:b/>
          <w:bCs/>
        </w:rPr>
        <w:t xml:space="preserve">How To Optimise Memory Allocation For Lambda </w:t>
      </w:r>
      <w:proofErr w:type="gramStart"/>
      <w:r w:rsidRPr="00DA5D1E">
        <w:rPr>
          <w:b/>
          <w:bCs/>
        </w:rPr>
        <w:t>Function</w:t>
      </w:r>
      <w:r w:rsidR="00506A89">
        <w:rPr>
          <w:b/>
          <w:bCs/>
        </w:rPr>
        <w:t>s</w:t>
      </w:r>
      <w:proofErr w:type="gramEnd"/>
    </w:p>
    <w:bookmarkEnd w:id="0"/>
    <w:p w14:paraId="1A541880" w14:textId="77777777" w:rsidR="00DA5D1E" w:rsidRDefault="00724D5A" w:rsidP="00B17AA6">
      <w:r>
        <w:t xml:space="preserve">In terms of computing, the lambda has only one parameter to tune, memory allocation. </w:t>
      </w:r>
      <w:r w:rsidR="00DA5D1E">
        <w:t xml:space="preserve">We can allocate any amount of memory between 128MB and 3008MB to your function today. The amount of memory you allocate is proportional to the amount of CPC allocated for the function. The lambda pricing is based on the amount of memory allocated and the execution time. </w:t>
      </w:r>
    </w:p>
    <w:p w14:paraId="576C9F63" w14:textId="77777777" w:rsidR="003C0751" w:rsidRDefault="00DA5D1E" w:rsidP="00B17AA6">
      <w:r>
        <w:t xml:space="preserve">The more memory you allocate, the more you get charged. This does not mean giving your function less memory costs less. Because </w:t>
      </w:r>
      <w:r w:rsidR="003C0751">
        <w:t>less</w:t>
      </w:r>
      <w:r>
        <w:t xml:space="preserve"> memory allocation means </w:t>
      </w:r>
      <w:r w:rsidR="003C0751">
        <w:t>less</w:t>
      </w:r>
      <w:r>
        <w:t xml:space="preserve"> CPU, the function runs </w:t>
      </w:r>
      <w:r w:rsidR="003C0751">
        <w:t>slower</w:t>
      </w:r>
      <w:r>
        <w:t xml:space="preserve">, and hence </w:t>
      </w:r>
      <w:r w:rsidR="003C0751">
        <w:t>you may get charged more</w:t>
      </w:r>
      <w:r>
        <w:t>.</w:t>
      </w:r>
      <w:r w:rsidR="003C0751">
        <w:t xml:space="preserve"> </w:t>
      </w:r>
    </w:p>
    <w:p w14:paraId="4FDDBB94" w14:textId="77777777" w:rsidR="003C0751" w:rsidRDefault="003C0751" w:rsidP="00B17AA6">
      <w:r>
        <w:t xml:space="preserve">To optimise the cost and performance for your lambda function, you need to find the sweet spot for the memory allocation. Finding the optimal memory amount manually is not easy. </w:t>
      </w:r>
      <w:proofErr w:type="gramStart"/>
      <w:r>
        <w:t>At the moment</w:t>
      </w:r>
      <w:proofErr w:type="gramEnd"/>
      <w:r>
        <w:t>, you can set your memory in 64MB increments from 128MB to 3008MB. There are 64 variations.</w:t>
      </w:r>
    </w:p>
    <w:p w14:paraId="6FF2656B" w14:textId="483E525B" w:rsidR="00724D5A" w:rsidRDefault="003C0751" w:rsidP="00B17AA6">
      <w:r>
        <w:t>Luckily, there is an open-source tool created by an AWS engineer that runs your lambda function with different memory configuration</w:t>
      </w:r>
      <w:r w:rsidR="000231B2">
        <w:t>s (see</w:t>
      </w:r>
      <w:r w:rsidR="00722741">
        <w:t xml:space="preserve"> </w:t>
      </w:r>
      <w:hyperlink r:id="rId5" w:history="1">
        <w:proofErr w:type="spellStart"/>
        <w:r w:rsidR="00722741" w:rsidRPr="00722741">
          <w:rPr>
            <w:rStyle w:val="Hyperlink"/>
          </w:rPr>
          <w:t>aws</w:t>
        </w:r>
        <w:proofErr w:type="spellEnd"/>
        <w:r w:rsidR="00722741" w:rsidRPr="00722741">
          <w:rPr>
            <w:rStyle w:val="Hyperlink"/>
          </w:rPr>
          <w:t>-</w:t>
        </w:r>
        <w:proofErr w:type="spellStart"/>
        <w:r w:rsidR="00722741" w:rsidRPr="00722741">
          <w:rPr>
            <w:rStyle w:val="Hyperlink"/>
          </w:rPr>
          <w:t>lambnda</w:t>
        </w:r>
        <w:proofErr w:type="spellEnd"/>
        <w:r w:rsidR="00722741" w:rsidRPr="00722741">
          <w:rPr>
            <w:rStyle w:val="Hyperlink"/>
          </w:rPr>
          <w:t>-power-tuning</w:t>
        </w:r>
      </w:hyperlink>
      <w:r w:rsidR="000231B2">
        <w:rPr>
          <w:rStyle w:val="Hyperlink"/>
        </w:rPr>
        <w:t>)</w:t>
      </w:r>
      <w:r w:rsidR="00722741">
        <w:t>. It</w:t>
      </w:r>
      <w:r>
        <w:t xml:space="preserve"> gives you the optimal memory allocation according to your need. There are three options for optimisation, cost, speed and balanced (between cost and speed). With balanced mode, you can even put weight on whether you care more about cost or speed (or put 0.5 for both). </w:t>
      </w:r>
    </w:p>
    <w:p w14:paraId="19EA5849" w14:textId="049EF95D" w:rsidR="00C92008" w:rsidRDefault="00C92008" w:rsidP="00B17AA6">
      <w:r>
        <w:t>AWS lambda power tuning is basically the step functions. It will invoke your lambda with multiple power configuration, analyse the logs and suggest the best configuration. It will also give you the URL for the graph that shows performance and cost in relation to different memory amounts.</w:t>
      </w:r>
    </w:p>
    <w:p w14:paraId="61D12658" w14:textId="2A49C198" w:rsidR="00C92008" w:rsidRDefault="00637EFF" w:rsidP="00B17AA6">
      <w:r>
        <w:t xml:space="preserve">Deployment is </w:t>
      </w:r>
      <w:proofErr w:type="gramStart"/>
      <w:r>
        <w:t>fairly simple</w:t>
      </w:r>
      <w:proofErr w:type="gramEnd"/>
      <w:r>
        <w:t>. You can use AWS serverless application repository, SAM CLI</w:t>
      </w:r>
      <w:r w:rsidR="00AC386D">
        <w:t xml:space="preserve">, AWS CDK or </w:t>
      </w:r>
      <w:proofErr w:type="spellStart"/>
      <w:r w:rsidR="00AC386D">
        <w:t>Lumigo</w:t>
      </w:r>
      <w:proofErr w:type="spellEnd"/>
      <w:r w:rsidR="00AC386D">
        <w:t xml:space="preserve"> CLI (instruction is </w:t>
      </w:r>
      <w:hyperlink r:id="rId6" w:history="1">
        <w:r w:rsidR="00AC386D" w:rsidRPr="00AC386D">
          <w:rPr>
            <w:rStyle w:val="Hyperlink"/>
          </w:rPr>
          <w:t>here</w:t>
        </w:r>
      </w:hyperlink>
      <w:r w:rsidR="00AC386D">
        <w:t>).</w:t>
      </w:r>
      <w:r>
        <w:t xml:space="preserve"> </w:t>
      </w:r>
      <w:r w:rsidR="00AC386D">
        <w:t xml:space="preserve">Then you can start execution with adding a config JSON through the console. The full documentation for the config options is </w:t>
      </w:r>
      <w:hyperlink r:id="rId7" w:history="1">
        <w:r w:rsidR="00AC386D" w:rsidRPr="00AC386D">
          <w:rPr>
            <w:rStyle w:val="Hyperlink"/>
          </w:rPr>
          <w:t>here</w:t>
        </w:r>
      </w:hyperlink>
      <w:r w:rsidR="00AC386D">
        <w:t>.</w:t>
      </w:r>
    </w:p>
    <w:p w14:paraId="6A94AA6D" w14:textId="46454E07" w:rsidR="00AC386D" w:rsidRDefault="00AC386D" w:rsidP="00B17AA6">
      <w:r>
        <w:t>For example, I gave the execution config as below to find out most balanced memory allocation for my lambda.</w:t>
      </w:r>
      <w:r w:rsidR="00D70AE7">
        <w:t xml:space="preserve"> When you put strategy as balanced, it will give you 0.5 for cost and performance by default.</w:t>
      </w:r>
    </w:p>
    <w:p w14:paraId="3D5C8931" w14:textId="0C4875DB" w:rsidR="00AC386D" w:rsidRDefault="00AC386D" w:rsidP="00B17AA6">
      <w:r>
        <w:t>&lt;pre&gt;</w:t>
      </w:r>
    </w:p>
    <w:p w14:paraId="356A502F" w14:textId="77777777" w:rsidR="00AC386D" w:rsidRDefault="00AC386D" w:rsidP="00AC386D">
      <w:r>
        <w:t>{</w:t>
      </w:r>
    </w:p>
    <w:p w14:paraId="4A92DCA3" w14:textId="3B0DD5E1" w:rsidR="00AC386D" w:rsidRDefault="00AC386D" w:rsidP="00AC386D">
      <w:r>
        <w:t xml:space="preserve">   "</w:t>
      </w:r>
      <w:proofErr w:type="spellStart"/>
      <w:r>
        <w:t>lambdaARN</w:t>
      </w:r>
      <w:proofErr w:type="spellEnd"/>
      <w:r>
        <w:t>": "</w:t>
      </w:r>
      <w:r w:rsidR="00D70AE7">
        <w:t>my-lambda-</w:t>
      </w:r>
      <w:proofErr w:type="spellStart"/>
      <w:r w:rsidR="00D70AE7">
        <w:t>arn</w:t>
      </w:r>
      <w:proofErr w:type="spellEnd"/>
      <w:r>
        <w:t>",</w:t>
      </w:r>
    </w:p>
    <w:p w14:paraId="7F273094" w14:textId="77777777" w:rsidR="00AC386D" w:rsidRDefault="00AC386D" w:rsidP="00AC386D">
      <w:r>
        <w:t xml:space="preserve">    "</w:t>
      </w:r>
      <w:proofErr w:type="spellStart"/>
      <w:r>
        <w:t>powerValues</w:t>
      </w:r>
      <w:proofErr w:type="spellEnd"/>
      <w:r>
        <w:t>": [128, 256, 512, 1024, 2048, 3008],</w:t>
      </w:r>
    </w:p>
    <w:p w14:paraId="1D7F9607" w14:textId="77777777" w:rsidR="00AC386D" w:rsidRDefault="00AC386D" w:rsidP="00AC386D">
      <w:r>
        <w:t xml:space="preserve">    "num": 10,</w:t>
      </w:r>
    </w:p>
    <w:p w14:paraId="42AB528D" w14:textId="77777777" w:rsidR="00AC386D" w:rsidRDefault="00AC386D" w:rsidP="00AC386D">
      <w:r>
        <w:t xml:space="preserve">    "payload": "{}",</w:t>
      </w:r>
    </w:p>
    <w:p w14:paraId="418AB40E" w14:textId="77777777" w:rsidR="00AC386D" w:rsidRDefault="00AC386D" w:rsidP="00AC386D">
      <w:r>
        <w:t xml:space="preserve">    "</w:t>
      </w:r>
      <w:proofErr w:type="spellStart"/>
      <w:r>
        <w:t>parallelInvocation</w:t>
      </w:r>
      <w:proofErr w:type="spellEnd"/>
      <w:r>
        <w:t>": true,</w:t>
      </w:r>
    </w:p>
    <w:p w14:paraId="012A45D8" w14:textId="77777777" w:rsidR="00AC386D" w:rsidRDefault="00AC386D" w:rsidP="00AC386D">
      <w:r>
        <w:t xml:space="preserve">    "strategy": "balanced"</w:t>
      </w:r>
    </w:p>
    <w:p w14:paraId="52DE11A6" w14:textId="4DC63141" w:rsidR="00AC386D" w:rsidRDefault="00AC386D" w:rsidP="00AC386D">
      <w:r>
        <w:t>}</w:t>
      </w:r>
    </w:p>
    <w:p w14:paraId="42F50BFE" w14:textId="60C9BA41" w:rsidR="00AC386D" w:rsidRDefault="00AC386D" w:rsidP="00B17AA6">
      <w:r>
        <w:t>&lt;/pre&gt;</w:t>
      </w:r>
    </w:p>
    <w:p w14:paraId="35FB39A3" w14:textId="7CDB7CC8" w:rsidR="00D70AE7" w:rsidRDefault="00D70AE7" w:rsidP="00B17AA6">
      <w:r>
        <w:t>This will give you the output below. Power means the recommended memory allocation for the strategy you choose. In this instance, the recommended amount is 2048MB.</w:t>
      </w:r>
    </w:p>
    <w:p w14:paraId="0B4F0576" w14:textId="710AB94C" w:rsidR="00D70AE7" w:rsidRDefault="00D70AE7" w:rsidP="00B17AA6">
      <w:r>
        <w:lastRenderedPageBreak/>
        <w:t>&lt;pre&gt;</w:t>
      </w:r>
    </w:p>
    <w:p w14:paraId="36AAB57D" w14:textId="77777777"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w:t>
      </w:r>
    </w:p>
    <w:p w14:paraId="4E0152CD" w14:textId="77777777"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 xml:space="preserve">  "power": 2048,</w:t>
      </w:r>
    </w:p>
    <w:p w14:paraId="23D26CDF" w14:textId="77777777"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 xml:space="preserve">  "cost": 0.0000033328,</w:t>
      </w:r>
    </w:p>
    <w:p w14:paraId="5AA77E27" w14:textId="77777777"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 xml:space="preserve">  "duration": 88.21499999999999,</w:t>
      </w:r>
    </w:p>
    <w:p w14:paraId="669F8185" w14:textId="77777777"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 xml:space="preserve">  "</w:t>
      </w:r>
      <w:proofErr w:type="spellStart"/>
      <w:r w:rsidRPr="00D70AE7">
        <w:rPr>
          <w:rFonts w:ascii="Consolas" w:eastAsia="Times New Roman" w:hAnsi="Consolas" w:cs="Courier New"/>
          <w:color w:val="16191F"/>
          <w:sz w:val="21"/>
          <w:szCs w:val="21"/>
          <w:lang w:eastAsia="en-AU"/>
        </w:rPr>
        <w:t>stateMachine</w:t>
      </w:r>
      <w:proofErr w:type="spellEnd"/>
      <w:r w:rsidRPr="00D70AE7">
        <w:rPr>
          <w:rFonts w:ascii="Consolas" w:eastAsia="Times New Roman" w:hAnsi="Consolas" w:cs="Courier New"/>
          <w:color w:val="16191F"/>
          <w:sz w:val="21"/>
          <w:szCs w:val="21"/>
          <w:lang w:eastAsia="en-AU"/>
        </w:rPr>
        <w:t>": {</w:t>
      </w:r>
    </w:p>
    <w:p w14:paraId="1038C5FA" w14:textId="77777777"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 xml:space="preserve">    "</w:t>
      </w:r>
      <w:proofErr w:type="spellStart"/>
      <w:r w:rsidRPr="00D70AE7">
        <w:rPr>
          <w:rFonts w:ascii="Consolas" w:eastAsia="Times New Roman" w:hAnsi="Consolas" w:cs="Courier New"/>
          <w:color w:val="16191F"/>
          <w:sz w:val="21"/>
          <w:szCs w:val="21"/>
          <w:lang w:eastAsia="en-AU"/>
        </w:rPr>
        <w:t>executionCost</w:t>
      </w:r>
      <w:proofErr w:type="spellEnd"/>
      <w:r w:rsidRPr="00D70AE7">
        <w:rPr>
          <w:rFonts w:ascii="Consolas" w:eastAsia="Times New Roman" w:hAnsi="Consolas" w:cs="Courier New"/>
          <w:color w:val="16191F"/>
          <w:sz w:val="21"/>
          <w:szCs w:val="21"/>
          <w:lang w:eastAsia="en-AU"/>
        </w:rPr>
        <w:t>": 0.0003,</w:t>
      </w:r>
    </w:p>
    <w:p w14:paraId="6D0FC88E" w14:textId="77777777"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 xml:space="preserve">    "</w:t>
      </w:r>
      <w:proofErr w:type="spellStart"/>
      <w:r w:rsidRPr="00D70AE7">
        <w:rPr>
          <w:rFonts w:ascii="Consolas" w:eastAsia="Times New Roman" w:hAnsi="Consolas" w:cs="Courier New"/>
          <w:color w:val="16191F"/>
          <w:sz w:val="21"/>
          <w:szCs w:val="21"/>
          <w:lang w:eastAsia="en-AU"/>
        </w:rPr>
        <w:t>lambdaCost</w:t>
      </w:r>
      <w:proofErr w:type="spellEnd"/>
      <w:r w:rsidRPr="00D70AE7">
        <w:rPr>
          <w:rFonts w:ascii="Consolas" w:eastAsia="Times New Roman" w:hAnsi="Consolas" w:cs="Courier New"/>
          <w:color w:val="16191F"/>
          <w:sz w:val="21"/>
          <w:szCs w:val="21"/>
          <w:lang w:eastAsia="en-AU"/>
        </w:rPr>
        <w:t>": 0.00021579880000000004,</w:t>
      </w:r>
    </w:p>
    <w:p w14:paraId="118DED65" w14:textId="5034CB55"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 xml:space="preserve">    "visualization": "</w:t>
      </w:r>
      <w:proofErr w:type="gramStart"/>
      <w:r w:rsidRPr="00D70AE7">
        <w:rPr>
          <w:rFonts w:ascii="Consolas" w:eastAsia="Times New Roman" w:hAnsi="Consolas" w:cs="Courier New"/>
          <w:color w:val="16191F"/>
          <w:sz w:val="21"/>
          <w:szCs w:val="21"/>
          <w:lang w:eastAsia="en-AU"/>
        </w:rPr>
        <w:t>https://lambda-power-</w:t>
      </w:r>
      <w:proofErr w:type="spellStart"/>
      <w:r w:rsidRPr="00D70AE7">
        <w:rPr>
          <w:rFonts w:ascii="Consolas" w:eastAsia="Times New Roman" w:hAnsi="Consolas" w:cs="Courier New"/>
          <w:color w:val="16191F"/>
          <w:sz w:val="21"/>
          <w:szCs w:val="21"/>
          <w:lang w:eastAsia="en-AU"/>
        </w:rPr>
        <w:t>tuning.show</w:t>
      </w:r>
      <w:proofErr w:type="spellEnd"/>
      <w:r w:rsidRPr="00D70AE7">
        <w:rPr>
          <w:rFonts w:ascii="Consolas" w:eastAsia="Times New Roman" w:hAnsi="Consolas" w:cs="Courier New"/>
          <w:color w:val="16191F"/>
          <w:sz w:val="21"/>
          <w:szCs w:val="21"/>
          <w:lang w:eastAsia="en-AU"/>
        </w:rPr>
        <w:t>/</w:t>
      </w:r>
      <w:r>
        <w:rPr>
          <w:rFonts w:ascii="Consolas" w:eastAsia="Times New Roman" w:hAnsi="Consolas" w:cs="Courier New"/>
          <w:color w:val="16191F"/>
          <w:sz w:val="21"/>
          <w:szCs w:val="21"/>
          <w:lang w:eastAsia="en-AU"/>
        </w:rPr>
        <w:t>{</w:t>
      </w:r>
      <w:proofErr w:type="gramEnd"/>
      <w:r>
        <w:rPr>
          <w:rFonts w:ascii="Consolas" w:eastAsia="Times New Roman" w:hAnsi="Consolas" w:cs="Courier New"/>
          <w:color w:val="16191F"/>
          <w:sz w:val="21"/>
          <w:szCs w:val="21"/>
          <w:lang w:eastAsia="en-AU"/>
        </w:rPr>
        <w:t>some hashed value}</w:t>
      </w:r>
      <w:r w:rsidRPr="00D70AE7">
        <w:rPr>
          <w:rFonts w:ascii="Consolas" w:eastAsia="Times New Roman" w:hAnsi="Consolas" w:cs="Courier New"/>
          <w:color w:val="16191F"/>
          <w:sz w:val="21"/>
          <w:szCs w:val="21"/>
          <w:lang w:eastAsia="en-AU"/>
        </w:rPr>
        <w:t>"</w:t>
      </w:r>
    </w:p>
    <w:p w14:paraId="0CD8EE45" w14:textId="77777777"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 xml:space="preserve">  }</w:t>
      </w:r>
    </w:p>
    <w:p w14:paraId="0EBA4998" w14:textId="14696861" w:rsidR="00D70AE7" w:rsidRPr="00D70AE7" w:rsidRDefault="00D70AE7" w:rsidP="00D70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91F"/>
          <w:sz w:val="21"/>
          <w:szCs w:val="21"/>
          <w:lang w:eastAsia="en-AU"/>
        </w:rPr>
      </w:pPr>
      <w:r w:rsidRPr="00D70AE7">
        <w:rPr>
          <w:rFonts w:ascii="Consolas" w:eastAsia="Times New Roman" w:hAnsi="Consolas" w:cs="Courier New"/>
          <w:color w:val="16191F"/>
          <w:sz w:val="21"/>
          <w:szCs w:val="21"/>
          <w:lang w:eastAsia="en-AU"/>
        </w:rPr>
        <w:t>}</w:t>
      </w:r>
    </w:p>
    <w:p w14:paraId="4D9F1B2F" w14:textId="2AD60551" w:rsidR="00D70AE7" w:rsidRDefault="00D70AE7" w:rsidP="00B17AA6">
      <w:r>
        <w:t>&lt;/pre&gt;</w:t>
      </w:r>
    </w:p>
    <w:p w14:paraId="1EBDB322" w14:textId="52E654CA" w:rsidR="00F662DD" w:rsidRDefault="00D70AE7" w:rsidP="00B17AA6">
      <w:r>
        <w:t xml:space="preserve">The visualisation URL will take you to the </w:t>
      </w:r>
      <w:r w:rsidR="00F662DD">
        <w:t>dashboard. It will not send any information regarding your lambda function except the cost and performance data and is safe.</w:t>
      </w:r>
    </w:p>
    <w:p w14:paraId="694FA76A" w14:textId="1FE6735C" w:rsidR="00F662DD" w:rsidRDefault="00F662DD" w:rsidP="00B17AA6">
      <w:r>
        <w:t xml:space="preserve">The visualisation really helps you to find out the outcome. As you can see below, the cost does not increase until 2048MB, but the execution time decreases significantly up to the amount. Above 2048MB, there is not much performance gain while the cost goes up. It looks like 2048MB is the best memory allocation for this function. </w:t>
      </w:r>
    </w:p>
    <w:p w14:paraId="66E443D2" w14:textId="40D47892" w:rsidR="00F662DD" w:rsidRDefault="00F662DD" w:rsidP="00B17AA6">
      <w:r>
        <w:rPr>
          <w:noProof/>
        </w:rPr>
        <w:drawing>
          <wp:inline distT="0" distB="0" distL="0" distR="0" wp14:anchorId="32223F66" wp14:editId="138241F7">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97200"/>
                    </a:xfrm>
                    <a:prstGeom prst="rect">
                      <a:avLst/>
                    </a:prstGeom>
                  </pic:spPr>
                </pic:pic>
              </a:graphicData>
            </a:graphic>
          </wp:inline>
        </w:drawing>
      </w:r>
    </w:p>
    <w:p w14:paraId="5D824091" w14:textId="70131806" w:rsidR="00F662DD" w:rsidRDefault="00F662DD" w:rsidP="00B17AA6">
      <w:r>
        <w:t>Optimising memory allocation for lambda is easy and fun with AWS lambda power tuning. You should try it and let us know how you went!</w:t>
      </w:r>
    </w:p>
    <w:sectPr w:rsidR="00F66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ffra">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6pt;height:36pt" o:bullet="t">
        <v:imagedata r:id="rId1" o:title="48px-Clipboard_flat_3D"/>
      </v:shape>
    </w:pict>
  </w:numPicBullet>
  <w:numPicBullet w:numPicBulletId="1">
    <w:pict>
      <v:shape id="_x0000_i1060" type="#_x0000_t75" style="width:36pt;height:36pt" o:bullet="t">
        <v:imagedata r:id="rId2" o:title="Tango-style_info_icon"/>
      </v:shape>
    </w:pict>
  </w:numPicBullet>
  <w:numPicBullet w:numPicBulletId="2">
    <w:pict>
      <v:shape id="_x0000_i1061" type="#_x0000_t75" style="width:150pt;height:135pt" o:bullet="t">
        <v:imagedata r:id="rId3" o:title="Exclam_icon"/>
      </v:shape>
    </w:pict>
  </w:numPicBullet>
  <w:abstractNum w:abstractNumId="0" w15:restartNumberingAfterBreak="0">
    <w:nsid w:val="15A755AB"/>
    <w:multiLevelType w:val="hybridMultilevel"/>
    <w:tmpl w:val="FF06366E"/>
    <w:lvl w:ilvl="0" w:tplc="0C62904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479BF"/>
    <w:multiLevelType w:val="multilevel"/>
    <w:tmpl w:val="8454F3E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44609B"/>
    <w:multiLevelType w:val="multilevel"/>
    <w:tmpl w:val="59208750"/>
    <w:lvl w:ilvl="0">
      <w:start w:val="1"/>
      <w:numFmt w:val="decimal"/>
      <w:lvlText w:val="%1"/>
      <w:lvlJc w:val="left"/>
      <w:pPr>
        <w:tabs>
          <w:tab w:val="num" w:pos="720"/>
        </w:tabs>
        <w:ind w:left="720" w:hanging="720"/>
      </w:pPr>
    </w:lvl>
    <w:lvl w:ilvl="1">
      <w:start w:val="1"/>
      <w:numFmt w:val="decimal"/>
      <w:pStyle w:val="Heading2"/>
      <w:lvlText w:val="%1.%2"/>
      <w:lvlJc w:val="left"/>
      <w:pPr>
        <w:tabs>
          <w:tab w:val="num" w:pos="2986"/>
        </w:tabs>
        <w:ind w:left="29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8C1034"/>
    <w:multiLevelType w:val="hybridMultilevel"/>
    <w:tmpl w:val="19646784"/>
    <w:lvl w:ilvl="0" w:tplc="4976C730">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272B4A"/>
    <w:multiLevelType w:val="hybridMultilevel"/>
    <w:tmpl w:val="DAA0EDB8"/>
    <w:lvl w:ilvl="0" w:tplc="61625A48">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0"/>
  </w:num>
  <w:num w:numId="8">
    <w:abstractNumId w:val="4"/>
  </w:num>
  <w:num w:numId="9">
    <w:abstractNumId w:val="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2"/>
  </w:num>
  <w:num w:numId="17">
    <w:abstractNumId w:val="2"/>
  </w:num>
  <w:num w:numId="18">
    <w:abstractNumId w:val="2"/>
  </w:num>
  <w:num w:numId="19">
    <w:abstractNumId w:val="2"/>
  </w:num>
  <w:num w:numId="20">
    <w:abstractNumId w:val="1"/>
  </w:num>
  <w:num w:numId="21">
    <w:abstractNumId w:val="2"/>
  </w:num>
  <w:num w:numId="22">
    <w:abstractNumId w:val="2"/>
  </w:num>
  <w:num w:numId="23">
    <w:abstractNumId w:val="2"/>
  </w:num>
  <w:num w:numId="24">
    <w:abstractNumId w:val="2"/>
  </w:num>
  <w:num w:numId="25">
    <w:abstractNumId w:val="1"/>
  </w:num>
  <w:num w:numId="26">
    <w:abstractNumId w:val="2"/>
  </w:num>
  <w:num w:numId="27">
    <w:abstractNumId w:val="1"/>
  </w:num>
  <w:num w:numId="28">
    <w:abstractNumId w:val="1"/>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BA"/>
    <w:rsid w:val="000231B2"/>
    <w:rsid w:val="00084535"/>
    <w:rsid w:val="001308A1"/>
    <w:rsid w:val="001A5521"/>
    <w:rsid w:val="002D02D7"/>
    <w:rsid w:val="003B433B"/>
    <w:rsid w:val="003C0751"/>
    <w:rsid w:val="00410192"/>
    <w:rsid w:val="00506A89"/>
    <w:rsid w:val="00525AA1"/>
    <w:rsid w:val="00637EFF"/>
    <w:rsid w:val="00661CBA"/>
    <w:rsid w:val="00722741"/>
    <w:rsid w:val="00724D5A"/>
    <w:rsid w:val="007B7052"/>
    <w:rsid w:val="00837F4C"/>
    <w:rsid w:val="0089408D"/>
    <w:rsid w:val="00AC386D"/>
    <w:rsid w:val="00B15112"/>
    <w:rsid w:val="00B17AA6"/>
    <w:rsid w:val="00C00326"/>
    <w:rsid w:val="00C906A4"/>
    <w:rsid w:val="00C92008"/>
    <w:rsid w:val="00D341FF"/>
    <w:rsid w:val="00D70AE7"/>
    <w:rsid w:val="00DA5D1E"/>
    <w:rsid w:val="00EB0EE0"/>
    <w:rsid w:val="00F32FD4"/>
    <w:rsid w:val="00F662DD"/>
    <w:rsid w:val="00F82001"/>
    <w:rsid w:val="00F870BD"/>
    <w:rsid w:val="00FB1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1E72"/>
  <w15:chartTrackingRefBased/>
  <w15:docId w15:val="{6BF54800-6319-4E6C-8941-758B53C6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ffra" w:eastAsiaTheme="minorHAnsi" w:hAnsi="Effra" w:cstheme="minorBidi"/>
        <w:color w:val="404040"/>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F4C"/>
    <w:pPr>
      <w:jc w:val="both"/>
    </w:pPr>
    <w:rPr>
      <w:rFonts w:ascii="Calibri" w:hAnsi="Calibri"/>
    </w:rPr>
  </w:style>
  <w:style w:type="paragraph" w:styleId="Heading1">
    <w:name w:val="heading 1"/>
    <w:basedOn w:val="Normal"/>
    <w:next w:val="Normal"/>
    <w:link w:val="Heading1Char"/>
    <w:autoRedefine/>
    <w:qFormat/>
    <w:rsid w:val="00084535"/>
    <w:pPr>
      <w:keepNext/>
      <w:pageBreakBefore/>
      <w:numPr>
        <w:numId w:val="10"/>
      </w:numPr>
      <w:spacing w:before="480" w:after="120" w:line="240" w:lineRule="auto"/>
      <w:ind w:left="907" w:hanging="907"/>
      <w:jc w:val="left"/>
      <w:outlineLvl w:val="0"/>
    </w:pPr>
    <w:rPr>
      <w:rFonts w:eastAsia="Times New Roman" w:cs="Times New Roman"/>
      <w:caps/>
      <w:snapToGrid w:val="0"/>
      <w:color w:val="0033A0"/>
      <w:sz w:val="36"/>
      <w:szCs w:val="20"/>
      <w:lang w:val="en-US"/>
    </w:rPr>
  </w:style>
  <w:style w:type="paragraph" w:styleId="Heading2">
    <w:name w:val="heading 2"/>
    <w:basedOn w:val="Heading1"/>
    <w:next w:val="Normal"/>
    <w:link w:val="Heading2Char"/>
    <w:autoRedefine/>
    <w:qFormat/>
    <w:rsid w:val="00084535"/>
    <w:pPr>
      <w:pageBreakBefore w:val="0"/>
      <w:numPr>
        <w:ilvl w:val="1"/>
        <w:numId w:val="32"/>
      </w:numPr>
      <w:outlineLvl w:val="1"/>
    </w:pPr>
    <w:rPr>
      <w:rFonts w:cs="Arial"/>
      <w:iCs/>
      <w:caps w:val="0"/>
      <w:sz w:val="32"/>
    </w:rPr>
  </w:style>
  <w:style w:type="paragraph" w:styleId="Heading3">
    <w:name w:val="heading 3"/>
    <w:basedOn w:val="Normal"/>
    <w:next w:val="Normal"/>
    <w:link w:val="Heading3Char"/>
    <w:autoRedefine/>
    <w:qFormat/>
    <w:rsid w:val="00084535"/>
    <w:pPr>
      <w:keepNext/>
      <w:numPr>
        <w:ilvl w:val="2"/>
        <w:numId w:val="32"/>
      </w:numPr>
      <w:spacing w:before="240" w:after="120" w:line="240" w:lineRule="auto"/>
      <w:outlineLvl w:val="2"/>
    </w:pPr>
    <w:rPr>
      <w:rFonts w:eastAsia="Times New Roman" w:cs="Times New Roman"/>
      <w:i/>
      <w:color w:val="0033A0"/>
      <w:sz w:val="28"/>
      <w:szCs w:val="20"/>
      <w:lang w:val="en-US"/>
    </w:rPr>
  </w:style>
  <w:style w:type="paragraph" w:styleId="Heading4">
    <w:name w:val="heading 4"/>
    <w:basedOn w:val="Normal"/>
    <w:next w:val="Normal"/>
    <w:link w:val="Heading4Char"/>
    <w:autoRedefine/>
    <w:qFormat/>
    <w:rsid w:val="00084535"/>
    <w:pPr>
      <w:keepNext/>
      <w:numPr>
        <w:ilvl w:val="3"/>
        <w:numId w:val="32"/>
      </w:numPr>
      <w:spacing w:before="240" w:after="0" w:line="240" w:lineRule="auto"/>
      <w:outlineLvl w:val="3"/>
    </w:pPr>
    <w:rPr>
      <w:rFonts w:eastAsia="Times New Roman" w:cs="Times New Roman"/>
      <w:i/>
      <w:color w:val="0033A0"/>
      <w:sz w:val="24"/>
      <w:szCs w:val="20"/>
      <w:lang w:val="en-US"/>
    </w:rPr>
  </w:style>
  <w:style w:type="paragraph" w:styleId="Heading5">
    <w:name w:val="heading 5"/>
    <w:basedOn w:val="Normal"/>
    <w:next w:val="Normal"/>
    <w:link w:val="Heading5Char"/>
    <w:autoRedefine/>
    <w:qFormat/>
    <w:rsid w:val="00084535"/>
    <w:pPr>
      <w:numPr>
        <w:ilvl w:val="4"/>
        <w:numId w:val="26"/>
      </w:numPr>
      <w:spacing w:before="240" w:after="0" w:line="240" w:lineRule="auto"/>
      <w:outlineLvl w:val="4"/>
    </w:pPr>
    <w:rPr>
      <w:rFonts w:eastAsia="Times New Roman" w:cs="Times New Roman"/>
      <w:i/>
      <w:color w:val="0033A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535"/>
    <w:rPr>
      <w:rFonts w:eastAsia="Times New Roman" w:cs="Times New Roman"/>
      <w:caps/>
      <w:snapToGrid w:val="0"/>
      <w:color w:val="0033A0"/>
      <w:sz w:val="36"/>
      <w:szCs w:val="20"/>
      <w:lang w:val="en-US"/>
    </w:rPr>
  </w:style>
  <w:style w:type="paragraph" w:customStyle="1" w:styleId="Example">
    <w:name w:val="Example"/>
    <w:basedOn w:val="ListParagraph"/>
    <w:link w:val="Example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0"/>
    </w:rPr>
  </w:style>
  <w:style w:type="character" w:customStyle="1" w:styleId="ExampleChar">
    <w:name w:val="Example Char"/>
    <w:basedOn w:val="DefaultParagraphFont"/>
    <w:link w:val="Example"/>
    <w:rsid w:val="00F32FD4"/>
    <w:rPr>
      <w:rFonts w:eastAsia="Times New Roman" w:cs="Times New Roman"/>
      <w:b/>
      <w:sz w:val="20"/>
      <w:szCs w:val="20"/>
      <w:shd w:val="clear" w:color="auto" w:fill="D9F1CF" w:themeFill="accent1" w:themeFillTint="33"/>
    </w:rPr>
  </w:style>
  <w:style w:type="paragraph" w:styleId="ListParagraph">
    <w:name w:val="List Paragraph"/>
    <w:basedOn w:val="Normal"/>
    <w:uiPriority w:val="34"/>
    <w:qFormat/>
    <w:rsid w:val="00084535"/>
    <w:pPr>
      <w:ind w:left="720"/>
      <w:contextualSpacing/>
    </w:pPr>
  </w:style>
  <w:style w:type="character" w:customStyle="1" w:styleId="Heading2Char">
    <w:name w:val="Heading 2 Char"/>
    <w:basedOn w:val="DefaultParagraphFont"/>
    <w:link w:val="Heading2"/>
    <w:rsid w:val="00084535"/>
    <w:rPr>
      <w:rFonts w:eastAsia="Times New Roman" w:cs="Arial"/>
      <w:iCs/>
      <w:snapToGrid w:val="0"/>
      <w:color w:val="0033A0"/>
      <w:sz w:val="32"/>
      <w:szCs w:val="20"/>
      <w:lang w:val="en-US"/>
    </w:rPr>
  </w:style>
  <w:style w:type="character" w:customStyle="1" w:styleId="Heading3Char">
    <w:name w:val="Heading 3 Char"/>
    <w:basedOn w:val="DefaultParagraphFont"/>
    <w:link w:val="Heading3"/>
    <w:rsid w:val="00084535"/>
    <w:rPr>
      <w:rFonts w:eastAsia="Times New Roman" w:cs="Times New Roman"/>
      <w:i/>
      <w:color w:val="0033A0"/>
      <w:sz w:val="28"/>
      <w:szCs w:val="20"/>
      <w:lang w:val="en-US"/>
    </w:rPr>
  </w:style>
  <w:style w:type="character" w:customStyle="1" w:styleId="Heading4Char">
    <w:name w:val="Heading 4 Char"/>
    <w:basedOn w:val="DefaultParagraphFont"/>
    <w:link w:val="Heading4"/>
    <w:rsid w:val="00084535"/>
    <w:rPr>
      <w:rFonts w:eastAsia="Times New Roman" w:cs="Times New Roman"/>
      <w:i/>
      <w:color w:val="0033A0"/>
      <w:sz w:val="24"/>
      <w:szCs w:val="20"/>
      <w:lang w:val="en-US"/>
    </w:rPr>
  </w:style>
  <w:style w:type="character" w:customStyle="1" w:styleId="Heading5Char">
    <w:name w:val="Heading 5 Char"/>
    <w:basedOn w:val="DefaultParagraphFont"/>
    <w:link w:val="Heading5"/>
    <w:rsid w:val="00084535"/>
    <w:rPr>
      <w:rFonts w:eastAsia="Times New Roman" w:cs="Times New Roman"/>
      <w:i/>
      <w:color w:val="0033A0"/>
      <w:szCs w:val="20"/>
      <w:lang w:val="en-US"/>
    </w:rPr>
  </w:style>
  <w:style w:type="paragraph" w:customStyle="1" w:styleId="Info">
    <w:name w:val="Info"/>
    <w:basedOn w:val="ListParagraph"/>
    <w:link w:val="Info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4"/>
    </w:rPr>
  </w:style>
  <w:style w:type="character" w:customStyle="1" w:styleId="InfoChar">
    <w:name w:val="Info Char"/>
    <w:basedOn w:val="DefaultParagraphFont"/>
    <w:link w:val="Info"/>
    <w:rsid w:val="00F32FD4"/>
    <w:rPr>
      <w:rFonts w:eastAsia="Times New Roman" w:cs="Times New Roman"/>
      <w:b/>
      <w:sz w:val="20"/>
      <w:szCs w:val="24"/>
      <w:shd w:val="clear" w:color="auto" w:fill="D9F1CF" w:themeFill="accent1" w:themeFillTint="33"/>
    </w:rPr>
  </w:style>
  <w:style w:type="paragraph" w:customStyle="1" w:styleId="Warning">
    <w:name w:val="Warning"/>
    <w:basedOn w:val="Info"/>
    <w:link w:val="WarningChar"/>
    <w:rsid w:val="00F32FD4"/>
    <w:pPr>
      <w:ind w:left="714" w:hanging="357"/>
    </w:pPr>
    <w:rPr>
      <w:rFonts w:cstheme="minorHAnsi"/>
      <w:b w:val="0"/>
      <w:i/>
      <w:lang w:val="en-US" w:eastAsia="en-AU"/>
    </w:rPr>
  </w:style>
  <w:style w:type="character" w:customStyle="1" w:styleId="WarningChar">
    <w:name w:val="Warning Char"/>
    <w:basedOn w:val="InfoChar"/>
    <w:link w:val="Warning"/>
    <w:rsid w:val="00F32FD4"/>
    <w:rPr>
      <w:rFonts w:eastAsia="Times New Roman" w:cstheme="minorHAnsi"/>
      <w:b w:val="0"/>
      <w:i/>
      <w:sz w:val="20"/>
      <w:szCs w:val="24"/>
      <w:shd w:val="clear" w:color="auto" w:fill="D9F1CF" w:themeFill="accent1" w:themeFillTint="33"/>
      <w:lang w:val="en-US" w:eastAsia="en-AU"/>
    </w:rPr>
  </w:style>
  <w:style w:type="character" w:styleId="Strong">
    <w:name w:val="Strong"/>
    <w:basedOn w:val="DefaultParagraphFont"/>
    <w:uiPriority w:val="22"/>
    <w:qFormat/>
    <w:rsid w:val="00084535"/>
    <w:rPr>
      <w:rFonts w:ascii="Effra" w:hAnsi="Effra"/>
      <w:b/>
      <w:bCs/>
    </w:rPr>
  </w:style>
  <w:style w:type="paragraph" w:styleId="Quote">
    <w:name w:val="Quote"/>
    <w:basedOn w:val="Normal"/>
    <w:next w:val="Normal"/>
    <w:link w:val="QuoteChar"/>
    <w:uiPriority w:val="29"/>
    <w:qFormat/>
    <w:rsid w:val="000845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4535"/>
    <w:rPr>
      <w:i/>
      <w:iCs/>
      <w:color w:val="404040" w:themeColor="text1" w:themeTint="BF"/>
    </w:rPr>
  </w:style>
  <w:style w:type="character" w:styleId="SubtleReference">
    <w:name w:val="Subtle Reference"/>
    <w:basedOn w:val="DefaultParagraphFont"/>
    <w:uiPriority w:val="31"/>
    <w:qFormat/>
    <w:rsid w:val="00084535"/>
    <w:rPr>
      <w:smallCaps/>
      <w:color w:val="5A5A5A" w:themeColor="text1" w:themeTint="A5"/>
    </w:rPr>
  </w:style>
  <w:style w:type="paragraph" w:styleId="Title">
    <w:name w:val="Title"/>
    <w:basedOn w:val="Normal"/>
    <w:next w:val="Normal"/>
    <w:link w:val="TitleChar"/>
    <w:autoRedefine/>
    <w:uiPriority w:val="10"/>
    <w:qFormat/>
    <w:rsid w:val="00084535"/>
    <w:pPr>
      <w:spacing w:after="0" w:line="240" w:lineRule="auto"/>
      <w:contextualSpacing/>
    </w:pPr>
    <w:rPr>
      <w:rFonts w:eastAsiaTheme="majorEastAsia" w:cstheme="majorBidi"/>
      <w:color w:val="0033A0"/>
      <w:spacing w:val="-10"/>
      <w:kern w:val="28"/>
      <w:sz w:val="56"/>
      <w:szCs w:val="56"/>
    </w:rPr>
  </w:style>
  <w:style w:type="character" w:customStyle="1" w:styleId="TitleChar">
    <w:name w:val="Title Char"/>
    <w:basedOn w:val="DefaultParagraphFont"/>
    <w:link w:val="Title"/>
    <w:uiPriority w:val="10"/>
    <w:rsid w:val="00084535"/>
    <w:rPr>
      <w:rFonts w:eastAsiaTheme="majorEastAsia" w:cstheme="majorBidi"/>
      <w:color w:val="0033A0"/>
      <w:spacing w:val="-10"/>
      <w:kern w:val="28"/>
      <w:sz w:val="56"/>
      <w:szCs w:val="56"/>
    </w:rPr>
  </w:style>
  <w:style w:type="character" w:styleId="IntenseEmphasis">
    <w:name w:val="Intense Emphasis"/>
    <w:basedOn w:val="DefaultParagraphFont"/>
    <w:uiPriority w:val="21"/>
    <w:rsid w:val="00F32FD4"/>
    <w:rPr>
      <w:i/>
      <w:iCs/>
      <w:color w:val="0033A0"/>
    </w:rPr>
  </w:style>
  <w:style w:type="paragraph" w:styleId="IntenseQuote">
    <w:name w:val="Intense Quote"/>
    <w:basedOn w:val="Normal"/>
    <w:next w:val="Normal"/>
    <w:link w:val="IntenseQuoteChar"/>
    <w:uiPriority w:val="30"/>
    <w:qFormat/>
    <w:rsid w:val="00084535"/>
    <w:pPr>
      <w:pBdr>
        <w:top w:val="single" w:sz="4" w:space="10" w:color="509E2F" w:themeColor="accent1"/>
        <w:bottom w:val="single" w:sz="4" w:space="10" w:color="509E2F" w:themeColor="accent1"/>
      </w:pBdr>
      <w:spacing w:before="360" w:after="360"/>
      <w:ind w:left="864" w:right="864"/>
      <w:jc w:val="center"/>
    </w:pPr>
    <w:rPr>
      <w:i/>
      <w:iCs/>
      <w:color w:val="0033A0"/>
    </w:rPr>
  </w:style>
  <w:style w:type="character" w:customStyle="1" w:styleId="IntenseQuoteChar">
    <w:name w:val="Intense Quote Char"/>
    <w:basedOn w:val="DefaultParagraphFont"/>
    <w:link w:val="IntenseQuote"/>
    <w:uiPriority w:val="30"/>
    <w:rsid w:val="00084535"/>
    <w:rPr>
      <w:i/>
      <w:iCs/>
      <w:color w:val="0033A0"/>
    </w:rPr>
  </w:style>
  <w:style w:type="character" w:styleId="IntenseReference">
    <w:name w:val="Intense Reference"/>
    <w:basedOn w:val="DefaultParagraphFont"/>
    <w:uiPriority w:val="32"/>
    <w:qFormat/>
    <w:rsid w:val="00084535"/>
    <w:rPr>
      <w:b/>
      <w:bCs/>
      <w:smallCaps/>
      <w:color w:val="0033A0"/>
      <w:spacing w:val="5"/>
    </w:rPr>
  </w:style>
  <w:style w:type="character" w:styleId="BookTitle">
    <w:name w:val="Book Title"/>
    <w:basedOn w:val="DefaultParagraphFont"/>
    <w:uiPriority w:val="33"/>
    <w:rsid w:val="00F32FD4"/>
    <w:rPr>
      <w:b/>
      <w:bCs/>
      <w:i/>
      <w:iCs/>
      <w:spacing w:val="5"/>
    </w:rPr>
  </w:style>
  <w:style w:type="table" w:customStyle="1" w:styleId="Cbusfilled">
    <w:name w:val="Cbus filled"/>
    <w:basedOn w:val="TableColorful1"/>
    <w:uiPriority w:val="99"/>
    <w:rsid w:val="00F32FD4"/>
    <w:pPr>
      <w:spacing w:after="0" w:line="240" w:lineRule="auto"/>
    </w:pPr>
    <w:rPr>
      <w:color w:val="auto"/>
      <w:sz w:val="20"/>
      <w:szCs w:val="20"/>
      <w:lang w:eastAsia="en-AU"/>
    </w:rPr>
    <w:tblPr>
      <w:tblStyleRowBandSize w:val="1"/>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FD4"/>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busfillednolines">
    <w:name w:val="Cbus filled no lines"/>
    <w:basedOn w:val="TableColorful1"/>
    <w:uiPriority w:val="99"/>
    <w:rsid w:val="00F32FD4"/>
    <w:pPr>
      <w:spacing w:after="0" w:line="240" w:lineRule="auto"/>
    </w:pPr>
    <w:rPr>
      <w:color w:val="auto"/>
    </w:rPr>
    <w:tblPr>
      <w:tblStyleRowBandSize w:val="1"/>
      <w:tblBorders>
        <w:top w:val="none" w:sz="0" w:space="0" w:color="auto"/>
        <w:left w:val="none" w:sz="0" w:space="0" w:color="auto"/>
        <w:bottom w:val="none" w:sz="0" w:space="0" w:color="auto"/>
        <w:right w:val="none" w:sz="0" w:space="0" w:color="auto"/>
        <w:insideH w:val="none" w:sz="0" w:space="0" w:color="auto"/>
      </w:tblBorders>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customStyle="1" w:styleId="Cbusfilledlines">
    <w:name w:val="Cbus filled lines"/>
    <w:basedOn w:val="TableNormal"/>
    <w:uiPriority w:val="99"/>
    <w:rsid w:val="00D341FF"/>
    <w:pPr>
      <w:spacing w:after="0" w:line="240" w:lineRule="auto"/>
    </w:pPr>
    <w:rPr>
      <w:color w:val="404040" w:themeColor="text1" w:themeTint="BF"/>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33A0"/>
    </w:tcPr>
    <w:tblStylePr w:type="firstRow">
      <w:rPr>
        <w:b/>
        <w:i/>
        <w:color w:val="FFFFFF" w:themeColor="background1"/>
      </w:rPr>
    </w:tblStylePr>
    <w:tblStylePr w:type="firstCol">
      <w:rPr>
        <w:b/>
        <w:i/>
      </w:rPr>
    </w:tblStylePr>
    <w:tblStylePr w:type="band1Horz">
      <w:tblPr/>
      <w:tcPr>
        <w:shd w:val="clear" w:color="auto" w:fill="D5DCE4" w:themeFill="text2" w:themeFillTint="33"/>
      </w:tcPr>
    </w:tblStylePr>
    <w:tblStylePr w:type="band2Horz">
      <w:tblPr/>
      <w:tcPr>
        <w:shd w:val="clear" w:color="auto" w:fill="FFFFFF" w:themeFill="background1"/>
      </w:tcPr>
    </w:tblStylePr>
  </w:style>
  <w:style w:type="table" w:customStyle="1" w:styleId="Cbuslight">
    <w:name w:val="Cbus light"/>
    <w:basedOn w:val="TableNormal"/>
    <w:uiPriority w:val="99"/>
    <w:rsid w:val="00F32FD4"/>
    <w:pPr>
      <w:spacing w:after="0" w:line="240" w:lineRule="auto"/>
    </w:pPr>
    <w:tblPr/>
    <w:tblStylePr w:type="firstRow">
      <w:rPr>
        <w:rFonts w:ascii="Effra" w:hAnsi="Effra"/>
        <w:color w:val="FFFFFF" w:themeColor="background1"/>
      </w:rPr>
      <w:tblPr/>
      <w:tcPr>
        <w:shd w:val="clear" w:color="auto" w:fill="0033A0"/>
      </w:tcPr>
    </w:tblStylePr>
    <w:tblStylePr w:type="firstCol">
      <w:rPr>
        <w:rFonts w:ascii="Effra" w:hAnsi="Effra"/>
        <w:b/>
        <w:i w:val="0"/>
      </w:rPr>
    </w:tblStylePr>
  </w:style>
  <w:style w:type="table" w:customStyle="1" w:styleId="Cbuslightwithlines">
    <w:name w:val="Cbus light with lines"/>
    <w:basedOn w:val="TableColorful1"/>
    <w:uiPriority w:val="99"/>
    <w:rsid w:val="00C906A4"/>
    <w:pPr>
      <w:spacing w:after="0" w:line="240" w:lineRule="auto"/>
    </w:pPr>
    <w:rPr>
      <w:color w:val="111111"/>
      <w:sz w:val="20"/>
      <w:szCs w:val="20"/>
      <w:lang w:eastAsia="en-AU"/>
    </w:rPr>
    <w:tblPr>
      <w:tblStyleRowBandSize w:val="1"/>
      <w:tblBorders>
        <w:top w:val="single" w:sz="4" w:space="0" w:color="0033A0"/>
        <w:left w:val="single" w:sz="4" w:space="0" w:color="0033A0"/>
        <w:bottom w:val="single" w:sz="4" w:space="0" w:color="0033A0"/>
        <w:right w:val="single" w:sz="4" w:space="0" w:color="0033A0"/>
        <w:insideH w:val="single" w:sz="4" w:space="0" w:color="0033A0"/>
      </w:tblBorders>
    </w:tblPr>
    <w:tcPr>
      <w:shd w:val="clear" w:color="auto" w:fill="FFFFFF" w:themeFill="background1"/>
    </w:tcPr>
    <w:tblStylePr w:type="firstRow">
      <w:pPr>
        <w:jc w:val="left"/>
      </w:pPr>
      <w:rPr>
        <w:b/>
        <w:bCs/>
        <w:i/>
        <w:iCs/>
        <w:color w:val="FFFFFF" w:themeColor="background1"/>
      </w:rPr>
      <w:tblPr/>
      <w:tcPr>
        <w:tcBorders>
          <w:tl2br w:val="none" w:sz="0" w:space="0" w:color="auto"/>
          <w:tr2bl w:val="none" w:sz="0" w:space="0" w:color="auto"/>
        </w:tcBorders>
        <w:shd w:val="clear" w:color="auto" w:fill="0033A0"/>
      </w:tcPr>
    </w:tblStylePr>
    <w:tblStylePr w:type="firstCol">
      <w:rPr>
        <w:rFonts w:ascii="Effra" w:hAnsi="Effra"/>
        <w:b/>
        <w:bCs/>
        <w:i/>
        <w:iCs/>
        <w:color w:val="FFFFFF" w:themeColor="background1"/>
      </w:rPr>
      <w:tblPr/>
      <w:tcPr>
        <w:tcBorders>
          <w:tl2br w:val="none" w:sz="0" w:space="0" w:color="auto"/>
          <w:tr2bl w:val="none" w:sz="0" w:space="0" w:color="auto"/>
        </w:tcBorders>
        <w:shd w:val="clear" w:color="auto" w:fill="FFFFFF" w:themeFill="background1"/>
      </w:tcPr>
    </w:tblStylePr>
    <w:tblStylePr w:type="band1Horz">
      <w:rPr>
        <w:color w:val="000000" w:themeColor="text1"/>
      </w:rPr>
      <w:tblPr/>
      <w:tcPr>
        <w:shd w:val="clear" w:color="auto" w:fill="FFFFFF" w:themeFill="background1"/>
      </w:tcPr>
    </w:tblStylePr>
    <w:tblStylePr w:type="band2Horz">
      <w:rPr>
        <w:color w:val="000000" w:themeColor="text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722741"/>
    <w:rPr>
      <w:color w:val="00B0F0" w:themeColor="hyperlink"/>
      <w:u w:val="single"/>
    </w:rPr>
  </w:style>
  <w:style w:type="character" w:styleId="UnresolvedMention">
    <w:name w:val="Unresolved Mention"/>
    <w:basedOn w:val="DefaultParagraphFont"/>
    <w:uiPriority w:val="99"/>
    <w:semiHidden/>
    <w:unhideWhenUsed/>
    <w:rsid w:val="00722741"/>
    <w:rPr>
      <w:color w:val="605E5C"/>
      <w:shd w:val="clear" w:color="auto" w:fill="E1DFDD"/>
    </w:rPr>
  </w:style>
  <w:style w:type="paragraph" w:styleId="HTMLPreformatted">
    <w:name w:val="HTML Preformatted"/>
    <w:basedOn w:val="Normal"/>
    <w:link w:val="HTMLPreformattedChar"/>
    <w:uiPriority w:val="99"/>
    <w:semiHidden/>
    <w:unhideWhenUsed/>
    <w:rsid w:val="00D70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70AE7"/>
    <w:rPr>
      <w:rFonts w:ascii="Courier New" w:eastAsia="Times New Roman" w:hAnsi="Courier New" w:cs="Courier New"/>
      <w:color w:val="auto"/>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90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erverlessrepo.aws.amazon.com/applications/arn:aws:serverlessrepo:us-east-1:451282441545:applications~aws-lambda-power-tu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casalboni/aws-lambda-power-tuning/blob/master/README-DEPLOY.md" TargetMode="External"/><Relationship Id="rId5" Type="http://schemas.openxmlformats.org/officeDocument/2006/relationships/hyperlink" Target="https://github.com/alexcasalboni/aws-lambda-power-tu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bus colours for graphs or charts">
      <a:dk1>
        <a:sysClr val="windowText" lastClr="000000"/>
      </a:dk1>
      <a:lt1>
        <a:sysClr val="window" lastClr="FFFFFF"/>
      </a:lt1>
      <a:dk2>
        <a:srgbClr val="44546A"/>
      </a:dk2>
      <a:lt2>
        <a:srgbClr val="E7E6E6"/>
      </a:lt2>
      <a:accent1>
        <a:srgbClr val="509E2F"/>
      </a:accent1>
      <a:accent2>
        <a:srgbClr val="B86125"/>
      </a:accent2>
      <a:accent3>
        <a:srgbClr val="009CDE"/>
      </a:accent3>
      <a:accent4>
        <a:srgbClr val="8246AF"/>
      </a:accent4>
      <a:accent5>
        <a:srgbClr val="CEDC00"/>
      </a:accent5>
      <a:accent6>
        <a:srgbClr val="AF272F"/>
      </a:accent6>
      <a:hlink>
        <a:srgbClr val="00B0F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8</cp:revision>
  <dcterms:created xsi:type="dcterms:W3CDTF">2020-08-10T13:40:00Z</dcterms:created>
  <dcterms:modified xsi:type="dcterms:W3CDTF">2020-08-10T22:54:00Z</dcterms:modified>
</cp:coreProperties>
</file>