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5F5C" w14:textId="6F907FC4" w:rsidR="007110C6" w:rsidRPr="002A6633" w:rsidRDefault="00D2113A">
      <w:pPr>
        <w:rPr>
          <w:b/>
          <w:bCs/>
        </w:rPr>
      </w:pPr>
      <w:r w:rsidRPr="002A6633">
        <w:rPr>
          <w:b/>
          <w:bCs/>
        </w:rPr>
        <w:t xml:space="preserve">Styling Folder Template in Content Tree </w:t>
      </w:r>
      <w:r w:rsidRPr="002A6633">
        <w:rPr>
          <w:b/>
          <w:bCs/>
        </w:rPr>
        <w:t>–</w:t>
      </w:r>
      <w:r w:rsidRPr="002A6633">
        <w:rPr>
          <w:b/>
          <w:bCs/>
        </w:rPr>
        <w:t xml:space="preserve"> Sitecore</w:t>
      </w:r>
    </w:p>
    <w:p w14:paraId="279F9386" w14:textId="16AA3B23" w:rsidR="00D2113A" w:rsidRDefault="00D2113A">
      <w:bookmarkStart w:id="0" w:name="_GoBack"/>
      <w:r>
        <w:t xml:space="preserve">Creating a visual reference for Sitecore items is important for content authors as well as developers. The recommended practice (or I would say mandatory) for creating </w:t>
      </w:r>
      <w:proofErr w:type="gramStart"/>
      <w:r>
        <w:t>an</w:t>
      </w:r>
      <w:proofErr w:type="gramEnd"/>
      <w:r>
        <w:t xml:space="preserve"> template is to assign a distinguishable icon for easier visual reference. </w:t>
      </w:r>
    </w:p>
    <w:p w14:paraId="1BAB6F48" w14:textId="44BE7AB8" w:rsidR="00D2113A" w:rsidRDefault="00D2113A">
      <w:r>
        <w:t>If you know this trick, you can go one step further to add simple CSS style on how items appear in the content tree</w:t>
      </w:r>
      <w:r w:rsidR="002A6633">
        <w:t xml:space="preserve"> by using the magic of the tree node style </w:t>
      </w:r>
      <w:r w:rsidR="00473A4C">
        <w:t>option</w:t>
      </w:r>
      <w:r>
        <w:t>. The most common usage for this is styling folder templates.</w:t>
      </w:r>
    </w:p>
    <w:p w14:paraId="1250EDE0" w14:textId="75EE1D3D" w:rsidR="00D2113A" w:rsidRDefault="00D2113A">
      <w:r>
        <w:t xml:space="preserve">As you can see, the template folder under </w:t>
      </w:r>
      <w:proofErr w:type="spellStart"/>
      <w:r>
        <w:t>FrontEndTest</w:t>
      </w:r>
      <w:proofErr w:type="spellEnd"/>
      <w:r>
        <w:t xml:space="preserve"> called Components is itali</w:t>
      </w:r>
      <w:r w:rsidR="00972F8C">
        <w:t>c</w:t>
      </w:r>
      <w:r>
        <w:t>ised with lighter font colo</w:t>
      </w:r>
      <w:r w:rsidR="001D1229">
        <w:t>u</w:t>
      </w:r>
      <w:r>
        <w:t>r. Along with the folder icon, it makes the item created from folder template feel like a folder, not a real item with data.</w:t>
      </w:r>
    </w:p>
    <w:p w14:paraId="7CDA96E4" w14:textId="00E67968" w:rsidR="00D2113A" w:rsidRDefault="00D2113A">
      <w:r>
        <w:rPr>
          <w:noProof/>
        </w:rPr>
        <w:drawing>
          <wp:inline distT="0" distB="0" distL="0" distR="0" wp14:anchorId="24CC3531" wp14:editId="1B34CDF2">
            <wp:extent cx="2076308" cy="17193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0586" cy="17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CAEC" w14:textId="0A83AFD6" w:rsidR="00D2113A" w:rsidRDefault="00D2113A">
      <w:r>
        <w:t>This post will be short and sweet. Let’s get started.</w:t>
      </w:r>
    </w:p>
    <w:p w14:paraId="78FD5A03" w14:textId="7FD112F4" w:rsidR="00D2113A" w:rsidRDefault="00D2113A">
      <w:r>
        <w:t>First, we create a folder template called components</w:t>
      </w:r>
      <w:r w:rsidR="002A6633">
        <w:t>, assign folder icon and create standard values.</w:t>
      </w:r>
    </w:p>
    <w:p w14:paraId="12D11201" w14:textId="2D6CCF95" w:rsidR="002A6633" w:rsidRDefault="002A6633">
      <w:r>
        <w:rPr>
          <w:noProof/>
        </w:rPr>
        <w:drawing>
          <wp:inline distT="0" distB="0" distL="0" distR="0" wp14:anchorId="426445B2" wp14:editId="5BA0F4F5">
            <wp:extent cx="1461752" cy="51758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4540" cy="52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BE95" w14:textId="06DE8359" w:rsidR="002A6633" w:rsidRDefault="002A6633">
      <w:r>
        <w:t xml:space="preserve">Then, go to Configure tab and click Tree node style. In there, you can add extra style. Check preview to see how it looks. If you are happy, click OK. </w:t>
      </w:r>
    </w:p>
    <w:p w14:paraId="2161AEE5" w14:textId="1A3EFF0C" w:rsidR="002A6633" w:rsidRDefault="002A6633">
      <w:r>
        <w:rPr>
          <w:noProof/>
        </w:rPr>
        <w:drawing>
          <wp:inline distT="0" distB="0" distL="0" distR="0" wp14:anchorId="7DCB400E" wp14:editId="29578064">
            <wp:extent cx="2440546" cy="29978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183" cy="309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E972" w14:textId="245E4A59" w:rsidR="002A6633" w:rsidRDefault="002A6633"/>
    <w:p w14:paraId="5056FF4A" w14:textId="56AD0233" w:rsidR="002A6633" w:rsidRDefault="002A6633">
      <w:r>
        <w:t>After refreshing the page, you will see the _Standard Values is styled.</w:t>
      </w:r>
    </w:p>
    <w:p w14:paraId="4AFBE94B" w14:textId="1F5D9CB2" w:rsidR="002A6633" w:rsidRDefault="002A6633">
      <w:pPr>
        <w:rPr>
          <w:noProof/>
        </w:rPr>
      </w:pPr>
      <w:r w:rsidRPr="002A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E007FA" wp14:editId="6F9EBAEA">
            <wp:extent cx="1841679" cy="695570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3642" cy="70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5A7" w14:textId="3C51E0EA" w:rsidR="002A6633" w:rsidRDefault="002A6633">
      <w:pPr>
        <w:rPr>
          <w:noProof/>
        </w:rPr>
      </w:pPr>
      <w:r>
        <w:rPr>
          <w:noProof/>
        </w:rPr>
        <w:t>When you create a component from this template, it will carry the style and looks like the one the first screenshot.</w:t>
      </w:r>
    </w:p>
    <w:p w14:paraId="2C2E4574" w14:textId="02B54C9A" w:rsidR="002A6633" w:rsidRDefault="002A6633">
      <w:r>
        <w:rPr>
          <w:noProof/>
        </w:rPr>
        <w:t>That’s it.</w:t>
      </w:r>
    </w:p>
    <w:bookmarkEnd w:id="0"/>
    <w:p w14:paraId="177A04D0" w14:textId="1CE550ED" w:rsidR="002A6633" w:rsidRDefault="002A6633"/>
    <w:p w14:paraId="3594163E" w14:textId="77777777" w:rsidR="002A6633" w:rsidRDefault="002A6633"/>
    <w:p w14:paraId="6C6F3E5E" w14:textId="77777777" w:rsidR="00D2113A" w:rsidRDefault="00D2113A"/>
    <w:sectPr w:rsidR="00D21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A9"/>
    <w:rsid w:val="00077C95"/>
    <w:rsid w:val="001D1229"/>
    <w:rsid w:val="002A6633"/>
    <w:rsid w:val="00473A4C"/>
    <w:rsid w:val="007110C6"/>
    <w:rsid w:val="00972F8C"/>
    <w:rsid w:val="00A866A9"/>
    <w:rsid w:val="00B87203"/>
    <w:rsid w:val="00D2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4F21"/>
  <w15:chartTrackingRefBased/>
  <w15:docId w15:val="{BDB9386D-29B1-4F0E-8BB2-1E175E29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6</cp:revision>
  <dcterms:created xsi:type="dcterms:W3CDTF">2019-08-12T12:27:00Z</dcterms:created>
  <dcterms:modified xsi:type="dcterms:W3CDTF">2019-08-12T12:58:00Z</dcterms:modified>
</cp:coreProperties>
</file>