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00" w:rsidRDefault="00AB6D00" w:rsidP="00075B25">
      <w:pPr>
        <w:pStyle w:val="ListParagraph"/>
        <w:numPr>
          <w:ilvl w:val="0"/>
          <w:numId w:val="3"/>
        </w:numPr>
        <w:rPr>
          <w:rFonts w:asciiTheme="majorHAnsi" w:hAnsiTheme="majorHAnsi" w:cstheme="majorHAnsi"/>
        </w:rPr>
      </w:pPr>
      <w:r w:rsidRPr="007F53CA">
        <w:rPr>
          <w:rFonts w:asciiTheme="majorHAnsi" w:hAnsiTheme="majorHAnsi" w:cstheme="majorHAnsi"/>
        </w:rPr>
        <w:t>Establishing Shot</w:t>
      </w:r>
      <w:r w:rsidR="00075B25">
        <w:rPr>
          <w:rFonts w:asciiTheme="majorHAnsi" w:hAnsiTheme="majorHAnsi" w:cstheme="majorHAnsi"/>
        </w:rPr>
        <w:t xml:space="preserve"> – </w:t>
      </w:r>
      <w:r w:rsidR="00A317F6">
        <w:rPr>
          <w:rFonts w:asciiTheme="majorHAnsi" w:hAnsiTheme="majorHAnsi" w:cstheme="majorHAnsi"/>
        </w:rPr>
        <w:t>Ranger</w:t>
      </w:r>
      <w:r w:rsidRPr="00075B25">
        <w:rPr>
          <w:rFonts w:asciiTheme="majorHAnsi" w:hAnsiTheme="majorHAnsi" w:cstheme="majorHAnsi"/>
        </w:rPr>
        <w:t xml:space="preserve"> in a National Park with BooBoo.  They’re examining a flower but don’t know what species it is…</w:t>
      </w:r>
    </w:p>
    <w:p w:rsidR="00075B25" w:rsidRPr="00075B25" w:rsidRDefault="00075B25" w:rsidP="00075B25">
      <w:pPr>
        <w:pStyle w:val="ListParagraph"/>
        <w:ind w:left="360"/>
        <w:rPr>
          <w:rFonts w:asciiTheme="majorHAnsi" w:hAnsiTheme="majorHAnsi" w:cstheme="majorHAnsi"/>
        </w:rPr>
      </w:pPr>
    </w:p>
    <w:p w:rsidR="00AB6D00" w:rsidRDefault="00A317F6" w:rsidP="00075B25">
      <w:pPr>
        <w:pStyle w:val="ListParagraph"/>
        <w:numPr>
          <w:ilvl w:val="0"/>
          <w:numId w:val="3"/>
        </w:numPr>
        <w:rPr>
          <w:rFonts w:asciiTheme="majorHAnsi" w:hAnsiTheme="majorHAnsi" w:cstheme="majorHAnsi"/>
        </w:rPr>
      </w:pPr>
      <w:r>
        <w:rPr>
          <w:rFonts w:asciiTheme="majorHAnsi" w:hAnsiTheme="majorHAnsi" w:cstheme="majorHAnsi"/>
        </w:rPr>
        <w:t>Ranger</w:t>
      </w:r>
      <w:r w:rsidR="00AB6D00" w:rsidRPr="00075B25">
        <w:rPr>
          <w:rFonts w:asciiTheme="majorHAnsi" w:hAnsiTheme="majorHAnsi" w:cstheme="majorHAnsi"/>
        </w:rPr>
        <w:t xml:space="preserve"> calls Acme Consulting to ask for help</w:t>
      </w:r>
      <w:r w:rsidR="00075B25">
        <w:rPr>
          <w:rFonts w:asciiTheme="majorHAnsi" w:hAnsiTheme="majorHAnsi" w:cstheme="majorHAnsi"/>
        </w:rPr>
        <w:t xml:space="preserve">.  </w:t>
      </w:r>
      <w:r w:rsidR="00AB6D00" w:rsidRPr="00075B25">
        <w:rPr>
          <w:rFonts w:asciiTheme="majorHAnsi" w:hAnsiTheme="majorHAnsi" w:cstheme="majorHAnsi"/>
        </w:rPr>
        <w:t xml:space="preserve">StatCat &amp; DataDog arrive at the park and </w:t>
      </w:r>
      <w:r w:rsidR="005E243F">
        <w:rPr>
          <w:rFonts w:asciiTheme="majorHAnsi" w:hAnsiTheme="majorHAnsi" w:cstheme="majorHAnsi"/>
        </w:rPr>
        <w:t>the Ranger</w:t>
      </w:r>
      <w:r w:rsidR="00AB6D00" w:rsidRPr="00075B25">
        <w:rPr>
          <w:rFonts w:asciiTheme="majorHAnsi" w:hAnsiTheme="majorHAnsi" w:cstheme="majorHAnsi"/>
        </w:rPr>
        <w:t xml:space="preserve"> shares the classification problem with them.</w:t>
      </w:r>
    </w:p>
    <w:p w:rsidR="00075B25" w:rsidRPr="00075B25" w:rsidRDefault="00075B25" w:rsidP="00075B25">
      <w:pPr>
        <w:pStyle w:val="ListParagraph"/>
        <w:ind w:left="360"/>
        <w:rPr>
          <w:rFonts w:asciiTheme="majorHAnsi" w:hAnsiTheme="majorHAnsi" w:cstheme="majorHAnsi"/>
        </w:rPr>
      </w:pPr>
    </w:p>
    <w:p w:rsidR="007F53CA" w:rsidRPr="007F53CA" w:rsidRDefault="007F53CA" w:rsidP="007F53CA">
      <w:pPr>
        <w:pStyle w:val="ListParagraph"/>
        <w:numPr>
          <w:ilvl w:val="0"/>
          <w:numId w:val="3"/>
        </w:numPr>
        <w:rPr>
          <w:rFonts w:asciiTheme="majorHAnsi" w:hAnsiTheme="majorHAnsi" w:cstheme="majorHAnsi"/>
        </w:rPr>
      </w:pPr>
      <w:r>
        <w:rPr>
          <w:rFonts w:asciiTheme="majorHAnsi" w:hAnsiTheme="majorHAnsi" w:cstheme="majorHAnsi"/>
        </w:rPr>
        <w:t>Von Drake Lecture</w:t>
      </w:r>
    </w:p>
    <w:p w:rsidR="00AB6D00" w:rsidRDefault="00AB6D00">
      <w:pPr>
        <w:rPr>
          <w:rFonts w:asciiTheme="majorHAnsi" w:hAnsiTheme="majorHAnsi" w:cstheme="majorHAnsi"/>
        </w:rPr>
      </w:pPr>
      <w:r>
        <w:rPr>
          <w:rFonts w:asciiTheme="majorHAnsi" w:hAnsiTheme="majorHAnsi" w:cstheme="majorHAnsi"/>
        </w:rPr>
        <w:t xml:space="preserve">StatCat &amp; DataDog confer and then StatCat comes back and sets up a portable lectern.  </w:t>
      </w:r>
      <w:r w:rsidR="00151FD6">
        <w:rPr>
          <w:rFonts w:asciiTheme="majorHAnsi" w:hAnsiTheme="majorHAnsi" w:cstheme="majorHAnsi"/>
        </w:rPr>
        <w:t xml:space="preserve">He first tells Yogi how he and DataDog used the K-Nearest Neighbors algorithm to classify Iris flowers.  </w:t>
      </w:r>
      <w:r>
        <w:rPr>
          <w:rFonts w:asciiTheme="majorHAnsi" w:hAnsiTheme="majorHAnsi" w:cstheme="majorHAnsi"/>
        </w:rPr>
        <w:t>He then lectures on the basic ideas behind this algorithm</w:t>
      </w:r>
      <w:r w:rsidR="00151FD6">
        <w:rPr>
          <w:rFonts w:asciiTheme="majorHAnsi" w:hAnsiTheme="majorHAnsi" w:cstheme="majorHAnsi"/>
        </w:rPr>
        <w:t>, using the information in blue below.</w:t>
      </w:r>
    </w:p>
    <w:p w:rsidR="00AB6D00" w:rsidRDefault="00AB6D00" w:rsidP="00AB6D00">
      <w:pPr>
        <w:rPr>
          <w:rFonts w:asciiTheme="majorHAnsi" w:hAnsiTheme="majorHAnsi" w:cstheme="majorHAnsi"/>
          <w:color w:val="0070C0"/>
        </w:rPr>
      </w:pPr>
      <w:r w:rsidRPr="00AB6D00">
        <w:rPr>
          <w:rFonts w:asciiTheme="majorHAnsi" w:hAnsiTheme="majorHAnsi" w:cstheme="majorHAnsi"/>
          <w:color w:val="0070C0"/>
        </w:rPr>
        <w:t>K-Nearest Neighbors (k-NN) is an algorithm that classifies a data point based on the classification of its neighbors.  This means that if a data point is surrounded by four red points and one black point, then majority vote would suggest that the data point is likely red.</w:t>
      </w:r>
    </w:p>
    <w:p w:rsidR="00AB6D00" w:rsidRPr="00AB6D00" w:rsidRDefault="00AB6D00" w:rsidP="00AB6D00">
      <w:pPr>
        <w:rPr>
          <w:rFonts w:asciiTheme="majorHAnsi" w:hAnsiTheme="majorHAnsi" w:cstheme="majorHAnsi"/>
          <w:color w:val="0070C0"/>
        </w:rPr>
      </w:pPr>
      <w:r>
        <w:rPr>
          <w:rFonts w:asciiTheme="majorHAnsi" w:hAnsiTheme="majorHAnsi" w:cstheme="majorHAnsi"/>
          <w:color w:val="0070C0"/>
        </w:rPr>
        <w:t xml:space="preserve">                                                                 </w:t>
      </w:r>
      <w:r w:rsidRPr="00AB6D00">
        <w:rPr>
          <w:rFonts w:asciiTheme="majorHAnsi" w:hAnsiTheme="majorHAnsi" w:cstheme="majorHAnsi"/>
          <w:color w:val="0070C0"/>
        </w:rPr>
        <w:drawing>
          <wp:inline distT="0" distB="0" distL="0" distR="0" wp14:anchorId="09AB5F73" wp14:editId="62A58A5B">
            <wp:extent cx="1289349" cy="796290"/>
            <wp:effectExtent l="0" t="0" r="6350" b="3810"/>
            <wp:docPr id="7" name="Content Placeholder 6">
              <a:extLst xmlns:a="http://schemas.openxmlformats.org/drawingml/2006/main">
                <a:ext uri="{FF2B5EF4-FFF2-40B4-BE49-F238E27FC236}">
                  <a16:creationId xmlns:a16="http://schemas.microsoft.com/office/drawing/2014/main" id="{876ADD7F-5F7A-411D-9179-81DBB6C101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76ADD7F-5F7A-411D-9179-81DBB6C101C1}"/>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144" cy="806662"/>
                    </a:xfrm>
                    <a:prstGeom prst="rect">
                      <a:avLst/>
                    </a:prstGeom>
                  </pic:spPr>
                </pic:pic>
              </a:graphicData>
            </a:graphic>
          </wp:inline>
        </w:drawing>
      </w:r>
    </w:p>
    <w:p w:rsidR="00AB6D00" w:rsidRPr="00AB6D00" w:rsidRDefault="00AB6D00" w:rsidP="00AB6D00">
      <w:pPr>
        <w:rPr>
          <w:rFonts w:asciiTheme="majorHAnsi" w:hAnsiTheme="majorHAnsi" w:cstheme="majorHAnsi"/>
          <w:color w:val="0070C0"/>
        </w:rPr>
      </w:pPr>
      <w:r w:rsidRPr="00AB6D00">
        <w:rPr>
          <w:rFonts w:asciiTheme="majorHAnsi" w:hAnsiTheme="majorHAnsi" w:cstheme="majorHAnsi"/>
          <w:color w:val="0070C0"/>
        </w:rPr>
        <w:t>The k in k-NN is a parameter referring to the number of nearest neighbors to include in the majority vote.  In the example above, k equals five and includes all of the colored circles within the dashed line.  Given this scenario, what color do you think the algorithm will predict for the circle with the question mark?  Yes, the algorithm will predict that it’s red.</w:t>
      </w:r>
    </w:p>
    <w:p w:rsidR="00AB6D00" w:rsidRPr="00AB6D00" w:rsidRDefault="00AB6D00" w:rsidP="00AB6D00">
      <w:pPr>
        <w:rPr>
          <w:rFonts w:asciiTheme="majorHAnsi" w:hAnsiTheme="majorHAnsi" w:cstheme="majorHAnsi"/>
          <w:color w:val="0070C0"/>
        </w:rPr>
      </w:pPr>
      <w:r w:rsidRPr="00AB6D00">
        <w:rPr>
          <w:rFonts w:asciiTheme="majorHAnsi" w:hAnsiTheme="majorHAnsi" w:cstheme="majorHAnsi"/>
          <w:color w:val="0070C0"/>
        </w:rPr>
        <w:t>But how many neighbors should be considered?  That is, what value should k be set to?   Choosing the right value of k is a process known as parameter tuning, and it is critical to prediction accuracy.</w:t>
      </w:r>
    </w:p>
    <w:p w:rsidR="007F53CA" w:rsidRDefault="005E243F">
      <w:pPr>
        <w:rPr>
          <w:rFonts w:asciiTheme="majorHAnsi" w:hAnsiTheme="majorHAnsi" w:cstheme="majorHAnsi"/>
        </w:rPr>
      </w:pPr>
      <w:r>
        <w:rPr>
          <w:rFonts w:asciiTheme="majorHAnsi" w:hAnsiTheme="majorHAnsi" w:cstheme="majorHAnsi"/>
        </w:rPr>
        <w:t>The Ranger</w:t>
      </w:r>
      <w:r w:rsidR="00AB6D00">
        <w:rPr>
          <w:rFonts w:asciiTheme="majorHAnsi" w:hAnsiTheme="majorHAnsi" w:cstheme="majorHAnsi"/>
        </w:rPr>
        <w:t xml:space="preserve"> is duly impressed</w:t>
      </w:r>
      <w:r w:rsidR="00151FD6">
        <w:rPr>
          <w:rFonts w:asciiTheme="majorHAnsi" w:hAnsiTheme="majorHAnsi" w:cstheme="majorHAnsi"/>
        </w:rPr>
        <w:t>.</w:t>
      </w:r>
      <w:r w:rsidR="007F53CA">
        <w:rPr>
          <w:rFonts w:asciiTheme="majorHAnsi" w:hAnsiTheme="majorHAnsi" w:cstheme="majorHAnsi"/>
        </w:rPr>
        <w:t xml:space="preserve">  Indeed, he believes that the unknown flower in the park is a relative of the Iris and is certain that the algorithm will work in this case too.</w:t>
      </w:r>
    </w:p>
    <w:p w:rsidR="007F53CA" w:rsidRPr="007F53CA" w:rsidRDefault="007F53CA" w:rsidP="007F53CA">
      <w:pPr>
        <w:pStyle w:val="ListParagraph"/>
        <w:numPr>
          <w:ilvl w:val="0"/>
          <w:numId w:val="2"/>
        </w:numPr>
        <w:rPr>
          <w:rFonts w:asciiTheme="majorHAnsi" w:hAnsiTheme="majorHAnsi" w:cstheme="majorHAnsi"/>
        </w:rPr>
      </w:pPr>
      <w:r w:rsidRPr="007F53CA">
        <w:rPr>
          <w:rFonts w:asciiTheme="majorHAnsi" w:hAnsiTheme="majorHAnsi" w:cstheme="majorHAnsi"/>
        </w:rPr>
        <w:t xml:space="preserve">Data Collection Scene </w:t>
      </w:r>
    </w:p>
    <w:p w:rsidR="007F53CA" w:rsidRDefault="00DC4FD1">
      <w:pPr>
        <w:rPr>
          <w:rFonts w:asciiTheme="majorHAnsi" w:hAnsiTheme="majorHAnsi" w:cstheme="majorHAnsi"/>
        </w:rPr>
      </w:pPr>
      <w:r>
        <w:rPr>
          <w:rFonts w:asciiTheme="majorHAnsi" w:hAnsiTheme="majorHAnsi" w:cstheme="majorHAnsi"/>
        </w:rPr>
        <w:t xml:space="preserve">StatCat, </w:t>
      </w:r>
      <w:r w:rsidR="002C4D86">
        <w:rPr>
          <w:rFonts w:asciiTheme="majorHAnsi" w:hAnsiTheme="majorHAnsi" w:cstheme="majorHAnsi"/>
        </w:rPr>
        <w:t>the Ranger</w:t>
      </w:r>
      <w:r>
        <w:rPr>
          <w:rFonts w:asciiTheme="majorHAnsi" w:hAnsiTheme="majorHAnsi" w:cstheme="majorHAnsi"/>
        </w:rPr>
        <w:t>, and BooBoo</w:t>
      </w:r>
      <w:r w:rsidR="007F53CA">
        <w:rPr>
          <w:rFonts w:asciiTheme="majorHAnsi" w:hAnsiTheme="majorHAnsi" w:cstheme="majorHAnsi"/>
        </w:rPr>
        <w:t xml:space="preserve"> head out to collect </w:t>
      </w:r>
      <w:r>
        <w:rPr>
          <w:rFonts w:asciiTheme="majorHAnsi" w:hAnsiTheme="majorHAnsi" w:cstheme="majorHAnsi"/>
        </w:rPr>
        <w:t xml:space="preserve">samples of the </w:t>
      </w:r>
      <w:r w:rsidR="007F53CA">
        <w:rPr>
          <w:rFonts w:asciiTheme="majorHAnsi" w:hAnsiTheme="majorHAnsi" w:cstheme="majorHAnsi"/>
        </w:rPr>
        <w:t>park’s flowers and return</w:t>
      </w:r>
      <w:r>
        <w:rPr>
          <w:rFonts w:asciiTheme="majorHAnsi" w:hAnsiTheme="majorHAnsi" w:cstheme="majorHAnsi"/>
        </w:rPr>
        <w:t xml:space="preserve"> with a basket of what appear to be three distinct species.  Meanwhile, DataDog builds a miniature A.I. frog to measure each of the flowers </w:t>
      </w:r>
      <w:r w:rsidR="0064562A">
        <w:rPr>
          <w:rFonts w:asciiTheme="majorHAnsi" w:hAnsiTheme="majorHAnsi" w:cstheme="majorHAnsi"/>
        </w:rPr>
        <w:t>and</w:t>
      </w:r>
      <w:r w:rsidR="00B07AC4">
        <w:rPr>
          <w:rFonts w:asciiTheme="majorHAnsi" w:hAnsiTheme="majorHAnsi" w:cstheme="majorHAnsi"/>
        </w:rPr>
        <w:t xml:space="preserve"> then generate </w:t>
      </w:r>
      <w:r>
        <w:rPr>
          <w:rFonts w:asciiTheme="majorHAnsi" w:hAnsiTheme="majorHAnsi" w:cstheme="majorHAnsi"/>
        </w:rPr>
        <w:t>an Iris-like dataset.</w:t>
      </w:r>
    </w:p>
    <w:p w:rsidR="00DC4FD1" w:rsidRDefault="00DC4FD1">
      <w:pPr>
        <w:rPr>
          <w:rFonts w:asciiTheme="majorHAnsi" w:hAnsiTheme="majorHAnsi" w:cstheme="majorHAnsi"/>
        </w:rPr>
      </w:pPr>
    </w:p>
    <w:p w:rsidR="004B7F3D" w:rsidRDefault="007F53CA" w:rsidP="007F53CA">
      <w:pPr>
        <w:pStyle w:val="ListParagraph"/>
        <w:numPr>
          <w:ilvl w:val="0"/>
          <w:numId w:val="1"/>
        </w:numPr>
        <w:rPr>
          <w:rFonts w:asciiTheme="majorHAnsi" w:hAnsiTheme="majorHAnsi" w:cstheme="majorHAnsi"/>
        </w:rPr>
      </w:pPr>
      <w:r w:rsidRPr="007F53CA">
        <w:rPr>
          <w:rFonts w:asciiTheme="majorHAnsi" w:hAnsiTheme="majorHAnsi" w:cstheme="majorHAnsi"/>
        </w:rPr>
        <w:t>Data Learning Event</w:t>
      </w:r>
      <w:r w:rsidR="00151FD6" w:rsidRPr="007F53CA">
        <w:rPr>
          <w:rFonts w:asciiTheme="majorHAnsi" w:hAnsiTheme="majorHAnsi" w:cstheme="majorHAnsi"/>
        </w:rPr>
        <w:t xml:space="preserve"> </w:t>
      </w:r>
    </w:p>
    <w:p w:rsidR="004B7F3D" w:rsidRPr="004B7F3D" w:rsidRDefault="004B7F3D" w:rsidP="004B7F3D">
      <w:pPr>
        <w:rPr>
          <w:rFonts w:asciiTheme="majorHAnsi" w:hAnsiTheme="majorHAnsi" w:cstheme="majorHAnsi"/>
        </w:rPr>
      </w:pPr>
    </w:p>
    <w:p w:rsidR="00AB6D00" w:rsidRDefault="00D73D1D" w:rsidP="004B7F3D">
      <w:pPr>
        <w:pStyle w:val="ListParagraph"/>
        <w:numPr>
          <w:ilvl w:val="0"/>
          <w:numId w:val="1"/>
        </w:numPr>
        <w:rPr>
          <w:rFonts w:asciiTheme="majorHAnsi" w:hAnsiTheme="majorHAnsi" w:cstheme="majorHAnsi"/>
        </w:rPr>
      </w:pPr>
      <w:r>
        <w:rPr>
          <w:rFonts w:asciiTheme="majorHAnsi" w:hAnsiTheme="majorHAnsi" w:cstheme="majorHAnsi"/>
        </w:rPr>
        <w:t>A.I. frog</w:t>
      </w:r>
      <w:r w:rsidR="004B7F3D">
        <w:rPr>
          <w:rFonts w:asciiTheme="majorHAnsi" w:hAnsiTheme="majorHAnsi" w:cstheme="majorHAnsi"/>
        </w:rPr>
        <w:t xml:space="preserve"> take</w:t>
      </w:r>
      <w:r w:rsidR="00E73D8C">
        <w:rPr>
          <w:rFonts w:asciiTheme="majorHAnsi" w:hAnsiTheme="majorHAnsi" w:cstheme="majorHAnsi"/>
        </w:rPr>
        <w:t>s</w:t>
      </w:r>
      <w:r w:rsidR="004B7F3D">
        <w:rPr>
          <w:rFonts w:asciiTheme="majorHAnsi" w:hAnsiTheme="majorHAnsi" w:cstheme="majorHAnsi"/>
        </w:rPr>
        <w:t xml:space="preserve"> measurements of the unknown species, feed</w:t>
      </w:r>
      <w:r w:rsidR="00E73D8C">
        <w:rPr>
          <w:rFonts w:asciiTheme="majorHAnsi" w:hAnsiTheme="majorHAnsi" w:cstheme="majorHAnsi"/>
        </w:rPr>
        <w:t>s</w:t>
      </w:r>
      <w:r w:rsidR="004B7F3D">
        <w:rPr>
          <w:rFonts w:asciiTheme="majorHAnsi" w:hAnsiTheme="majorHAnsi" w:cstheme="majorHAnsi"/>
        </w:rPr>
        <w:t xml:space="preserve"> it to the algorithm</w:t>
      </w:r>
      <w:r w:rsidR="00DC4FD1">
        <w:rPr>
          <w:rFonts w:asciiTheme="majorHAnsi" w:hAnsiTheme="majorHAnsi" w:cstheme="majorHAnsi"/>
        </w:rPr>
        <w:t>,</w:t>
      </w:r>
      <w:r w:rsidR="004B7F3D">
        <w:rPr>
          <w:rFonts w:asciiTheme="majorHAnsi" w:hAnsiTheme="majorHAnsi" w:cstheme="majorHAnsi"/>
        </w:rPr>
        <w:t xml:space="preserve"> and it responds with a prediction.</w:t>
      </w:r>
      <w:r w:rsidR="00DC4FD1">
        <w:rPr>
          <w:rFonts w:asciiTheme="majorHAnsi" w:hAnsiTheme="majorHAnsi" w:cstheme="majorHAnsi"/>
        </w:rPr>
        <w:t xml:space="preserve">  Everyone is excited to finally know what </w:t>
      </w:r>
      <w:r w:rsidR="00E73D8C">
        <w:rPr>
          <w:rFonts w:asciiTheme="majorHAnsi" w:hAnsiTheme="majorHAnsi" w:cstheme="majorHAnsi"/>
        </w:rPr>
        <w:t>species this flower is</w:t>
      </w:r>
      <w:r w:rsidR="00DC4FD1">
        <w:rPr>
          <w:rFonts w:asciiTheme="majorHAnsi" w:hAnsiTheme="majorHAnsi" w:cstheme="majorHAnsi"/>
        </w:rPr>
        <w:t>.  But while focused on the computer output, the unknown flower swallows DataDog’s A.I. frog.</w:t>
      </w:r>
      <w:r w:rsidR="006B0DFF">
        <w:rPr>
          <w:rFonts w:asciiTheme="majorHAnsi" w:hAnsiTheme="majorHAnsi" w:cstheme="majorHAnsi"/>
        </w:rPr>
        <w:t xml:space="preserve">  Apparently, this new species is a carnivore, a member of the Venus Flytrap family!</w:t>
      </w:r>
    </w:p>
    <w:p w:rsidR="00CE1CC8" w:rsidRDefault="00CE1CC8" w:rsidP="00CE1CC8">
      <w:pPr>
        <w:rPr>
          <w:rFonts w:asciiTheme="majorHAnsi" w:hAnsiTheme="majorHAnsi" w:cstheme="majorHAnsi"/>
        </w:rPr>
      </w:pPr>
      <w:bookmarkStart w:id="0" w:name="_GoBack"/>
      <w:bookmarkEnd w:id="0"/>
    </w:p>
    <w:p w:rsidR="00CE1CC8" w:rsidRPr="0049455A" w:rsidRDefault="00CE1CC8" w:rsidP="00CE1CC8">
      <w:pPr>
        <w:rPr>
          <w:rFonts w:asciiTheme="majorHAnsi" w:hAnsiTheme="majorHAnsi" w:cstheme="majorHAnsi"/>
          <w:color w:val="0070C0"/>
          <w:sz w:val="28"/>
          <w:szCs w:val="28"/>
        </w:rPr>
      </w:pPr>
      <w:r w:rsidRPr="0049455A">
        <w:rPr>
          <w:rFonts w:asciiTheme="majorHAnsi" w:hAnsiTheme="majorHAnsi" w:cstheme="majorHAnsi"/>
          <w:color w:val="0070C0"/>
          <w:sz w:val="28"/>
          <w:szCs w:val="28"/>
        </w:rPr>
        <w:lastRenderedPageBreak/>
        <w:t>A.I. Tour of Applications</w:t>
      </w:r>
    </w:p>
    <w:p w:rsidR="00CE1CC8" w:rsidRPr="0049455A" w:rsidRDefault="00CE1CC8" w:rsidP="00CE1CC8">
      <w:pPr>
        <w:rPr>
          <w:rFonts w:asciiTheme="majorHAnsi" w:hAnsiTheme="majorHAnsi" w:cstheme="majorHAnsi"/>
          <w:color w:val="0070C0"/>
          <w:sz w:val="28"/>
          <w:szCs w:val="28"/>
        </w:rPr>
      </w:pPr>
      <w:r w:rsidRPr="0049455A">
        <w:rPr>
          <w:rFonts w:asciiTheme="majorHAnsi" w:hAnsiTheme="majorHAnsi" w:cstheme="majorHAnsi"/>
          <w:color w:val="0070C0"/>
          <w:sz w:val="28"/>
          <w:szCs w:val="28"/>
        </w:rPr>
        <w:t>Flower Story – K-Nearest Neighbors</w:t>
      </w:r>
    </w:p>
    <w:p w:rsidR="00CE1CC8" w:rsidRPr="0049455A" w:rsidRDefault="00CE1CC8" w:rsidP="00CE1CC8">
      <w:pPr>
        <w:rPr>
          <w:rFonts w:asciiTheme="majorHAnsi" w:hAnsiTheme="majorHAnsi" w:cstheme="majorHAnsi"/>
          <w:color w:val="0070C0"/>
          <w:sz w:val="28"/>
          <w:szCs w:val="28"/>
        </w:rPr>
      </w:pPr>
      <w:r w:rsidRPr="0049455A">
        <w:rPr>
          <w:rFonts w:asciiTheme="majorHAnsi" w:hAnsiTheme="majorHAnsi" w:cstheme="majorHAnsi"/>
          <w:color w:val="0070C0"/>
          <w:sz w:val="28"/>
          <w:szCs w:val="28"/>
        </w:rPr>
        <w:t>Goldilocks Story – Overfit, Underfit, and Just Right</w:t>
      </w:r>
    </w:p>
    <w:sectPr w:rsidR="00CE1CC8" w:rsidRPr="0049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C23"/>
    <w:multiLevelType w:val="hybridMultilevel"/>
    <w:tmpl w:val="8688A3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584ACB"/>
    <w:multiLevelType w:val="hybridMultilevel"/>
    <w:tmpl w:val="96248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132B61"/>
    <w:multiLevelType w:val="hybridMultilevel"/>
    <w:tmpl w:val="660AED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00"/>
    <w:rsid w:val="00075B25"/>
    <w:rsid w:val="00151FD6"/>
    <w:rsid w:val="002C4D86"/>
    <w:rsid w:val="0049455A"/>
    <w:rsid w:val="004B7F3D"/>
    <w:rsid w:val="005E243F"/>
    <w:rsid w:val="0064562A"/>
    <w:rsid w:val="006B0DFF"/>
    <w:rsid w:val="006D4053"/>
    <w:rsid w:val="007F53CA"/>
    <w:rsid w:val="00814DD1"/>
    <w:rsid w:val="00855086"/>
    <w:rsid w:val="00A317F6"/>
    <w:rsid w:val="00AB6D00"/>
    <w:rsid w:val="00B07AC4"/>
    <w:rsid w:val="00BE5351"/>
    <w:rsid w:val="00CE1CC8"/>
    <w:rsid w:val="00D73D1D"/>
    <w:rsid w:val="00DC4FD1"/>
    <w:rsid w:val="00E7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29F"/>
  <w15:chartTrackingRefBased/>
  <w15:docId w15:val="{E0D85EE5-E875-4670-A5B6-1E52A61A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danielmaxwell@ufl.edu</dc:creator>
  <cp:keywords/>
  <dc:description/>
  <cp:lastModifiedBy>danielmaxwell@ufl.edu</cp:lastModifiedBy>
  <cp:revision>18</cp:revision>
  <dcterms:created xsi:type="dcterms:W3CDTF">2020-09-03T17:24:00Z</dcterms:created>
  <dcterms:modified xsi:type="dcterms:W3CDTF">2020-09-03T18:59:00Z</dcterms:modified>
</cp:coreProperties>
</file>