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rPr>
      </w:pPr>
      <w:r>
        <w:rPr>
          <w:rFonts w:ascii="Times New Roman" w:hAnsi="Times New Roman"/>
          <w:b/>
          <w:bCs/>
        </w:rPr>
        <w:t>Screenshots:</w:t>
      </w:r>
    </w:p>
    <w:p>
      <w:pPr>
        <w:pStyle w:val="ListParagraph"/>
        <w:numPr>
          <w:ilvl w:val="0"/>
          <w:numId w:val="1"/>
        </w:numPr>
        <w:rPr>
          <w:rFonts w:ascii="Times New Roman" w:hAnsi="Times New Roman"/>
        </w:rPr>
      </w:pPr>
      <w:r>
        <mc:AlternateContent>
          <mc:Choice Requires="wps">
            <w:drawing>
              <wp:anchor behindDoc="0" distT="0" distB="0" distL="114300" distR="114300" simplePos="0" locked="0" layoutInCell="1" allowOverlap="1" relativeHeight="2" wp14:anchorId="1C5EE004">
                <wp:simplePos x="0" y="0"/>
                <wp:positionH relativeFrom="column">
                  <wp:posOffset>2221230</wp:posOffset>
                </wp:positionH>
                <wp:positionV relativeFrom="paragraph">
                  <wp:posOffset>1235710</wp:posOffset>
                </wp:positionV>
                <wp:extent cx="800735" cy="340995"/>
                <wp:effectExtent l="50800" t="50800" r="38100" b="41275"/>
                <wp:wrapNone/>
                <wp:docPr id="1" name="Straight Arrow Connector 32"/>
                <a:graphic xmlns:a="http://schemas.openxmlformats.org/drawingml/2006/main">
                  <a:graphicData uri="http://schemas.microsoft.com/office/word/2010/wordprocessingShape">
                    <wps:wsp>
                      <wps:cNvSpPr/>
                      <wps:spPr>
                        <a:xfrm flipH="1" flipV="1">
                          <a:off x="0" y="0"/>
                          <a:ext cx="800280" cy="3402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32" stroked="t" style="position:absolute;margin-left:174.9pt;margin-top:97.3pt;width:62.95pt;height:26.75pt;flip:xy" wp14:anchorId="1C5EE004" type="shapetype_32">
                <w10:wrap type="none"/>
                <v:fill o:detectmouseclick="t" on="false"/>
                <v:stroke color="#4472c4" weight="6480" endarrow="block" endarrowwidth="medium" endarrowlength="medium" joinstyle="miter" endcap="flat"/>
              </v:shape>
            </w:pict>
          </mc:Fallback>
        </mc:AlternateContent>
      </w:r>
      <w:r>
        <w:rPr>
          <w:rFonts w:ascii="Times New Roman" w:hAnsi="Times New Roman"/>
        </w:rPr>
        <w:t>In Mac, the equivalent to ipconfig/release is to disable DHCP configuration manually in order to release the assigned IP address. At this step you can check if your interface has no longer an IP (for MAC, look for interface en0 or en1 and check that you have: inet 0.0.0.0 -your IP address-) by using the command “sudo ifconfig” :</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drawing>
          <wp:anchor behindDoc="0" distT="0" distB="0" distL="114300" distR="114300" simplePos="0" locked="0" layoutInCell="1" allowOverlap="1" relativeHeight="7">
            <wp:simplePos x="0" y="0"/>
            <wp:positionH relativeFrom="column">
              <wp:align>center</wp:align>
            </wp:positionH>
            <wp:positionV relativeFrom="paragraph">
              <wp:posOffset>116205</wp:posOffset>
            </wp:positionV>
            <wp:extent cx="4201795" cy="3456940"/>
            <wp:effectExtent l="0" t="0" r="0" b="0"/>
            <wp:wrapTopAndBottom/>
            <wp:docPr id="2" name="Picture 1" descr="/Users/zxfreedomza/Dropbox/Screenshots/Screenshot 2017-09-23 15.56.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rs/zxfreedomza/Dropbox/Screenshots/Screenshot 2017-09-23 15.56.04.png"/>
                    <pic:cNvPicPr>
                      <a:picLocks noChangeAspect="1" noChangeArrowheads="1"/>
                    </pic:cNvPicPr>
                  </pic:nvPicPr>
                  <pic:blipFill>
                    <a:blip r:embed="rId2"/>
                    <a:stretch>
                      <a:fillRect/>
                    </a:stretch>
                  </pic:blipFill>
                  <pic:spPr bwMode="auto">
                    <a:xfrm>
                      <a:off x="0" y="0"/>
                      <a:ext cx="4201795" cy="3456940"/>
                    </a:xfrm>
                    <a:prstGeom prst="rect">
                      <a:avLst/>
                    </a:prstGeom>
                  </pic:spPr>
                </pic:pic>
              </a:graphicData>
            </a:graphic>
          </wp:anchor>
        </w:drawing>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In order</w:t>
      </w:r>
      <w:bookmarkStart w:id="0" w:name="__DdeLink__345_1045546462"/>
      <w:r>
        <w:rPr>
          <w:rFonts w:ascii="Times New Roman" w:hAnsi="Times New Roman"/>
        </w:rPr>
        <w:t xml:space="preserve"> to do the ipconfig/renew, right after a release, you have to open the DHCP configured functio</w:t>
      </w:r>
      <w:bookmarkEnd w:id="0"/>
      <w:r>
        <w:rPr>
          <w:rFonts w:ascii="Times New Roman" w:hAnsi="Times New Roman"/>
        </w:rPr>
        <w:t>n again. At this step you should be able to see all DORA DHCP packets in Wireshark:</w: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drawing>
          <wp:inline distT="0" distB="10160" distL="0" distR="0">
            <wp:extent cx="3594735" cy="2987675"/>
            <wp:effectExtent l="0" t="0" r="0" b="0"/>
            <wp:docPr id="4" name="Picture 7" descr="/Users/zxfreedomza/Dropbox/Screenshots/Screenshot 2017-09-28 20.2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Users/zxfreedomza/Dropbox/Screenshots/Screenshot 2017-09-28 20.23.47.png"/>
                    <pic:cNvPicPr>
                      <a:picLocks noChangeAspect="1" noChangeArrowheads="1"/>
                    </pic:cNvPicPr>
                  </pic:nvPicPr>
                  <pic:blipFill>
                    <a:blip r:embed="rId3"/>
                    <a:stretch>
                      <a:fillRect/>
                    </a:stretch>
                  </pic:blipFill>
                  <pic:spPr bwMode="auto">
                    <a:xfrm>
                      <a:off x="0" y="0"/>
                      <a:ext cx="3594735" cy="2987675"/>
                    </a:xfrm>
                    <a:prstGeom prst="rect">
                      <a:avLst/>
                    </a:prstGeom>
                  </pic:spPr>
                </pic:pic>
              </a:graphicData>
            </a:graphic>
          </wp:inline>
        </w:drawing>
        <mc:AlternateContent>
          <mc:Choice Requires="wps">
            <w:drawing>
              <wp:anchor behindDoc="0" distT="0" distB="0" distL="114300" distR="114300" simplePos="0" locked="0" layoutInCell="1" allowOverlap="1" relativeHeight="3" wp14:anchorId="74AAE568">
                <wp:simplePos x="0" y="0"/>
                <wp:positionH relativeFrom="column">
                  <wp:posOffset>1879600</wp:posOffset>
                </wp:positionH>
                <wp:positionV relativeFrom="paragraph">
                  <wp:posOffset>546100</wp:posOffset>
                </wp:positionV>
                <wp:extent cx="1141095" cy="228600"/>
                <wp:effectExtent l="50800" t="0" r="27940" b="102235"/>
                <wp:wrapNone/>
                <wp:docPr id="3" name="Straight Arrow Connector 8"/>
                <a:graphic xmlns:a="http://schemas.openxmlformats.org/drawingml/2006/main">
                  <a:graphicData uri="http://schemas.microsoft.com/office/word/2010/wordprocessingShape">
                    <wps:wsp>
                      <wps:cNvSpPr/>
                      <wps:spPr>
                        <a:xfrm flipH="1">
                          <a:off x="0" y="0"/>
                          <a:ext cx="1140480" cy="22788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8" stroked="t" style="position:absolute;margin-left:148pt;margin-top:43pt;width:89.75pt;height:17.9pt;flip:x" wp14:anchorId="74AAE568" type="shapetype_32">
                <w10:wrap type="none"/>
                <v:fill o:detectmouseclick="t" on="false"/>
                <v:stroke color="#4472c4" weight="6480" endarrow="block" endarrowwidth="medium" endarrowlength="medium" joinstyle="miter" endcap="flat"/>
              </v:shape>
            </w:pict>
          </mc:Fallback>
        </mc:AlternateConten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t>Again, you can check using sudo ifconfig that your interface is now associated to an IP address (same interface you found as inet 0.0.0.0 when you did the release).</w:t>
      </w:r>
    </w:p>
    <w:p>
      <w:pPr>
        <w:pStyle w:val="ListParagraph"/>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 xml:space="preserve"> </w:t>
      </w:r>
      <w:r>
        <w:rPr>
          <w:rFonts w:ascii="Times New Roman" w:hAnsi="Times New Roman"/>
        </w:rPr>
        <w:t>To do the second renew requested in the lab steps you have to</w:t>
      </w:r>
      <w:r>
        <w:rPr>
          <w:rFonts w:ascii="Times New Roman" w:hAnsi="Times New Roman"/>
        </w:rPr>
        <w:t xml:space="preserve"> push the button “Renew DHCP Lease”, </w:t>
      </w:r>
      <w:r>
        <w:rPr>
          <w:rFonts w:ascii="Times New Roman" w:hAnsi="Times New Roman"/>
        </w:rPr>
        <w:t>which</w:t>
      </w:r>
      <w:r>
        <w:rPr>
          <w:rFonts w:ascii="Times New Roman" w:hAnsi="Times New Roman"/>
        </w:rPr>
        <w:t xml:space="preserve"> is equal to renew the IP lease without release.</w:t>
      </w:r>
    </w:p>
    <w:p>
      <w:pPr>
        <w:pStyle w:val="ListParagraph"/>
        <w:rPr>
          <w:rFonts w:ascii="Times New Roman" w:hAnsi="Times New Roman"/>
        </w:rPr>
      </w:pPr>
      <w:r>
        <w:rPr>
          <w:rFonts w:ascii="Times New Roman" w:hAnsi="Times New Roman"/>
        </w:rPr>
      </w:r>
    </w:p>
    <w:p>
      <w:pPr>
        <w:pStyle w:val="ListParagraph"/>
        <w:rPr>
          <w:rFonts w:ascii="Times New Roman" w:hAnsi="Times New Roman"/>
        </w:rPr>
      </w:pPr>
      <w:r>
        <w:rPr>
          <w:rFonts w:ascii="Times New Roman" w:hAnsi="Times New Roman"/>
        </w:rPr>
        <w:drawing>
          <wp:inline distT="0" distB="1270" distL="0" distR="12065">
            <wp:extent cx="3594735" cy="2970530"/>
            <wp:effectExtent l="0" t="0" r="0" b="0"/>
            <wp:docPr id="6" name="Picture 9" descr="../../../Dropbox/Screenshots/Screenshot%202017-09-28%2020.59.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descr="../../../Dropbox/Screenshots/Screenshot%202017-09-28%2020.59.03.png"/>
                    <pic:cNvPicPr>
                      <a:picLocks noChangeAspect="1" noChangeArrowheads="1"/>
                    </pic:cNvPicPr>
                  </pic:nvPicPr>
                  <pic:blipFill>
                    <a:blip r:embed="rId4"/>
                    <a:stretch>
                      <a:fillRect/>
                    </a:stretch>
                  </pic:blipFill>
                  <pic:spPr bwMode="auto">
                    <a:xfrm>
                      <a:off x="0" y="0"/>
                      <a:ext cx="3594735" cy="2970530"/>
                    </a:xfrm>
                    <a:prstGeom prst="rect">
                      <a:avLst/>
                    </a:prstGeom>
                  </pic:spPr>
                </pic:pic>
              </a:graphicData>
            </a:graphic>
          </wp:inline>
        </w:drawing>
        <mc:AlternateContent>
          <mc:Choice Requires="wps">
            <w:drawing>
              <wp:anchor behindDoc="0" distT="0" distB="0" distL="114300" distR="114300" simplePos="0" locked="0" layoutInCell="1" allowOverlap="1" relativeHeight="4" wp14:anchorId="429F964D">
                <wp:simplePos x="0" y="0"/>
                <wp:positionH relativeFrom="column">
                  <wp:posOffset>3475990</wp:posOffset>
                </wp:positionH>
                <wp:positionV relativeFrom="paragraph">
                  <wp:posOffset>256540</wp:posOffset>
                </wp:positionV>
                <wp:extent cx="343535" cy="617855"/>
                <wp:effectExtent l="50800" t="0" r="38735" b="68580"/>
                <wp:wrapNone/>
                <wp:docPr id="5" name="Straight Arrow Connector 10"/>
                <a:graphic xmlns:a="http://schemas.openxmlformats.org/drawingml/2006/main">
                  <a:graphicData uri="http://schemas.microsoft.com/office/word/2010/wordprocessingShape">
                    <wps:wsp>
                      <wps:cNvSpPr/>
                      <wps:spPr>
                        <a:xfrm flipH="1">
                          <a:off x="0" y="0"/>
                          <a:ext cx="343080" cy="617400"/>
                        </a:xfrm>
                        <a:custGeom>
                          <a:avLst/>
                          <a:gdLst/>
                          <a:ahLst/>
                          <a:rect l="l" t="t" r="r" b="b"/>
                          <a:pathLst>
                            <a:path w="21600" h="21600">
                              <a:moveTo>
                                <a:pt x="0" y="0"/>
                              </a:moveTo>
                              <a:lnTo>
                                <a:pt x="21600" y="21600"/>
                              </a:lnTo>
                            </a:path>
                          </a:pathLst>
                        </a:custGeom>
                        <a:noFill/>
                        <a:ln>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v:shape id="shape_0" ID="Straight Arrow Connector 10" stroked="t" style="position:absolute;margin-left:273.7pt;margin-top:20.2pt;width:26.95pt;height:48.55pt;flip:x" wp14:anchorId="429F964D" type="shapetype_32">
                <w10:wrap type="none"/>
                <v:fill o:detectmouseclick="t" on="false"/>
                <v:stroke color="#4472c4" weight="6480" endarrow="block" endarrowwidth="medium" endarrowlength="medium" joinstyle="miter" endcap="flat"/>
              </v:shape>
            </w:pict>
          </mc:Fallback>
        </mc:AlternateContent>
      </w:r>
    </w:p>
    <w:p>
      <w:pPr>
        <w:pStyle w:val="Normal"/>
        <w:rPr>
          <w:rFonts w:ascii="Times New Roman" w:hAnsi="Times New Roman"/>
        </w:rPr>
      </w:pPr>
      <w:r>
        <w:rPr>
          <w:rFonts w:ascii="Times New Roman" w:hAnsi="Times New Roman"/>
        </w:rPr>
      </w:r>
    </w:p>
    <w:p>
      <w:pPr>
        <w:pStyle w:val="Normal"/>
        <w:ind w:left="360" w:hanging="0"/>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 xml:space="preserve"> </w:t>
      </w:r>
      <w:r>
        <w:rPr>
          <w:rFonts w:ascii="Times New Roman" w:hAnsi="Times New Roman"/>
        </w:rPr>
        <w:t>For the step 4, which is an ipconfig/release, just repeat step 1 in this guide.</w:t>
      </w:r>
    </w:p>
    <w:p>
      <w:pPr>
        <w:pStyle w:val="Normal"/>
        <w:rPr>
          <w:rFonts w:ascii="Times New Roman" w:hAnsi="Times New Roman"/>
        </w:rPr>
      </w:pPr>
      <w:r>
        <w:rPr>
          <w:rFonts w:ascii="Times New Roman" w:hAnsi="Times New Roman"/>
        </w:rPr>
      </w:r>
    </w:p>
    <w:p>
      <w:pPr>
        <w:pStyle w:val="ListParagraph"/>
        <w:numPr>
          <w:ilvl w:val="0"/>
          <w:numId w:val="1"/>
        </w:numPr>
        <w:rPr>
          <w:rFonts w:ascii="Times New Roman" w:hAnsi="Times New Roman"/>
        </w:rPr>
      </w:pPr>
      <w:r>
        <w:rPr>
          <w:rFonts w:ascii="Times New Roman" w:hAnsi="Times New Roman"/>
        </w:rPr>
        <w:t xml:space="preserve">For the final </w:t>
      </w:r>
      <w:r>
        <w:rPr>
          <w:rFonts w:ascii="Times New Roman" w:hAnsi="Times New Roman"/>
        </w:rPr>
        <w:t>“</w:t>
      </w:r>
      <w:r>
        <w:rPr>
          <w:rFonts w:ascii="Times New Roman" w:hAnsi="Times New Roman"/>
        </w:rPr>
        <w:t>i</w:t>
      </w:r>
      <w:r>
        <w:rPr>
          <w:rFonts w:ascii="Times New Roman" w:hAnsi="Times New Roman"/>
        </w:rPr>
        <w:t xml:space="preserve">pconfig/renew”, </w:t>
      </w:r>
      <w:r>
        <w:rPr>
          <w:rFonts w:ascii="Times New Roman" w:hAnsi="Times New Roman"/>
        </w:rPr>
        <w:t>just repeat step 2 in this guide, you should get all the</w:t>
      </w:r>
      <w:r>
        <w:rPr>
          <w:rFonts w:ascii="Times New Roman" w:hAnsi="Times New Roman"/>
        </w:rPr>
        <w:t xml:space="preserve"> DORA </w:t>
      </w:r>
      <w:r>
        <w:rPr>
          <w:rFonts w:ascii="Times New Roman" w:hAnsi="Times New Roman"/>
        </w:rPr>
        <w:t xml:space="preserve">DHCP packets </w:t>
      </w:r>
      <w:r>
        <w:rPr>
          <w:rFonts w:ascii="Times New Roman" w:hAnsi="Times New Roman"/>
        </w:rPr>
        <w:t>again.</w:t>
      </w:r>
    </w:p>
    <w:p>
      <w:pPr>
        <w:pStyle w:val="ListParagraph"/>
        <w:ind w:hanging="0"/>
        <w:rPr>
          <w:rFonts w:ascii="Times New Roman" w:hAnsi="Times New Roman"/>
        </w:rPr>
      </w:pPr>
      <w:r>
        <w:rPr>
          <w:rFonts w:ascii="Times New Roman" w:hAnsi="Times New Roman"/>
        </w:rPr>
      </w:r>
    </w:p>
    <w:p>
      <w:pPr>
        <w:pStyle w:val="ListParagraph"/>
        <w:ind w:hanging="0"/>
        <w:rPr>
          <w:rFonts w:ascii="Times New Roman" w:hAnsi="Times New Roman"/>
        </w:rPr>
      </w:pPr>
      <w:r>
        <w:rPr>
          <w:rFonts w:ascii="Times New Roman" w:hAnsi="Times New Roman"/>
        </w:rPr>
      </w:r>
    </w:p>
    <w:p>
      <w:pPr>
        <w:pStyle w:val="ListParagraph"/>
        <w:ind w:hanging="0"/>
        <w:rPr>
          <w:rFonts w:ascii="Times New Roman" w:hAnsi="Times New Roman"/>
          <w:color w:val="3333FF"/>
        </w:rPr>
      </w:pPr>
      <w:r>
        <w:rPr>
          <w:rFonts w:ascii="Times New Roman" w:hAnsi="Times New Roman"/>
          <w:color w:val="3333FF"/>
        </w:rPr>
        <w:t>Thanks to Pawat Vongchun for figuring out how to do Lab 1 using Mac OS</w:t>
      </w:r>
    </w:p>
    <w:p>
      <w:pPr>
        <w:pStyle w:val="ListParagraph"/>
        <w:ind w:hanging="0"/>
        <w:rPr>
          <w:rFonts w:ascii="Times New Roman" w:hAnsi="Times New Roman"/>
        </w:rPr>
      </w:pPr>
      <w:r>
        <w:rPr>
          <w:rFonts w:ascii="Times New Roman" w:hAnsi="Times New Roman"/>
        </w:rPr>
      </w:r>
    </w:p>
    <w:p>
      <w:pPr>
        <w:pStyle w:val="ListParagraph"/>
        <w:ind w:hanging="0"/>
        <w:rPr>
          <w:rFonts w:ascii="Times New Roman" w:hAnsi="Times New Roman"/>
        </w:rPr>
      </w:pPr>
      <w:r>
        <w:rPr>
          <w:rFonts w:ascii="Times New Roman" w:hAnsi="Times New Roman"/>
        </w:rPr>
      </w:r>
    </w:p>
    <w:p>
      <w:pPr>
        <w:pStyle w:val="ListParagraph"/>
        <w:ind w:hanging="0"/>
        <w:rPr>
          <w:rFonts w:ascii="Times New Roman" w:hAnsi="Times New Roman"/>
        </w:rPr>
      </w:pPr>
      <w:r>
        <w:rPr>
          <w:rFonts w:ascii="Times New Roman" w:hAnsi="Times New Roman"/>
        </w:rPr>
      </w:r>
    </w:p>
    <w:p>
      <w:pPr>
        <w:pStyle w:val="ListParagraph"/>
        <w:ind w:hanging="0"/>
        <w:rPr>
          <w:rFonts w:ascii="Times New Roman" w:hAnsi="Times New Roman"/>
        </w:rPr>
      </w:pPr>
      <w:r>
        <w:rPr>
          <w:rFonts w:ascii="Times New Roman" w:hAnsi="Times New Roman"/>
        </w:rPr>
      </w:r>
    </w:p>
    <w:p>
      <w:pPr>
        <w:pStyle w:val="ListParagraph"/>
        <w:ind w:hanging="0"/>
        <w:rPr>
          <w:rFonts w:ascii="Times New Roman" w:hAnsi="Times New Roman"/>
        </w:rPr>
      </w:pPr>
      <w:r>
        <w:rPr>
          <w:rFonts w:ascii="Times New Roman" w:hAnsi="Times New Roman"/>
        </w:rPr>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6f536f"/>
    <w:pPr>
      <w:widowControl/>
      <w:bidi w:val="0"/>
      <w:jc w:val="left"/>
    </w:pPr>
    <w:rPr>
      <w:rFonts w:ascii="Calibri" w:hAnsi="Calibri" w:eastAsia="Calibri" w:cs="Cordia New" w:asciiTheme="minorHAnsi" w:cstheme="minorBidi" w:eastAsiaTheme="minorHAnsi" w:hAnsiTheme="minorHAnsi"/>
      <w:color w:val="auto"/>
      <w:sz w:val="24"/>
      <w:szCs w:val="24"/>
      <w:lang w:val="en-US" w:eastAsia="en-US" w:bidi="ar-SA"/>
    </w:rPr>
  </w:style>
  <w:style w:type="paragraph" w:styleId="Heading3">
    <w:name w:val="Heading 3"/>
    <w:basedOn w:val="Heading"/>
    <w:qFormat/>
    <w:pPr/>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f536f"/>
    <w:pPr>
      <w:spacing w:before="0" w:after="0"/>
      <w:ind w:left="720" w:hanging="0"/>
      <w:contextualSpacing/>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Application>LibreOffice/5.1.6.2$Linux_X86_64 LibreOffice_project/10m0$Build-2</Application>
  <Pages>2</Pages>
  <Words>207</Words>
  <Characters>920</Characters>
  <CharactersWithSpaces>1116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2017-09-29T03:18:00Z</dcterms:created>
  <dc:creator>Microsoft Office User</dc:creator>
  <dc:description/>
  <dc:language>en-US</dc:language>
  <cp:lastModifiedBy/>
  <dcterms:modified xsi:type="dcterms:W3CDTF">2017-10-01T21:36:50Z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