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F345E" w14:textId="77777777" w:rsidR="00596467" w:rsidRPr="00036195" w:rsidRDefault="00596467" w:rsidP="0059646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36195">
        <w:rPr>
          <w:rFonts w:ascii="Times New Roman" w:hAnsi="Times New Roman" w:cs="Times New Roman"/>
          <w:b/>
          <w:bCs/>
          <w:sz w:val="20"/>
          <w:szCs w:val="20"/>
        </w:rPr>
        <w:t>A. Technical / GitHub + Quarto Setup</w:t>
      </w:r>
    </w:p>
    <w:p w14:paraId="6CC8D6E8" w14:textId="77777777" w:rsidR="00596467" w:rsidRPr="00036195" w:rsidRDefault="00596467" w:rsidP="00596467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b/>
          <w:bCs/>
          <w:sz w:val="20"/>
          <w:szCs w:val="20"/>
        </w:rPr>
        <w:t>Accounts &amp; tools</w:t>
      </w:r>
    </w:p>
    <w:p w14:paraId="6FE97D89" w14:textId="77777777" w:rsidR="00596467" w:rsidRPr="00036195" w:rsidRDefault="00596467" w:rsidP="00596467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GitHub account created and working</w:t>
      </w:r>
    </w:p>
    <w:p w14:paraId="6B81E954" w14:textId="77777777" w:rsidR="00596467" w:rsidRPr="00036195" w:rsidRDefault="00596467" w:rsidP="00596467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Git installed and configured (name, email, SSH or HTTPS)</w:t>
      </w:r>
    </w:p>
    <w:p w14:paraId="71E11F64" w14:textId="77777777" w:rsidR="00596467" w:rsidRPr="00036195" w:rsidRDefault="00596467" w:rsidP="00596467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Quarto installed (with R and RStudio or VS Code if you’ll run R code)</w:t>
      </w:r>
    </w:p>
    <w:p w14:paraId="647E4479" w14:textId="77777777" w:rsidR="00596467" w:rsidRPr="00036195" w:rsidRDefault="00596467" w:rsidP="00596467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 xml:space="preserve">R packages installed: quarto, </w:t>
      </w:r>
      <w:proofErr w:type="spellStart"/>
      <w:r w:rsidRPr="00036195">
        <w:rPr>
          <w:rFonts w:ascii="Times New Roman" w:hAnsi="Times New Roman" w:cs="Times New Roman"/>
          <w:sz w:val="20"/>
          <w:szCs w:val="20"/>
        </w:rPr>
        <w:t>knitr</w:t>
      </w:r>
      <w:proofErr w:type="spellEnd"/>
      <w:r w:rsidRPr="00036195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036195">
        <w:rPr>
          <w:rFonts w:ascii="Times New Roman" w:hAnsi="Times New Roman" w:cs="Times New Roman"/>
          <w:sz w:val="20"/>
          <w:szCs w:val="20"/>
        </w:rPr>
        <w:t>rmarkdown</w:t>
      </w:r>
      <w:proofErr w:type="spellEnd"/>
      <w:r w:rsidRPr="00036195">
        <w:rPr>
          <w:rFonts w:ascii="Times New Roman" w:hAnsi="Times New Roman" w:cs="Times New Roman"/>
          <w:sz w:val="20"/>
          <w:szCs w:val="20"/>
        </w:rPr>
        <w:t xml:space="preserve">, ggplot2, </w:t>
      </w:r>
      <w:proofErr w:type="spellStart"/>
      <w:r w:rsidRPr="00036195">
        <w:rPr>
          <w:rFonts w:ascii="Times New Roman" w:hAnsi="Times New Roman" w:cs="Times New Roman"/>
          <w:sz w:val="20"/>
          <w:szCs w:val="20"/>
        </w:rPr>
        <w:t>dplyr</w:t>
      </w:r>
      <w:proofErr w:type="spellEnd"/>
      <w:r w:rsidRPr="00036195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036195">
        <w:rPr>
          <w:rFonts w:ascii="Times New Roman" w:hAnsi="Times New Roman" w:cs="Times New Roman"/>
          <w:sz w:val="20"/>
          <w:szCs w:val="20"/>
        </w:rPr>
        <w:t>readr</w:t>
      </w:r>
      <w:proofErr w:type="spellEnd"/>
      <w:r w:rsidRPr="00036195">
        <w:rPr>
          <w:rFonts w:ascii="Times New Roman" w:hAnsi="Times New Roman" w:cs="Times New Roman"/>
          <w:sz w:val="20"/>
          <w:szCs w:val="20"/>
        </w:rPr>
        <w:t>, shiny (for app code examples)</w:t>
      </w:r>
    </w:p>
    <w:p w14:paraId="5B15CD9E" w14:textId="77777777" w:rsidR="00596467" w:rsidRPr="00036195" w:rsidRDefault="00596467" w:rsidP="00596467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b/>
          <w:bCs/>
          <w:sz w:val="20"/>
          <w:szCs w:val="20"/>
        </w:rPr>
        <w:t>Repository &amp; Quarto project</w:t>
      </w:r>
    </w:p>
    <w:p w14:paraId="6E7E034F" w14:textId="77777777" w:rsidR="00596467" w:rsidRPr="00036195" w:rsidRDefault="00596467" w:rsidP="00596467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New GitHub repo: e.g. ivd-quality-5.0-portfolio</w:t>
      </w:r>
    </w:p>
    <w:p w14:paraId="7351D087" w14:textId="77777777" w:rsidR="00596467" w:rsidRPr="00036195" w:rsidRDefault="00596467" w:rsidP="00596467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Local Quarto project created (quarto create-project) or manually with:</w:t>
      </w:r>
    </w:p>
    <w:p w14:paraId="24B9BB5D" w14:textId="77777777" w:rsidR="00596467" w:rsidRPr="00036195" w:rsidRDefault="00596467" w:rsidP="00596467">
      <w:pPr>
        <w:numPr>
          <w:ilvl w:val="1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_</w:t>
      </w:r>
      <w:proofErr w:type="spellStart"/>
      <w:r w:rsidRPr="00036195">
        <w:rPr>
          <w:rFonts w:ascii="Times New Roman" w:hAnsi="Times New Roman" w:cs="Times New Roman"/>
          <w:sz w:val="20"/>
          <w:szCs w:val="20"/>
        </w:rPr>
        <w:t>quarto.yml</w:t>
      </w:r>
      <w:proofErr w:type="spellEnd"/>
      <w:r w:rsidRPr="00036195">
        <w:rPr>
          <w:rFonts w:ascii="Times New Roman" w:hAnsi="Times New Roman" w:cs="Times New Roman"/>
          <w:sz w:val="20"/>
          <w:szCs w:val="20"/>
        </w:rPr>
        <w:t xml:space="preserve"> (site configuration)</w:t>
      </w:r>
    </w:p>
    <w:p w14:paraId="04559D0E" w14:textId="77777777" w:rsidR="00596467" w:rsidRPr="00036195" w:rsidRDefault="00596467" w:rsidP="00596467">
      <w:pPr>
        <w:numPr>
          <w:ilvl w:val="1"/>
          <w:numId w:val="2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036195">
        <w:rPr>
          <w:rFonts w:ascii="Times New Roman" w:hAnsi="Times New Roman" w:cs="Times New Roman"/>
          <w:sz w:val="20"/>
          <w:szCs w:val="20"/>
        </w:rPr>
        <w:t>index.qmd</w:t>
      </w:r>
      <w:proofErr w:type="spellEnd"/>
      <w:r w:rsidRPr="00036195">
        <w:rPr>
          <w:rFonts w:ascii="Times New Roman" w:hAnsi="Times New Roman" w:cs="Times New Roman"/>
          <w:sz w:val="20"/>
          <w:szCs w:val="20"/>
        </w:rPr>
        <w:t xml:space="preserve"> (landing page)</w:t>
      </w:r>
    </w:p>
    <w:p w14:paraId="6376D363" w14:textId="77777777" w:rsidR="00596467" w:rsidRPr="00036195" w:rsidRDefault="00596467" w:rsidP="00596467">
      <w:pPr>
        <w:numPr>
          <w:ilvl w:val="1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Additional .</w:t>
      </w:r>
      <w:proofErr w:type="spellStart"/>
      <w:r w:rsidRPr="00036195">
        <w:rPr>
          <w:rFonts w:ascii="Times New Roman" w:hAnsi="Times New Roman" w:cs="Times New Roman"/>
          <w:sz w:val="20"/>
          <w:szCs w:val="20"/>
        </w:rPr>
        <w:t>qmd</w:t>
      </w:r>
      <w:proofErr w:type="spellEnd"/>
      <w:r w:rsidRPr="00036195">
        <w:rPr>
          <w:rFonts w:ascii="Times New Roman" w:hAnsi="Times New Roman" w:cs="Times New Roman"/>
          <w:sz w:val="20"/>
          <w:szCs w:val="20"/>
        </w:rPr>
        <w:t xml:space="preserve"> files for each section (see section B)</w:t>
      </w:r>
    </w:p>
    <w:p w14:paraId="60986ABC" w14:textId="77777777" w:rsidR="00596467" w:rsidRPr="00036195" w:rsidRDefault="00596467" w:rsidP="00596467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_</w:t>
      </w:r>
      <w:proofErr w:type="spellStart"/>
      <w:r w:rsidRPr="00036195">
        <w:rPr>
          <w:rFonts w:ascii="Times New Roman" w:hAnsi="Times New Roman" w:cs="Times New Roman"/>
          <w:sz w:val="20"/>
          <w:szCs w:val="20"/>
        </w:rPr>
        <w:t>quarto.yml</w:t>
      </w:r>
      <w:proofErr w:type="spellEnd"/>
      <w:r w:rsidRPr="00036195">
        <w:rPr>
          <w:rFonts w:ascii="Times New Roman" w:hAnsi="Times New Roman" w:cs="Times New Roman"/>
          <w:sz w:val="20"/>
          <w:szCs w:val="20"/>
        </w:rPr>
        <w:t xml:space="preserve"> set to website mode and configured for GitHub Pages, e.g.:</w:t>
      </w:r>
    </w:p>
    <w:p w14:paraId="52438C1B" w14:textId="77777777" w:rsidR="00596467" w:rsidRPr="00036195" w:rsidRDefault="00596467" w:rsidP="00596467">
      <w:pPr>
        <w:numPr>
          <w:ilvl w:val="1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project: type: website</w:t>
      </w:r>
    </w:p>
    <w:p w14:paraId="0462D189" w14:textId="77777777" w:rsidR="00596467" w:rsidRPr="00036195" w:rsidRDefault="00596467" w:rsidP="00596467">
      <w:pPr>
        <w:numPr>
          <w:ilvl w:val="1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website: title, navbar, page list</w:t>
      </w:r>
    </w:p>
    <w:p w14:paraId="5E0D338F" w14:textId="77777777" w:rsidR="00596467" w:rsidRPr="00036195" w:rsidRDefault="00596467" w:rsidP="00596467">
      <w:pPr>
        <w:numPr>
          <w:ilvl w:val="1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format: html: theme, code-folding, toc (if desired)</w:t>
      </w:r>
    </w:p>
    <w:p w14:paraId="3B7FD708" w14:textId="77777777" w:rsidR="00596467" w:rsidRPr="00036195" w:rsidRDefault="00596467" w:rsidP="00596467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b/>
          <w:bCs/>
          <w:sz w:val="20"/>
          <w:szCs w:val="20"/>
        </w:rPr>
        <w:t>GitHub Pages</w:t>
      </w:r>
    </w:p>
    <w:p w14:paraId="32691ED4" w14:textId="77777777" w:rsidR="00596467" w:rsidRPr="00036195" w:rsidRDefault="00596467" w:rsidP="00596467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 xml:space="preserve">GitHub Pages enabled for repo (via </w:t>
      </w:r>
      <w:proofErr w:type="spellStart"/>
      <w:r w:rsidRPr="00036195">
        <w:rPr>
          <w:rFonts w:ascii="Times New Roman" w:hAnsi="Times New Roman" w:cs="Times New Roman"/>
          <w:sz w:val="20"/>
          <w:szCs w:val="20"/>
        </w:rPr>
        <w:t>gh</w:t>
      </w:r>
      <w:proofErr w:type="spellEnd"/>
      <w:r w:rsidRPr="00036195">
        <w:rPr>
          <w:rFonts w:ascii="Times New Roman" w:hAnsi="Times New Roman" w:cs="Times New Roman"/>
          <w:sz w:val="20"/>
          <w:szCs w:val="20"/>
        </w:rPr>
        <w:t>-pages branch or /docs folder)</w:t>
      </w:r>
    </w:p>
    <w:p w14:paraId="05D08B74" w14:textId="77777777" w:rsidR="00596467" w:rsidRPr="00036195" w:rsidRDefault="00596467" w:rsidP="00596467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 xml:space="preserve">Quarto render target set to match (e.g. quarto publish </w:t>
      </w:r>
      <w:proofErr w:type="spellStart"/>
      <w:r w:rsidRPr="00036195">
        <w:rPr>
          <w:rFonts w:ascii="Times New Roman" w:hAnsi="Times New Roman" w:cs="Times New Roman"/>
          <w:sz w:val="20"/>
          <w:szCs w:val="20"/>
        </w:rPr>
        <w:t>gh</w:t>
      </w:r>
      <w:proofErr w:type="spellEnd"/>
      <w:r w:rsidRPr="00036195">
        <w:rPr>
          <w:rFonts w:ascii="Times New Roman" w:hAnsi="Times New Roman" w:cs="Times New Roman"/>
          <w:sz w:val="20"/>
          <w:szCs w:val="20"/>
        </w:rPr>
        <w:t>-pages)</w:t>
      </w:r>
    </w:p>
    <w:p w14:paraId="2C828BDA" w14:textId="77777777" w:rsidR="00596467" w:rsidRPr="00036195" w:rsidRDefault="00596467" w:rsidP="00596467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Site builds successfully and is publicly browsable</w:t>
      </w:r>
    </w:p>
    <w:p w14:paraId="273BF234" w14:textId="77777777" w:rsidR="00596467" w:rsidRPr="00036195" w:rsidRDefault="00000000" w:rsidP="00596467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pict w14:anchorId="2761E03F">
          <v:rect id="_x0000_i1025" style="width:0;height:1.5pt" o:hralign="center" o:hrstd="t" o:hr="t" fillcolor="#a0a0a0" stroked="f"/>
        </w:pict>
      </w:r>
    </w:p>
    <w:p w14:paraId="41C77DB9" w14:textId="77777777" w:rsidR="00596467" w:rsidRPr="00036195" w:rsidRDefault="00596467" w:rsidP="0059646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36195">
        <w:rPr>
          <w:rFonts w:ascii="Times New Roman" w:hAnsi="Times New Roman" w:cs="Times New Roman"/>
          <w:b/>
          <w:bCs/>
          <w:sz w:val="20"/>
          <w:szCs w:val="20"/>
        </w:rPr>
        <w:t>B. Content &amp; Page Structure Checklist</w:t>
      </w:r>
    </w:p>
    <w:p w14:paraId="1D2EEAF7" w14:textId="77777777" w:rsidR="00596467" w:rsidRPr="00036195" w:rsidRDefault="00596467" w:rsidP="00596467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Think “one page per major artifact” so it reads like a complete product-quality story.</w:t>
      </w:r>
    </w:p>
    <w:p w14:paraId="2BF8C785" w14:textId="77777777" w:rsidR="00596467" w:rsidRPr="00036195" w:rsidRDefault="00596467" w:rsidP="00596467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b/>
          <w:bCs/>
          <w:sz w:val="20"/>
          <w:szCs w:val="20"/>
        </w:rPr>
        <w:t>Core pages</w:t>
      </w:r>
    </w:p>
    <w:p w14:paraId="020AFF3B" w14:textId="77777777" w:rsidR="00596467" w:rsidRPr="00036195" w:rsidRDefault="00596467" w:rsidP="00596467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036195">
        <w:rPr>
          <w:rFonts w:ascii="Times New Roman" w:hAnsi="Times New Roman" w:cs="Times New Roman"/>
          <w:sz w:val="20"/>
          <w:szCs w:val="20"/>
        </w:rPr>
        <w:t>index.qmd</w:t>
      </w:r>
      <w:proofErr w:type="spellEnd"/>
      <w:r w:rsidRPr="00036195">
        <w:rPr>
          <w:rFonts w:ascii="Times New Roman" w:hAnsi="Times New Roman" w:cs="Times New Roman"/>
          <w:sz w:val="20"/>
          <w:szCs w:val="20"/>
        </w:rPr>
        <w:t xml:space="preserve"> – </w:t>
      </w:r>
      <w:r w:rsidRPr="00036195">
        <w:rPr>
          <w:rFonts w:ascii="Times New Roman" w:hAnsi="Times New Roman" w:cs="Times New Roman"/>
          <w:b/>
          <w:bCs/>
          <w:sz w:val="20"/>
          <w:szCs w:val="20"/>
        </w:rPr>
        <w:t>Landing / Executive Summary</w:t>
      </w:r>
    </w:p>
    <w:p w14:paraId="7AEE199A" w14:textId="77777777" w:rsidR="00596467" w:rsidRPr="00036195" w:rsidRDefault="00596467" w:rsidP="00596467">
      <w:pPr>
        <w:numPr>
          <w:ilvl w:val="1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Short intro: project purpose, context (IVD, ELISA, Quality 5.0)</w:t>
      </w:r>
    </w:p>
    <w:p w14:paraId="1B59185E" w14:textId="77777777" w:rsidR="00596467" w:rsidRPr="00036195" w:rsidRDefault="00596467" w:rsidP="00596467">
      <w:pPr>
        <w:numPr>
          <w:ilvl w:val="1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Key deliverables: SPC app, CTQ tree, SOP/SAP, FMEA, reliability analysis</w:t>
      </w:r>
    </w:p>
    <w:p w14:paraId="44089C73" w14:textId="77777777" w:rsidR="00596467" w:rsidRPr="00036195" w:rsidRDefault="00596467" w:rsidP="00596467">
      <w:pPr>
        <w:numPr>
          <w:ilvl w:val="1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One image/diagram: high-level process map or CTQ tree</w:t>
      </w:r>
    </w:p>
    <w:p w14:paraId="1966BA80" w14:textId="77777777" w:rsidR="00596467" w:rsidRPr="00036195" w:rsidRDefault="00596467" w:rsidP="00596467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036195">
        <w:rPr>
          <w:rFonts w:ascii="Times New Roman" w:hAnsi="Times New Roman" w:cs="Times New Roman"/>
          <w:sz w:val="20"/>
          <w:szCs w:val="20"/>
        </w:rPr>
        <w:t>project_overview.qmd</w:t>
      </w:r>
      <w:proofErr w:type="spellEnd"/>
      <w:r w:rsidRPr="00036195">
        <w:rPr>
          <w:rFonts w:ascii="Times New Roman" w:hAnsi="Times New Roman" w:cs="Times New Roman"/>
          <w:sz w:val="20"/>
          <w:szCs w:val="20"/>
        </w:rPr>
        <w:t xml:space="preserve"> – </w:t>
      </w:r>
      <w:r w:rsidRPr="00036195">
        <w:rPr>
          <w:rFonts w:ascii="Times New Roman" w:hAnsi="Times New Roman" w:cs="Times New Roman"/>
          <w:b/>
          <w:bCs/>
          <w:sz w:val="20"/>
          <w:szCs w:val="20"/>
        </w:rPr>
        <w:t>Process &amp; Product Story</w:t>
      </w:r>
    </w:p>
    <w:p w14:paraId="150D885C" w14:textId="77777777" w:rsidR="00596467" w:rsidRPr="00036195" w:rsidRDefault="00596467" w:rsidP="00596467">
      <w:pPr>
        <w:numPr>
          <w:ilvl w:val="1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Description of product: ELISA-based IVD with RTD sensors &amp; digital twin</w:t>
      </w:r>
    </w:p>
    <w:p w14:paraId="4334EC51" w14:textId="77777777" w:rsidR="00596467" w:rsidRPr="00036195" w:rsidRDefault="00596467" w:rsidP="00596467">
      <w:pPr>
        <w:numPr>
          <w:ilvl w:val="1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lastRenderedPageBreak/>
        <w:t>Process flow: key steps (sample, reagents, incubation, readout, release)</w:t>
      </w:r>
    </w:p>
    <w:p w14:paraId="605AB06C" w14:textId="77777777" w:rsidR="00596467" w:rsidRPr="00036195" w:rsidRDefault="00596467" w:rsidP="00596467">
      <w:pPr>
        <w:numPr>
          <w:ilvl w:val="1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Summary of data collected (SPC dataset, variables, volume, sources)</w:t>
      </w:r>
    </w:p>
    <w:p w14:paraId="122F06A3" w14:textId="77777777" w:rsidR="00596467" w:rsidRPr="00036195" w:rsidRDefault="00596467" w:rsidP="00596467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036195">
        <w:rPr>
          <w:rFonts w:ascii="Times New Roman" w:hAnsi="Times New Roman" w:cs="Times New Roman"/>
          <w:sz w:val="20"/>
          <w:szCs w:val="20"/>
        </w:rPr>
        <w:t>ctq_tree.qmd</w:t>
      </w:r>
      <w:proofErr w:type="spellEnd"/>
      <w:r w:rsidRPr="00036195">
        <w:rPr>
          <w:rFonts w:ascii="Times New Roman" w:hAnsi="Times New Roman" w:cs="Times New Roman"/>
          <w:sz w:val="20"/>
          <w:szCs w:val="20"/>
        </w:rPr>
        <w:t xml:space="preserve"> – </w:t>
      </w:r>
      <w:r w:rsidRPr="00036195">
        <w:rPr>
          <w:rFonts w:ascii="Times New Roman" w:hAnsi="Times New Roman" w:cs="Times New Roman"/>
          <w:b/>
          <w:bCs/>
          <w:sz w:val="20"/>
          <w:szCs w:val="20"/>
        </w:rPr>
        <w:t>CTQ &amp; Requirements</w:t>
      </w:r>
    </w:p>
    <w:p w14:paraId="311E682B" w14:textId="77777777" w:rsidR="00596467" w:rsidRPr="00036195" w:rsidRDefault="00596467" w:rsidP="00596467">
      <w:pPr>
        <w:numPr>
          <w:ilvl w:val="1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CTQ tree (text + diagram) for:</w:t>
      </w:r>
    </w:p>
    <w:p w14:paraId="768F0200" w14:textId="77777777" w:rsidR="00596467" w:rsidRPr="00036195" w:rsidRDefault="00596467" w:rsidP="00596467">
      <w:pPr>
        <w:numPr>
          <w:ilvl w:val="2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Analytical performance (OD)</w:t>
      </w:r>
    </w:p>
    <w:p w14:paraId="674CA5AB" w14:textId="77777777" w:rsidR="00596467" w:rsidRPr="00036195" w:rsidRDefault="00596467" w:rsidP="00596467">
      <w:pPr>
        <w:numPr>
          <w:ilvl w:val="2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CPP control (temp, pH)</w:t>
      </w:r>
    </w:p>
    <w:p w14:paraId="027C9214" w14:textId="77777777" w:rsidR="00596467" w:rsidRPr="00036195" w:rsidRDefault="00596467" w:rsidP="00596467">
      <w:pPr>
        <w:numPr>
          <w:ilvl w:val="2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Defects/defectives metrics</w:t>
      </w:r>
    </w:p>
    <w:p w14:paraId="7FFCAD87" w14:textId="77777777" w:rsidR="00596467" w:rsidRPr="00036195" w:rsidRDefault="00596467" w:rsidP="00596467">
      <w:pPr>
        <w:numPr>
          <w:ilvl w:val="2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Traceability &amp; data integrity</w:t>
      </w:r>
    </w:p>
    <w:p w14:paraId="1B9A10F4" w14:textId="77777777" w:rsidR="00596467" w:rsidRPr="00036195" w:rsidRDefault="00596467" w:rsidP="00596467">
      <w:pPr>
        <w:numPr>
          <w:ilvl w:val="2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Smart manufacturing (digital twin, risk score)</w:t>
      </w:r>
    </w:p>
    <w:p w14:paraId="00892342" w14:textId="77777777" w:rsidR="00596467" w:rsidRPr="00036195" w:rsidRDefault="00596467" w:rsidP="00596467">
      <w:pPr>
        <w:numPr>
          <w:ilvl w:val="1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Mapping table: CTQ ↔ dataset variables ↔ SPC chart type</w:t>
      </w:r>
    </w:p>
    <w:p w14:paraId="281A3A73" w14:textId="77777777" w:rsidR="00596467" w:rsidRPr="00036195" w:rsidRDefault="00596467" w:rsidP="00596467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036195">
        <w:rPr>
          <w:rFonts w:ascii="Times New Roman" w:hAnsi="Times New Roman" w:cs="Times New Roman"/>
          <w:sz w:val="20"/>
          <w:szCs w:val="20"/>
        </w:rPr>
        <w:t>sop_sap_rwe.qmd</w:t>
      </w:r>
      <w:proofErr w:type="spellEnd"/>
      <w:r w:rsidRPr="00036195">
        <w:rPr>
          <w:rFonts w:ascii="Times New Roman" w:hAnsi="Times New Roman" w:cs="Times New Roman"/>
          <w:sz w:val="20"/>
          <w:szCs w:val="20"/>
        </w:rPr>
        <w:t xml:space="preserve"> – </w:t>
      </w:r>
      <w:r w:rsidRPr="00036195">
        <w:rPr>
          <w:rFonts w:ascii="Times New Roman" w:hAnsi="Times New Roman" w:cs="Times New Roman"/>
          <w:b/>
          <w:bCs/>
          <w:sz w:val="20"/>
          <w:szCs w:val="20"/>
        </w:rPr>
        <w:t>Mock SOP, SAP &amp; RWE Design</w:t>
      </w:r>
    </w:p>
    <w:p w14:paraId="11410C59" w14:textId="77777777" w:rsidR="00596467" w:rsidRPr="00036195" w:rsidRDefault="00596467" w:rsidP="00596467">
      <w:pPr>
        <w:numPr>
          <w:ilvl w:val="1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 xml:space="preserve">Mock </w:t>
      </w:r>
      <w:r w:rsidRPr="00036195">
        <w:rPr>
          <w:rFonts w:ascii="Times New Roman" w:hAnsi="Times New Roman" w:cs="Times New Roman"/>
          <w:b/>
          <w:bCs/>
          <w:sz w:val="20"/>
          <w:szCs w:val="20"/>
        </w:rPr>
        <w:t>SOP</w:t>
      </w:r>
      <w:r w:rsidRPr="00036195">
        <w:rPr>
          <w:rFonts w:ascii="Times New Roman" w:hAnsi="Times New Roman" w:cs="Times New Roman"/>
          <w:sz w:val="20"/>
          <w:szCs w:val="20"/>
        </w:rPr>
        <w:t xml:space="preserve"> for SPC monitoring and digital-twin validation</w:t>
      </w:r>
    </w:p>
    <w:p w14:paraId="078364A6" w14:textId="77777777" w:rsidR="00596467" w:rsidRPr="00036195" w:rsidRDefault="00596467" w:rsidP="00596467">
      <w:pPr>
        <w:numPr>
          <w:ilvl w:val="1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 xml:space="preserve">Mock </w:t>
      </w:r>
      <w:r w:rsidRPr="00036195">
        <w:rPr>
          <w:rFonts w:ascii="Times New Roman" w:hAnsi="Times New Roman" w:cs="Times New Roman"/>
          <w:b/>
          <w:bCs/>
          <w:sz w:val="20"/>
          <w:szCs w:val="20"/>
        </w:rPr>
        <w:t>SAP</w:t>
      </w:r>
      <w:r w:rsidRPr="00036195">
        <w:rPr>
          <w:rFonts w:ascii="Times New Roman" w:hAnsi="Times New Roman" w:cs="Times New Roman"/>
          <w:sz w:val="20"/>
          <w:szCs w:val="20"/>
        </w:rPr>
        <w:t xml:space="preserve"> (Statistical Analysis Plan) describing:</w:t>
      </w:r>
    </w:p>
    <w:p w14:paraId="56B8F9E0" w14:textId="77777777" w:rsidR="00596467" w:rsidRPr="00036195" w:rsidRDefault="00596467" w:rsidP="00596467">
      <w:pPr>
        <w:numPr>
          <w:ilvl w:val="2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SPC methods (p, c, u, np, X̄–R, X̄–S, I–MR)</w:t>
      </w:r>
    </w:p>
    <w:p w14:paraId="1156E619" w14:textId="77777777" w:rsidR="00596467" w:rsidRPr="00036195" w:rsidRDefault="00596467" w:rsidP="00596467">
      <w:pPr>
        <w:numPr>
          <w:ilvl w:val="2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Reliability metrics &amp; assumptions</w:t>
      </w:r>
    </w:p>
    <w:p w14:paraId="4DC61576" w14:textId="77777777" w:rsidR="00596467" w:rsidRPr="00036195" w:rsidRDefault="00596467" w:rsidP="00596467">
      <w:pPr>
        <w:numPr>
          <w:ilvl w:val="2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Triggers for CAPA and escalation</w:t>
      </w:r>
    </w:p>
    <w:p w14:paraId="43323B8A" w14:textId="77777777" w:rsidR="00596467" w:rsidRPr="00036195" w:rsidRDefault="00596467" w:rsidP="00596467">
      <w:pPr>
        <w:numPr>
          <w:ilvl w:val="1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 xml:space="preserve">Section on </w:t>
      </w:r>
      <w:r w:rsidRPr="00036195">
        <w:rPr>
          <w:rFonts w:ascii="Times New Roman" w:hAnsi="Times New Roman" w:cs="Times New Roman"/>
          <w:b/>
          <w:bCs/>
          <w:sz w:val="20"/>
          <w:szCs w:val="20"/>
        </w:rPr>
        <w:t>RWE (real-world evidence)</w:t>
      </w:r>
      <w:r w:rsidRPr="00036195">
        <w:rPr>
          <w:rFonts w:ascii="Times New Roman" w:hAnsi="Times New Roman" w:cs="Times New Roman"/>
          <w:sz w:val="20"/>
          <w:szCs w:val="20"/>
        </w:rPr>
        <w:t xml:space="preserve"> style use: how data mimics real manufacturing data</w:t>
      </w:r>
    </w:p>
    <w:p w14:paraId="7922F7A5" w14:textId="77777777" w:rsidR="00596467" w:rsidRPr="00036195" w:rsidRDefault="00596467" w:rsidP="00596467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036195">
        <w:rPr>
          <w:rFonts w:ascii="Times New Roman" w:hAnsi="Times New Roman" w:cs="Times New Roman"/>
          <w:sz w:val="20"/>
          <w:szCs w:val="20"/>
        </w:rPr>
        <w:t>spc_app_storyboard.qmd</w:t>
      </w:r>
      <w:proofErr w:type="spellEnd"/>
      <w:r w:rsidRPr="00036195">
        <w:rPr>
          <w:rFonts w:ascii="Times New Roman" w:hAnsi="Times New Roman" w:cs="Times New Roman"/>
          <w:sz w:val="20"/>
          <w:szCs w:val="20"/>
        </w:rPr>
        <w:t xml:space="preserve"> – </w:t>
      </w:r>
      <w:r w:rsidRPr="00036195">
        <w:rPr>
          <w:rFonts w:ascii="Times New Roman" w:hAnsi="Times New Roman" w:cs="Times New Roman"/>
          <w:b/>
          <w:bCs/>
          <w:sz w:val="20"/>
          <w:szCs w:val="20"/>
        </w:rPr>
        <w:t>SPC App Storyboard &amp; Design</w:t>
      </w:r>
    </w:p>
    <w:p w14:paraId="4D835EF7" w14:textId="77777777" w:rsidR="00596467" w:rsidRPr="00036195" w:rsidRDefault="00596467" w:rsidP="00596467">
      <w:pPr>
        <w:numPr>
          <w:ilvl w:val="1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Screens / wireframes of Shiny SPC app (even as static images)</w:t>
      </w:r>
    </w:p>
    <w:p w14:paraId="43DF0478" w14:textId="77777777" w:rsidR="00596467" w:rsidRPr="00036195" w:rsidRDefault="00596467" w:rsidP="00596467">
      <w:pPr>
        <w:numPr>
          <w:ilvl w:val="1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User roles: operator, quality engineer, QA manager, auditor</w:t>
      </w:r>
    </w:p>
    <w:p w14:paraId="5DBB4828" w14:textId="77777777" w:rsidR="00596467" w:rsidRPr="00036195" w:rsidRDefault="00596467" w:rsidP="00596467">
      <w:pPr>
        <w:numPr>
          <w:ilvl w:val="1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Data flow: dataset → SPC logic → charts → CAPA triggers</w:t>
      </w:r>
    </w:p>
    <w:p w14:paraId="74CC1B31" w14:textId="77777777" w:rsidR="00596467" w:rsidRPr="00036195" w:rsidRDefault="00596467" w:rsidP="00596467">
      <w:pPr>
        <w:numPr>
          <w:ilvl w:val="1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Notes on control vs spec limits (black vs red dotted) and rule interpretation</w:t>
      </w:r>
    </w:p>
    <w:p w14:paraId="553C1FE2" w14:textId="77777777" w:rsidR="00596467" w:rsidRPr="00036195" w:rsidRDefault="00596467" w:rsidP="00596467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036195">
        <w:rPr>
          <w:rFonts w:ascii="Times New Roman" w:hAnsi="Times New Roman" w:cs="Times New Roman"/>
          <w:sz w:val="20"/>
          <w:szCs w:val="20"/>
        </w:rPr>
        <w:t>reliability_and_fmea.qmd</w:t>
      </w:r>
      <w:proofErr w:type="spellEnd"/>
      <w:r w:rsidRPr="00036195">
        <w:rPr>
          <w:rFonts w:ascii="Times New Roman" w:hAnsi="Times New Roman" w:cs="Times New Roman"/>
          <w:sz w:val="20"/>
          <w:szCs w:val="20"/>
        </w:rPr>
        <w:t xml:space="preserve"> – </w:t>
      </w:r>
      <w:r w:rsidRPr="00036195">
        <w:rPr>
          <w:rFonts w:ascii="Times New Roman" w:hAnsi="Times New Roman" w:cs="Times New Roman"/>
          <w:b/>
          <w:bCs/>
          <w:sz w:val="20"/>
          <w:szCs w:val="20"/>
        </w:rPr>
        <w:t>Reliability, Bathtub, FMEA</w:t>
      </w:r>
    </w:p>
    <w:p w14:paraId="7EA00F51" w14:textId="77777777" w:rsidR="00596467" w:rsidRPr="00036195" w:rsidRDefault="00596467" w:rsidP="00596467">
      <w:pPr>
        <w:numPr>
          <w:ilvl w:val="1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Explanation of process-based reliability (using n Inspected, Defectives (np))</w:t>
      </w:r>
    </w:p>
    <w:p w14:paraId="5D789E0B" w14:textId="77777777" w:rsidR="00596467" w:rsidRPr="00036195" w:rsidRDefault="00596467" w:rsidP="00596467">
      <w:pPr>
        <w:numPr>
          <w:ilvl w:val="1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Plots:</w:t>
      </w:r>
    </w:p>
    <w:p w14:paraId="77540381" w14:textId="77777777" w:rsidR="00596467" w:rsidRPr="00036195" w:rsidRDefault="00596467" w:rsidP="00596467">
      <w:pPr>
        <w:numPr>
          <w:ilvl w:val="2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Failure-rate vs batch index</w:t>
      </w:r>
    </w:p>
    <w:p w14:paraId="6D176133" w14:textId="77777777" w:rsidR="00596467" w:rsidRPr="00036195" w:rsidRDefault="00596467" w:rsidP="00596467">
      <w:pPr>
        <w:numPr>
          <w:ilvl w:val="2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Approximate reliability curve</w:t>
      </w:r>
    </w:p>
    <w:p w14:paraId="34F8CCC0" w14:textId="77777777" w:rsidR="00596467" w:rsidRPr="00036195" w:rsidRDefault="00596467" w:rsidP="00596467">
      <w:pPr>
        <w:numPr>
          <w:ilvl w:val="2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Bathtub-style segment plot</w:t>
      </w:r>
    </w:p>
    <w:p w14:paraId="47D3B8E4" w14:textId="77777777" w:rsidR="00596467" w:rsidRPr="00036195" w:rsidRDefault="00596467" w:rsidP="00596467">
      <w:pPr>
        <w:numPr>
          <w:ilvl w:val="1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FMEA-style table derived from:</w:t>
      </w:r>
    </w:p>
    <w:p w14:paraId="2068E62F" w14:textId="77777777" w:rsidR="00596467" w:rsidRPr="00036195" w:rsidRDefault="00596467" w:rsidP="00596467">
      <w:pPr>
        <w:numPr>
          <w:ilvl w:val="2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Process Step, Special Cause Type, defects/defectives, Risk Score</w:t>
      </w:r>
    </w:p>
    <w:p w14:paraId="73536D5E" w14:textId="77777777" w:rsidR="00596467" w:rsidRPr="00036195" w:rsidRDefault="00596467" w:rsidP="00596467">
      <w:pPr>
        <w:numPr>
          <w:ilvl w:val="1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lastRenderedPageBreak/>
        <w:t>Discussion: how FMEA ties into risk-based monitoring</w:t>
      </w:r>
    </w:p>
    <w:p w14:paraId="6297963F" w14:textId="77777777" w:rsidR="00596467" w:rsidRPr="00036195" w:rsidRDefault="00596467" w:rsidP="00596467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036195">
        <w:rPr>
          <w:rFonts w:ascii="Times New Roman" w:hAnsi="Times New Roman" w:cs="Times New Roman"/>
          <w:sz w:val="20"/>
          <w:szCs w:val="20"/>
        </w:rPr>
        <w:t>stakeholders_and_change.qmd</w:t>
      </w:r>
      <w:proofErr w:type="spellEnd"/>
      <w:r w:rsidRPr="00036195">
        <w:rPr>
          <w:rFonts w:ascii="Times New Roman" w:hAnsi="Times New Roman" w:cs="Times New Roman"/>
          <w:sz w:val="20"/>
          <w:szCs w:val="20"/>
        </w:rPr>
        <w:t xml:space="preserve"> – </w:t>
      </w:r>
      <w:r w:rsidRPr="00036195">
        <w:rPr>
          <w:rFonts w:ascii="Times New Roman" w:hAnsi="Times New Roman" w:cs="Times New Roman"/>
          <w:b/>
          <w:bCs/>
          <w:sz w:val="20"/>
          <w:szCs w:val="20"/>
        </w:rPr>
        <w:t>Stakeholder &amp; Change Analysis</w:t>
      </w:r>
    </w:p>
    <w:p w14:paraId="6C6BECB0" w14:textId="77777777" w:rsidR="00596467" w:rsidRPr="00036195" w:rsidRDefault="00596467" w:rsidP="00596467">
      <w:pPr>
        <w:numPr>
          <w:ilvl w:val="1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Stakeholder list: QA, RA, manufacturing, IT, management, auditors</w:t>
      </w:r>
    </w:p>
    <w:p w14:paraId="03641B2B" w14:textId="77777777" w:rsidR="00596467" w:rsidRPr="00036195" w:rsidRDefault="00596467" w:rsidP="00596467">
      <w:pPr>
        <w:numPr>
          <w:ilvl w:val="1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RACI / responsibility mapping for:</w:t>
      </w:r>
    </w:p>
    <w:p w14:paraId="32730495" w14:textId="77777777" w:rsidR="00596467" w:rsidRPr="00036195" w:rsidRDefault="00596467" w:rsidP="00596467">
      <w:pPr>
        <w:numPr>
          <w:ilvl w:val="2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Data generation</w:t>
      </w:r>
    </w:p>
    <w:p w14:paraId="0183984E" w14:textId="77777777" w:rsidR="00596467" w:rsidRPr="00036195" w:rsidRDefault="00596467" w:rsidP="00596467">
      <w:pPr>
        <w:numPr>
          <w:ilvl w:val="2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SPC review</w:t>
      </w:r>
    </w:p>
    <w:p w14:paraId="3076A973" w14:textId="77777777" w:rsidR="00596467" w:rsidRPr="00036195" w:rsidRDefault="00596467" w:rsidP="00596467">
      <w:pPr>
        <w:numPr>
          <w:ilvl w:val="2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CAPA management</w:t>
      </w:r>
    </w:p>
    <w:p w14:paraId="534F74B3" w14:textId="77777777" w:rsidR="00596467" w:rsidRPr="00036195" w:rsidRDefault="00596467" w:rsidP="00596467">
      <w:pPr>
        <w:numPr>
          <w:ilvl w:val="2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System validation</w:t>
      </w:r>
    </w:p>
    <w:p w14:paraId="2A3CC6CA" w14:textId="77777777" w:rsidR="00596467" w:rsidRPr="00036195" w:rsidRDefault="00596467" w:rsidP="00596467">
      <w:pPr>
        <w:numPr>
          <w:ilvl w:val="1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Short change-management plan for introducing SPC app &amp; digital twin into the plant</w:t>
      </w:r>
    </w:p>
    <w:p w14:paraId="78A307C0" w14:textId="77777777" w:rsidR="00596467" w:rsidRPr="00036195" w:rsidRDefault="00596467" w:rsidP="00596467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036195">
        <w:rPr>
          <w:rFonts w:ascii="Times New Roman" w:hAnsi="Times New Roman" w:cs="Times New Roman"/>
          <w:sz w:val="20"/>
          <w:szCs w:val="20"/>
        </w:rPr>
        <w:t>budgeting_and_planning.qmd</w:t>
      </w:r>
      <w:proofErr w:type="spellEnd"/>
      <w:r w:rsidRPr="00036195">
        <w:rPr>
          <w:rFonts w:ascii="Times New Roman" w:hAnsi="Times New Roman" w:cs="Times New Roman"/>
          <w:sz w:val="20"/>
          <w:szCs w:val="20"/>
        </w:rPr>
        <w:t xml:space="preserve"> – </w:t>
      </w:r>
      <w:r w:rsidRPr="00036195">
        <w:rPr>
          <w:rFonts w:ascii="Times New Roman" w:hAnsi="Times New Roman" w:cs="Times New Roman"/>
          <w:b/>
          <w:bCs/>
          <w:sz w:val="20"/>
          <w:szCs w:val="20"/>
        </w:rPr>
        <w:t>Mock Budget &amp; Implementation Plan</w:t>
      </w:r>
    </w:p>
    <w:p w14:paraId="216D3ED2" w14:textId="77777777" w:rsidR="00596467" w:rsidRPr="00036195" w:rsidRDefault="00596467" w:rsidP="00596467">
      <w:pPr>
        <w:numPr>
          <w:ilvl w:val="1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High-level cost categories (no confidential numbers needed):</w:t>
      </w:r>
    </w:p>
    <w:p w14:paraId="770FD1AE" w14:textId="77777777" w:rsidR="00596467" w:rsidRPr="00036195" w:rsidRDefault="00596467" w:rsidP="00596467">
      <w:pPr>
        <w:numPr>
          <w:ilvl w:val="2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Sensors, integration, validation, training, maintenance</w:t>
      </w:r>
    </w:p>
    <w:p w14:paraId="34EC06C8" w14:textId="77777777" w:rsidR="00596467" w:rsidRPr="00036195" w:rsidRDefault="00596467" w:rsidP="00596467">
      <w:pPr>
        <w:numPr>
          <w:ilvl w:val="1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Timeline with key phases: design, validation, pilot, rollout</w:t>
      </w:r>
    </w:p>
    <w:p w14:paraId="5DCD092F" w14:textId="77777777" w:rsidR="00596467" w:rsidRPr="00036195" w:rsidRDefault="00596467" w:rsidP="00596467">
      <w:pPr>
        <w:numPr>
          <w:ilvl w:val="1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Risks and mitigation related to cost, schedule, and quality</w:t>
      </w:r>
    </w:p>
    <w:p w14:paraId="1DE64ACF" w14:textId="77777777" w:rsidR="00596467" w:rsidRPr="00036195" w:rsidRDefault="00596467" w:rsidP="00596467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036195">
        <w:rPr>
          <w:rFonts w:ascii="Times New Roman" w:hAnsi="Times New Roman" w:cs="Times New Roman"/>
          <w:sz w:val="20"/>
          <w:szCs w:val="20"/>
        </w:rPr>
        <w:t>cqe_mapping.qmd</w:t>
      </w:r>
      <w:proofErr w:type="spellEnd"/>
      <w:r w:rsidRPr="00036195">
        <w:rPr>
          <w:rFonts w:ascii="Times New Roman" w:hAnsi="Times New Roman" w:cs="Times New Roman"/>
          <w:sz w:val="20"/>
          <w:szCs w:val="20"/>
        </w:rPr>
        <w:t xml:space="preserve"> – </w:t>
      </w:r>
      <w:r w:rsidRPr="00036195">
        <w:rPr>
          <w:rFonts w:ascii="Times New Roman" w:hAnsi="Times New Roman" w:cs="Times New Roman"/>
          <w:b/>
          <w:bCs/>
          <w:sz w:val="20"/>
          <w:szCs w:val="20"/>
        </w:rPr>
        <w:t>ASQ CQE Body of Knowledge Mapping</w:t>
      </w:r>
    </w:p>
    <w:p w14:paraId="26D0AEE8" w14:textId="77777777" w:rsidR="00596467" w:rsidRPr="00036195" w:rsidRDefault="00596467" w:rsidP="00596467">
      <w:pPr>
        <w:numPr>
          <w:ilvl w:val="1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 xml:space="preserve">Table: project sections vs CQE </w:t>
      </w:r>
      <w:proofErr w:type="spellStart"/>
      <w:r w:rsidRPr="00036195">
        <w:rPr>
          <w:rFonts w:ascii="Times New Roman" w:hAnsi="Times New Roman" w:cs="Times New Roman"/>
          <w:sz w:val="20"/>
          <w:szCs w:val="20"/>
        </w:rPr>
        <w:t>BoK</w:t>
      </w:r>
      <w:proofErr w:type="spellEnd"/>
      <w:r w:rsidRPr="00036195">
        <w:rPr>
          <w:rFonts w:ascii="Times New Roman" w:hAnsi="Times New Roman" w:cs="Times New Roman"/>
          <w:sz w:val="20"/>
          <w:szCs w:val="20"/>
        </w:rPr>
        <w:t xml:space="preserve"> topics (see section C below)</w:t>
      </w:r>
    </w:p>
    <w:p w14:paraId="2ED2CD9A" w14:textId="77777777" w:rsidR="00596467" w:rsidRPr="00036195" w:rsidRDefault="00596467" w:rsidP="00596467">
      <w:pPr>
        <w:numPr>
          <w:ilvl w:val="1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Brief explanation for each mapping to show exam-level understanding</w:t>
      </w:r>
    </w:p>
    <w:p w14:paraId="6826662F" w14:textId="77777777" w:rsidR="00596467" w:rsidRPr="00036195" w:rsidRDefault="00000000" w:rsidP="00596467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pict w14:anchorId="70E49538">
          <v:rect id="_x0000_i1026" style="width:0;height:1.5pt" o:hralign="center" o:hrstd="t" o:hr="t" fillcolor="#a0a0a0" stroked="f"/>
        </w:pict>
      </w:r>
    </w:p>
    <w:p w14:paraId="242AFFBA" w14:textId="77777777" w:rsidR="00596467" w:rsidRPr="00036195" w:rsidRDefault="00596467" w:rsidP="0059646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36195">
        <w:rPr>
          <w:rFonts w:ascii="Times New Roman" w:hAnsi="Times New Roman" w:cs="Times New Roman"/>
          <w:b/>
          <w:bCs/>
          <w:sz w:val="20"/>
          <w:szCs w:val="20"/>
        </w:rPr>
        <w:t xml:space="preserve">C. ASQ CQE / </w:t>
      </w:r>
      <w:proofErr w:type="spellStart"/>
      <w:r w:rsidRPr="00036195">
        <w:rPr>
          <w:rFonts w:ascii="Times New Roman" w:hAnsi="Times New Roman" w:cs="Times New Roman"/>
          <w:b/>
          <w:bCs/>
          <w:sz w:val="20"/>
          <w:szCs w:val="20"/>
        </w:rPr>
        <w:t>BoK</w:t>
      </w:r>
      <w:proofErr w:type="spellEnd"/>
      <w:r w:rsidRPr="00036195">
        <w:rPr>
          <w:rFonts w:ascii="Times New Roman" w:hAnsi="Times New Roman" w:cs="Times New Roman"/>
          <w:b/>
          <w:bCs/>
          <w:sz w:val="20"/>
          <w:szCs w:val="20"/>
        </w:rPr>
        <w:t>-Aligned Content Checklist</w:t>
      </w:r>
    </w:p>
    <w:p w14:paraId="20A15691" w14:textId="77777777" w:rsidR="00596467" w:rsidRPr="00036195" w:rsidRDefault="00596467" w:rsidP="00596467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 xml:space="preserve">Make sure your website hits these </w:t>
      </w:r>
      <w:r w:rsidRPr="00036195">
        <w:rPr>
          <w:rFonts w:ascii="Times New Roman" w:hAnsi="Times New Roman" w:cs="Times New Roman"/>
          <w:b/>
          <w:bCs/>
          <w:sz w:val="20"/>
          <w:szCs w:val="20"/>
        </w:rPr>
        <w:t>CQE-relevant topic buckets</w:t>
      </w:r>
      <w:r w:rsidRPr="00036195">
        <w:rPr>
          <w:rFonts w:ascii="Times New Roman" w:hAnsi="Times New Roman" w:cs="Times New Roman"/>
          <w:sz w:val="20"/>
          <w:szCs w:val="20"/>
        </w:rPr>
        <w:t xml:space="preserve"> and shows you can </w:t>
      </w:r>
      <w:r w:rsidRPr="00036195">
        <w:rPr>
          <w:rFonts w:ascii="Times New Roman" w:hAnsi="Times New Roman" w:cs="Times New Roman"/>
          <w:i/>
          <w:iCs/>
          <w:sz w:val="20"/>
          <w:szCs w:val="20"/>
        </w:rPr>
        <w:t>apply</w:t>
      </w:r>
      <w:r w:rsidRPr="00036195">
        <w:rPr>
          <w:rFonts w:ascii="Times New Roman" w:hAnsi="Times New Roman" w:cs="Times New Roman"/>
          <w:sz w:val="20"/>
          <w:szCs w:val="20"/>
        </w:rPr>
        <w:t xml:space="preserve"> them, not just define them.</w:t>
      </w:r>
    </w:p>
    <w:p w14:paraId="6882C3E7" w14:textId="77777777" w:rsidR="00596467" w:rsidRPr="00036195" w:rsidRDefault="00596467" w:rsidP="00596467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b/>
          <w:bCs/>
          <w:sz w:val="20"/>
          <w:szCs w:val="20"/>
        </w:rPr>
        <w:t>1. Management and Leadership / Quality 5.0 context</w:t>
      </w:r>
    </w:p>
    <w:p w14:paraId="7BA25CD7" w14:textId="77777777" w:rsidR="00596467" w:rsidRPr="00036195" w:rsidRDefault="00596467" w:rsidP="00596467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Page describing how the project supports:</w:t>
      </w:r>
    </w:p>
    <w:p w14:paraId="1ED0A1D6" w14:textId="77777777" w:rsidR="00596467" w:rsidRPr="00036195" w:rsidRDefault="00596467" w:rsidP="00596467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Quality policy and objectives</w:t>
      </w:r>
    </w:p>
    <w:p w14:paraId="44DD60CA" w14:textId="77777777" w:rsidR="00596467" w:rsidRPr="00036195" w:rsidRDefault="00596467" w:rsidP="00596467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Cross-functional collaboration (production, QA, RA, IT)</w:t>
      </w:r>
    </w:p>
    <w:p w14:paraId="7BD6FB3F" w14:textId="77777777" w:rsidR="00596467" w:rsidRPr="00036195" w:rsidRDefault="00596467" w:rsidP="00596467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Culture of data-driven improvement</w:t>
      </w:r>
    </w:p>
    <w:p w14:paraId="0171A63D" w14:textId="77777777" w:rsidR="00596467" w:rsidRPr="00036195" w:rsidRDefault="00596467" w:rsidP="00596467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b/>
          <w:bCs/>
          <w:sz w:val="20"/>
          <w:szCs w:val="20"/>
        </w:rPr>
        <w:t>2. The Quality System</w:t>
      </w:r>
    </w:p>
    <w:p w14:paraId="00031980" w14:textId="77777777" w:rsidR="00596467" w:rsidRPr="00036195" w:rsidRDefault="00596467" w:rsidP="00596467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Mock SOP aligned with:</w:t>
      </w:r>
    </w:p>
    <w:p w14:paraId="11F604D7" w14:textId="77777777" w:rsidR="00596467" w:rsidRPr="00036195" w:rsidRDefault="00596467" w:rsidP="00596467">
      <w:pPr>
        <w:numPr>
          <w:ilvl w:val="1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Document control</w:t>
      </w:r>
    </w:p>
    <w:p w14:paraId="26247A11" w14:textId="77777777" w:rsidR="00596467" w:rsidRPr="00036195" w:rsidRDefault="00596467" w:rsidP="00596467">
      <w:pPr>
        <w:numPr>
          <w:ilvl w:val="1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Record control</w:t>
      </w:r>
    </w:p>
    <w:p w14:paraId="606BB66C" w14:textId="77777777" w:rsidR="00596467" w:rsidRPr="00036195" w:rsidRDefault="00596467" w:rsidP="00596467">
      <w:pPr>
        <w:numPr>
          <w:ilvl w:val="1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Internal audit readiness</w:t>
      </w:r>
    </w:p>
    <w:p w14:paraId="1F422DE5" w14:textId="77777777" w:rsidR="00596467" w:rsidRPr="00036195" w:rsidRDefault="00596467" w:rsidP="00596467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lastRenderedPageBreak/>
        <w:t>Links to 21 CFR 820, ISO 13485, ISO 14971 concepts (at high level)</w:t>
      </w:r>
    </w:p>
    <w:p w14:paraId="48E769CE" w14:textId="77777777" w:rsidR="00596467" w:rsidRPr="00036195" w:rsidRDefault="00596467" w:rsidP="00596467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b/>
          <w:bCs/>
          <w:sz w:val="20"/>
          <w:szCs w:val="20"/>
        </w:rPr>
        <w:t>3. Product, Process, and Service Design</w:t>
      </w:r>
    </w:p>
    <w:p w14:paraId="70D2E5D7" w14:textId="77777777" w:rsidR="00596467" w:rsidRPr="00036195" w:rsidRDefault="00596467" w:rsidP="00596467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Process map / SIPOC for IVD manufacturing flow</w:t>
      </w:r>
    </w:p>
    <w:p w14:paraId="65C8596C" w14:textId="77777777" w:rsidR="00596467" w:rsidRPr="00036195" w:rsidRDefault="00596467" w:rsidP="00596467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CTQ tree connecting customer / regulatory needs → CTQs → data</w:t>
      </w:r>
    </w:p>
    <w:p w14:paraId="521B68DD" w14:textId="77777777" w:rsidR="00596467" w:rsidRPr="00036195" w:rsidRDefault="00596467" w:rsidP="00596467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Discussion of design inputs (CTQs, regulatory requirements) and design outputs (SPC controls, test plans)</w:t>
      </w:r>
    </w:p>
    <w:p w14:paraId="0092BDF5" w14:textId="77777777" w:rsidR="00596467" w:rsidRPr="00036195" w:rsidRDefault="00596467" w:rsidP="00596467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b/>
          <w:bCs/>
          <w:sz w:val="20"/>
          <w:szCs w:val="20"/>
        </w:rPr>
        <w:t>4. Product &amp; Process Control</w:t>
      </w:r>
    </w:p>
    <w:p w14:paraId="188E010D" w14:textId="77777777" w:rsidR="00596467" w:rsidRPr="00036195" w:rsidRDefault="00596467" w:rsidP="00596467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SPC methodology section:</w:t>
      </w:r>
    </w:p>
    <w:p w14:paraId="1ACB072C" w14:textId="77777777" w:rsidR="00596467" w:rsidRPr="00036195" w:rsidRDefault="00596467" w:rsidP="00596467">
      <w:pPr>
        <w:numPr>
          <w:ilvl w:val="1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p, np, c, u charts for defects/defectives</w:t>
      </w:r>
    </w:p>
    <w:p w14:paraId="79DEF1D8" w14:textId="77777777" w:rsidR="00596467" w:rsidRPr="00036195" w:rsidRDefault="00596467" w:rsidP="00596467">
      <w:pPr>
        <w:numPr>
          <w:ilvl w:val="1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X̄–R, X̄–S, I–MR charts for temp, pH, OD</w:t>
      </w:r>
    </w:p>
    <w:p w14:paraId="78F0DF44" w14:textId="77777777" w:rsidR="00596467" w:rsidRPr="00036195" w:rsidRDefault="00596467" w:rsidP="00596467">
      <w:pPr>
        <w:numPr>
          <w:ilvl w:val="1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Interpretation of out-of-control patterns</w:t>
      </w:r>
    </w:p>
    <w:p w14:paraId="4BB23C99" w14:textId="77777777" w:rsidR="00596467" w:rsidRPr="00036195" w:rsidRDefault="00596467" w:rsidP="00596467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Description of control vs spec limits and how each is used in decisions</w:t>
      </w:r>
    </w:p>
    <w:p w14:paraId="0FCB8E08" w14:textId="77777777" w:rsidR="00596467" w:rsidRPr="00036195" w:rsidRDefault="00596467" w:rsidP="00596467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b/>
          <w:bCs/>
          <w:sz w:val="20"/>
          <w:szCs w:val="20"/>
        </w:rPr>
        <w:t>5. Continuous Improvement</w:t>
      </w:r>
    </w:p>
    <w:p w14:paraId="0F147139" w14:textId="77777777" w:rsidR="00596467" w:rsidRPr="00036195" w:rsidRDefault="00596467" w:rsidP="00596467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Example of:</w:t>
      </w:r>
    </w:p>
    <w:p w14:paraId="1E48408C" w14:textId="77777777" w:rsidR="00596467" w:rsidRPr="00036195" w:rsidRDefault="00596467" w:rsidP="00596467">
      <w:pPr>
        <w:numPr>
          <w:ilvl w:val="1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Identifying special causes from charts</w:t>
      </w:r>
    </w:p>
    <w:p w14:paraId="54E0EE1C" w14:textId="77777777" w:rsidR="00596467" w:rsidRPr="00036195" w:rsidRDefault="00596467" w:rsidP="00596467">
      <w:pPr>
        <w:numPr>
          <w:ilvl w:val="1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Proposing corrective actions</w:t>
      </w:r>
    </w:p>
    <w:p w14:paraId="541B8B4D" w14:textId="77777777" w:rsidR="00596467" w:rsidRPr="00036195" w:rsidRDefault="00596467" w:rsidP="00596467">
      <w:pPr>
        <w:numPr>
          <w:ilvl w:val="1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Short feedback loop: before/after chart or narrative</w:t>
      </w:r>
    </w:p>
    <w:p w14:paraId="3FBBEEBA" w14:textId="77777777" w:rsidR="00596467" w:rsidRPr="00036195" w:rsidRDefault="00596467" w:rsidP="00596467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b/>
          <w:bCs/>
          <w:sz w:val="20"/>
          <w:szCs w:val="20"/>
        </w:rPr>
        <w:t>6. Quantitative Methods and Tools</w:t>
      </w:r>
    </w:p>
    <w:p w14:paraId="27C222AC" w14:textId="77777777" w:rsidR="00596467" w:rsidRPr="00036195" w:rsidRDefault="00596467" w:rsidP="00596467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SPC: charts, control-limit calculations</w:t>
      </w:r>
    </w:p>
    <w:p w14:paraId="5DB8F6CD" w14:textId="77777777" w:rsidR="00596467" w:rsidRPr="00036195" w:rsidRDefault="00596467" w:rsidP="00596467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Basic reliability perspective:</w:t>
      </w:r>
    </w:p>
    <w:p w14:paraId="1BE0F9E8" w14:textId="77777777" w:rsidR="00596467" w:rsidRPr="00036195" w:rsidRDefault="00596467" w:rsidP="00596467">
      <w:pPr>
        <w:numPr>
          <w:ilvl w:val="1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Failure rate per batch</w:t>
      </w:r>
    </w:p>
    <w:p w14:paraId="20DFEE2F" w14:textId="77777777" w:rsidR="00596467" w:rsidRPr="00036195" w:rsidRDefault="00596467" w:rsidP="00596467">
      <w:pPr>
        <w:numPr>
          <w:ilvl w:val="1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Approximate reliability curve</w:t>
      </w:r>
    </w:p>
    <w:p w14:paraId="49C13DB1" w14:textId="77777777" w:rsidR="00596467" w:rsidRPr="00036195" w:rsidRDefault="00596467" w:rsidP="00596467">
      <w:pPr>
        <w:numPr>
          <w:ilvl w:val="1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Bathtub-style view</w:t>
      </w:r>
    </w:p>
    <w:p w14:paraId="1568871F" w14:textId="77777777" w:rsidR="00596467" w:rsidRPr="00036195" w:rsidRDefault="00596467" w:rsidP="00596467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(Optional) Mention of capability indices if you later add Cp/Cpk/Ppk</w:t>
      </w:r>
    </w:p>
    <w:p w14:paraId="66145F3D" w14:textId="77777777" w:rsidR="00596467" w:rsidRPr="00036195" w:rsidRDefault="00596467" w:rsidP="00596467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b/>
          <w:bCs/>
          <w:sz w:val="20"/>
          <w:szCs w:val="20"/>
        </w:rPr>
        <w:t>7. Risk Management</w:t>
      </w:r>
    </w:p>
    <w:p w14:paraId="3696A318" w14:textId="77777777" w:rsidR="00596467" w:rsidRPr="00036195" w:rsidRDefault="00596467" w:rsidP="00596467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FMEA-style table:</w:t>
      </w:r>
    </w:p>
    <w:p w14:paraId="4BFB93D4" w14:textId="77777777" w:rsidR="00596467" w:rsidRPr="00036195" w:rsidRDefault="00596467" w:rsidP="00596467">
      <w:pPr>
        <w:numPr>
          <w:ilvl w:val="1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Failure mode (e.g., “temperature drift in incubation step”)</w:t>
      </w:r>
    </w:p>
    <w:p w14:paraId="0D630A21" w14:textId="77777777" w:rsidR="00596467" w:rsidRPr="00036195" w:rsidRDefault="00596467" w:rsidP="00596467">
      <w:pPr>
        <w:numPr>
          <w:ilvl w:val="1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Effects, causes, current controls</w:t>
      </w:r>
    </w:p>
    <w:p w14:paraId="2B884CDC" w14:textId="77777777" w:rsidR="00596467" w:rsidRPr="00036195" w:rsidRDefault="00596467" w:rsidP="00596467">
      <w:pPr>
        <w:numPr>
          <w:ilvl w:val="1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Occurrence (from data), Severity (from clinical/process impact), Detection</w:t>
      </w:r>
    </w:p>
    <w:p w14:paraId="26F96898" w14:textId="77777777" w:rsidR="00596467" w:rsidRPr="00036195" w:rsidRDefault="00596467" w:rsidP="00596467">
      <w:pPr>
        <w:numPr>
          <w:ilvl w:val="1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RPN or risk priority logic</w:t>
      </w:r>
    </w:p>
    <w:p w14:paraId="492E4C6F" w14:textId="77777777" w:rsidR="00596467" w:rsidRPr="00036195" w:rsidRDefault="00596467" w:rsidP="00596467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Use of Risk Score, Special Cause Flag, CAPA Trigger Recommended to show risk-based monitoring.</w:t>
      </w:r>
    </w:p>
    <w:p w14:paraId="10372787" w14:textId="77777777" w:rsidR="00596467" w:rsidRPr="00036195" w:rsidRDefault="00596467" w:rsidP="00596467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b/>
          <w:bCs/>
          <w:sz w:val="20"/>
          <w:szCs w:val="20"/>
        </w:rPr>
        <w:lastRenderedPageBreak/>
        <w:t>8. Supplier &amp; External Partner Considerations (if applicable)</w:t>
      </w:r>
    </w:p>
    <w:p w14:paraId="2EF41A6B" w14:textId="77777777" w:rsidR="00596467" w:rsidRPr="00036195" w:rsidRDefault="00596467" w:rsidP="00596467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Short section describing:</w:t>
      </w:r>
    </w:p>
    <w:p w14:paraId="65A6536F" w14:textId="77777777" w:rsidR="00596467" w:rsidRPr="00036195" w:rsidRDefault="00596467" w:rsidP="00596467">
      <w:pPr>
        <w:numPr>
          <w:ilvl w:val="1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How reagent or material lots (Reagent Lot, Material Lot) could be monitored via SPC</w:t>
      </w:r>
    </w:p>
    <w:p w14:paraId="38DBBDFD" w14:textId="77777777" w:rsidR="00596467" w:rsidRPr="00036195" w:rsidRDefault="00596467" w:rsidP="00596467">
      <w:pPr>
        <w:numPr>
          <w:ilvl w:val="1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How supplier quality enters your CTQ tree and FMEA</w:t>
      </w:r>
    </w:p>
    <w:p w14:paraId="611465A1" w14:textId="77777777" w:rsidR="00596467" w:rsidRPr="00036195" w:rsidRDefault="00000000" w:rsidP="00596467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pict w14:anchorId="0C3D785D">
          <v:rect id="_x0000_i1027" style="width:0;height:1.5pt" o:hralign="center" o:hrstd="t" o:hr="t" fillcolor="#a0a0a0" stroked="f"/>
        </w:pict>
      </w:r>
    </w:p>
    <w:p w14:paraId="668BBFB5" w14:textId="77777777" w:rsidR="00596467" w:rsidRPr="00036195" w:rsidRDefault="00596467" w:rsidP="0059646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36195">
        <w:rPr>
          <w:rFonts w:ascii="Times New Roman" w:hAnsi="Times New Roman" w:cs="Times New Roman"/>
          <w:b/>
          <w:bCs/>
          <w:sz w:val="20"/>
          <w:szCs w:val="20"/>
        </w:rPr>
        <w:t>D. Portfolio Polish Checklist (Resume-Friendly)</w:t>
      </w:r>
    </w:p>
    <w:p w14:paraId="1A466403" w14:textId="77777777" w:rsidR="00596467" w:rsidRPr="00036195" w:rsidRDefault="00596467" w:rsidP="00596467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 xml:space="preserve">Clear, short </w:t>
      </w:r>
      <w:r w:rsidRPr="00036195">
        <w:rPr>
          <w:rFonts w:ascii="Times New Roman" w:hAnsi="Times New Roman" w:cs="Times New Roman"/>
          <w:b/>
          <w:bCs/>
          <w:sz w:val="20"/>
          <w:szCs w:val="20"/>
        </w:rPr>
        <w:t>project summary</w:t>
      </w:r>
      <w:r w:rsidRPr="00036195">
        <w:rPr>
          <w:rFonts w:ascii="Times New Roman" w:hAnsi="Times New Roman" w:cs="Times New Roman"/>
          <w:sz w:val="20"/>
          <w:szCs w:val="20"/>
        </w:rPr>
        <w:t xml:space="preserve"> on the home page in 3–5 bullet points</w:t>
      </w:r>
    </w:p>
    <w:p w14:paraId="19779817" w14:textId="77777777" w:rsidR="00596467" w:rsidRPr="00036195" w:rsidRDefault="00596467" w:rsidP="00596467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“Skills demonstrated” box:</w:t>
      </w:r>
    </w:p>
    <w:p w14:paraId="1C126B65" w14:textId="77777777" w:rsidR="00596467" w:rsidRPr="00036195" w:rsidRDefault="00596467" w:rsidP="00596467">
      <w:pPr>
        <w:numPr>
          <w:ilvl w:val="1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SPC, FMEA, reliability, SOP/SAP writing, Quarto, GitHub, Shiny, Quality 5.0, digital twin integration</w:t>
      </w:r>
    </w:p>
    <w:p w14:paraId="09AECEA5" w14:textId="77777777" w:rsidR="00596467" w:rsidRPr="00036195" w:rsidRDefault="00596467" w:rsidP="00596467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Each page:</w:t>
      </w:r>
    </w:p>
    <w:p w14:paraId="123A5853" w14:textId="77777777" w:rsidR="00596467" w:rsidRPr="00036195" w:rsidRDefault="00596467" w:rsidP="00596467">
      <w:pPr>
        <w:numPr>
          <w:ilvl w:val="1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 xml:space="preserve">Starts with 2–3 sentence </w:t>
      </w:r>
      <w:r w:rsidRPr="00036195">
        <w:rPr>
          <w:rFonts w:ascii="Times New Roman" w:hAnsi="Times New Roman" w:cs="Times New Roman"/>
          <w:b/>
          <w:bCs/>
          <w:sz w:val="20"/>
          <w:szCs w:val="20"/>
        </w:rPr>
        <w:t>objective</w:t>
      </w:r>
    </w:p>
    <w:p w14:paraId="635B2D76" w14:textId="77777777" w:rsidR="00596467" w:rsidRPr="00036195" w:rsidRDefault="00596467" w:rsidP="00596467">
      <w:pPr>
        <w:numPr>
          <w:ilvl w:val="1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 xml:space="preserve">Shows </w:t>
      </w:r>
      <w:r w:rsidRPr="00036195">
        <w:rPr>
          <w:rFonts w:ascii="Times New Roman" w:hAnsi="Times New Roman" w:cs="Times New Roman"/>
          <w:b/>
          <w:bCs/>
          <w:sz w:val="20"/>
          <w:szCs w:val="20"/>
        </w:rPr>
        <w:t>data-driven evidence</w:t>
      </w:r>
      <w:r w:rsidRPr="00036195">
        <w:rPr>
          <w:rFonts w:ascii="Times New Roman" w:hAnsi="Times New Roman" w:cs="Times New Roman"/>
          <w:sz w:val="20"/>
          <w:szCs w:val="20"/>
        </w:rPr>
        <w:t xml:space="preserve"> (plots, tables, or R code)</w:t>
      </w:r>
    </w:p>
    <w:p w14:paraId="3BEBE262" w14:textId="77777777" w:rsidR="00596467" w:rsidRPr="00036195" w:rsidRDefault="00596467" w:rsidP="00596467">
      <w:pPr>
        <w:numPr>
          <w:ilvl w:val="1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 xml:space="preserve">Ends with </w:t>
      </w:r>
      <w:r w:rsidRPr="00036195">
        <w:rPr>
          <w:rFonts w:ascii="Times New Roman" w:hAnsi="Times New Roman" w:cs="Times New Roman"/>
          <w:b/>
          <w:bCs/>
          <w:sz w:val="20"/>
          <w:szCs w:val="20"/>
        </w:rPr>
        <w:t xml:space="preserve">CQE </w:t>
      </w:r>
      <w:proofErr w:type="spellStart"/>
      <w:r w:rsidRPr="00036195">
        <w:rPr>
          <w:rFonts w:ascii="Times New Roman" w:hAnsi="Times New Roman" w:cs="Times New Roman"/>
          <w:b/>
          <w:bCs/>
          <w:sz w:val="20"/>
          <w:szCs w:val="20"/>
        </w:rPr>
        <w:t>BoK</w:t>
      </w:r>
      <w:proofErr w:type="spellEnd"/>
      <w:r w:rsidRPr="00036195">
        <w:rPr>
          <w:rFonts w:ascii="Times New Roman" w:hAnsi="Times New Roman" w:cs="Times New Roman"/>
          <w:b/>
          <w:bCs/>
          <w:sz w:val="20"/>
          <w:szCs w:val="20"/>
        </w:rPr>
        <w:t xml:space="preserve"> tags</w:t>
      </w:r>
      <w:r w:rsidRPr="00036195">
        <w:rPr>
          <w:rFonts w:ascii="Times New Roman" w:hAnsi="Times New Roman" w:cs="Times New Roman"/>
          <w:sz w:val="20"/>
          <w:szCs w:val="20"/>
        </w:rPr>
        <w:t xml:space="preserve"> (e.g., “CQE: Product &amp; Process Control, Risk Management, Quantitative Methods”)</w:t>
      </w:r>
    </w:p>
    <w:p w14:paraId="63588D43" w14:textId="77777777" w:rsidR="00596467" w:rsidRPr="00036195" w:rsidRDefault="00596467" w:rsidP="00596467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A final page with:</w:t>
      </w:r>
    </w:p>
    <w:p w14:paraId="57301E01" w14:textId="77777777" w:rsidR="00596467" w:rsidRPr="00036195" w:rsidRDefault="00596467" w:rsidP="00596467">
      <w:pPr>
        <w:numPr>
          <w:ilvl w:val="1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Links back to your GitHub repo</w:t>
      </w:r>
    </w:p>
    <w:p w14:paraId="6BFBDDF5" w14:textId="77777777" w:rsidR="00596467" w:rsidRPr="00036195" w:rsidRDefault="00596467" w:rsidP="00596467">
      <w:pPr>
        <w:numPr>
          <w:ilvl w:val="1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Short “How to navigate this project” guide for recruiters/interviewers</w:t>
      </w:r>
    </w:p>
    <w:p w14:paraId="387EF8CA" w14:textId="77777777" w:rsidR="00596467" w:rsidRPr="00036195" w:rsidRDefault="00596467" w:rsidP="00596467">
      <w:pPr>
        <w:numPr>
          <w:ilvl w:val="1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One paragraph on how this project could be extended in a real regulated environment (e.g., validation, MSA, capability studies, ongoing monitoring)</w:t>
      </w:r>
    </w:p>
    <w:p w14:paraId="42141D43" w14:textId="77777777" w:rsidR="00036195" w:rsidRPr="00036195" w:rsidRDefault="00036195" w:rsidP="00036195">
      <w:pPr>
        <w:rPr>
          <w:rFonts w:ascii="Times New Roman" w:hAnsi="Times New Roman" w:cs="Times New Roman"/>
          <w:sz w:val="20"/>
          <w:szCs w:val="20"/>
        </w:rPr>
      </w:pPr>
    </w:p>
    <w:p w14:paraId="34AD03B0" w14:textId="77777777" w:rsidR="00036195" w:rsidRPr="00036195" w:rsidRDefault="00036195" w:rsidP="00036195">
      <w:pPr>
        <w:rPr>
          <w:rFonts w:ascii="Times New Roman" w:hAnsi="Times New Roman" w:cs="Times New Roman"/>
          <w:sz w:val="20"/>
          <w:szCs w:val="20"/>
        </w:rPr>
      </w:pPr>
    </w:p>
    <w:p w14:paraId="1E171DAB" w14:textId="77777777" w:rsidR="00036195" w:rsidRPr="00036195" w:rsidRDefault="00036195" w:rsidP="00036195">
      <w:pPr>
        <w:rPr>
          <w:rFonts w:ascii="Times New Roman" w:hAnsi="Times New Roman" w:cs="Times New Roman"/>
          <w:sz w:val="20"/>
          <w:szCs w:val="20"/>
        </w:rPr>
      </w:pPr>
    </w:p>
    <w:p w14:paraId="1BB7BE11" w14:textId="77777777" w:rsidR="00036195" w:rsidRPr="00036195" w:rsidRDefault="00036195" w:rsidP="0003619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36195">
        <w:rPr>
          <w:rFonts w:ascii="Times New Roman" w:hAnsi="Times New Roman" w:cs="Times New Roman"/>
          <w:b/>
          <w:bCs/>
          <w:sz w:val="20"/>
          <w:szCs w:val="20"/>
        </w:rPr>
        <w:t>Tab 1 – Project Charter &amp; Concept</w:t>
      </w:r>
    </w:p>
    <w:p w14:paraId="730359E1" w14:textId="77777777" w:rsidR="00036195" w:rsidRPr="00036195" w:rsidRDefault="00036195" w:rsidP="00036195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b/>
          <w:bCs/>
          <w:sz w:val="20"/>
          <w:szCs w:val="20"/>
        </w:rPr>
        <w:t>Goal:</w:t>
      </w:r>
      <w:r w:rsidRPr="00036195">
        <w:rPr>
          <w:rFonts w:ascii="Times New Roman" w:hAnsi="Times New Roman" w:cs="Times New Roman"/>
          <w:sz w:val="20"/>
          <w:szCs w:val="20"/>
        </w:rPr>
        <w:t xml:space="preserve"> Show you can define and frame a quality project like a PM.</w:t>
      </w:r>
    </w:p>
    <w:p w14:paraId="629C066C" w14:textId="77777777" w:rsidR="00036195" w:rsidRPr="00036195" w:rsidRDefault="00036195" w:rsidP="00036195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b/>
          <w:bCs/>
          <w:sz w:val="20"/>
          <w:szCs w:val="20"/>
        </w:rPr>
        <w:t>Name (tab):</w:t>
      </w:r>
      <w:r w:rsidRPr="00036195">
        <w:rPr>
          <w:rFonts w:ascii="Times New Roman" w:hAnsi="Times New Roman" w:cs="Times New Roman"/>
          <w:sz w:val="20"/>
          <w:szCs w:val="20"/>
        </w:rPr>
        <w:t xml:space="preserve"> 1. Project Charter</w:t>
      </w:r>
    </w:p>
    <w:p w14:paraId="16AF367A" w14:textId="77777777" w:rsidR="00036195" w:rsidRPr="00036195" w:rsidRDefault="00036195" w:rsidP="00036195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b/>
          <w:bCs/>
          <w:sz w:val="20"/>
          <w:szCs w:val="20"/>
        </w:rPr>
        <w:t>Content to include:</w:t>
      </w:r>
    </w:p>
    <w:p w14:paraId="5AC9A69C" w14:textId="77777777" w:rsidR="00036195" w:rsidRPr="00036195" w:rsidRDefault="00036195" w:rsidP="00036195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b/>
          <w:bCs/>
          <w:sz w:val="20"/>
          <w:szCs w:val="20"/>
        </w:rPr>
        <w:t>Problem statement</w:t>
      </w:r>
    </w:p>
    <w:p w14:paraId="050982AC" w14:textId="77777777" w:rsidR="00036195" w:rsidRPr="00036195" w:rsidRDefault="00036195" w:rsidP="00036195">
      <w:pPr>
        <w:numPr>
          <w:ilvl w:val="1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e.g., “Need a validated SPC and digital-twin monitoring system for ELISA IVD manufacturing.”</w:t>
      </w:r>
    </w:p>
    <w:p w14:paraId="58E6A559" w14:textId="77777777" w:rsidR="00036195" w:rsidRPr="00036195" w:rsidRDefault="00036195" w:rsidP="00036195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b/>
          <w:bCs/>
          <w:sz w:val="20"/>
          <w:szCs w:val="20"/>
        </w:rPr>
        <w:t>Objectives &amp; scope</w:t>
      </w:r>
    </w:p>
    <w:p w14:paraId="23622F42" w14:textId="77777777" w:rsidR="00036195" w:rsidRPr="00036195" w:rsidRDefault="00036195" w:rsidP="00036195">
      <w:pPr>
        <w:numPr>
          <w:ilvl w:val="1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High-level: CTQs you will monitor (OD, temp, pH, defects, data integrity).</w:t>
      </w:r>
    </w:p>
    <w:p w14:paraId="08BBCE59" w14:textId="77777777" w:rsidR="00036195" w:rsidRPr="00036195" w:rsidRDefault="00036195" w:rsidP="00036195">
      <w:pPr>
        <w:numPr>
          <w:ilvl w:val="1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lastRenderedPageBreak/>
        <w:t>In-scope: SPC app, dataset, CTQ tree, reliability, FMEA, SOP/SAP.</w:t>
      </w:r>
    </w:p>
    <w:p w14:paraId="27E7D7DE" w14:textId="77777777" w:rsidR="00036195" w:rsidRPr="00036195" w:rsidRDefault="00036195" w:rsidP="00036195">
      <w:pPr>
        <w:numPr>
          <w:ilvl w:val="1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Out-of-scope: real clinical performance, full regulatory submission, etc.</w:t>
      </w:r>
    </w:p>
    <w:p w14:paraId="04512795" w14:textId="77777777" w:rsidR="00036195" w:rsidRPr="00036195" w:rsidRDefault="00036195" w:rsidP="00036195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b/>
          <w:bCs/>
          <w:sz w:val="20"/>
          <w:szCs w:val="20"/>
        </w:rPr>
        <w:t>Deliverables</w:t>
      </w:r>
    </w:p>
    <w:p w14:paraId="386840FE" w14:textId="77777777" w:rsidR="00036195" w:rsidRPr="00036195" w:rsidRDefault="00036195" w:rsidP="00036195">
      <w:pPr>
        <w:numPr>
          <w:ilvl w:val="1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SPC Shiny app</w:t>
      </w:r>
    </w:p>
    <w:p w14:paraId="12921D27" w14:textId="77777777" w:rsidR="00036195" w:rsidRPr="00036195" w:rsidRDefault="00036195" w:rsidP="00036195">
      <w:pPr>
        <w:numPr>
          <w:ilvl w:val="1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CTQ tree</w:t>
      </w:r>
    </w:p>
    <w:p w14:paraId="0A752295" w14:textId="77777777" w:rsidR="00036195" w:rsidRPr="00036195" w:rsidRDefault="00036195" w:rsidP="00036195">
      <w:pPr>
        <w:numPr>
          <w:ilvl w:val="1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Reliability + bathtub analysis</w:t>
      </w:r>
    </w:p>
    <w:p w14:paraId="4ABC778F" w14:textId="77777777" w:rsidR="00036195" w:rsidRPr="00036195" w:rsidRDefault="00036195" w:rsidP="00036195">
      <w:pPr>
        <w:numPr>
          <w:ilvl w:val="1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FMEA summary</w:t>
      </w:r>
    </w:p>
    <w:p w14:paraId="3B438317" w14:textId="77777777" w:rsidR="00036195" w:rsidRPr="00036195" w:rsidRDefault="00036195" w:rsidP="00036195">
      <w:pPr>
        <w:numPr>
          <w:ilvl w:val="1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Mock SOP &amp; SAP</w:t>
      </w:r>
    </w:p>
    <w:p w14:paraId="2808D08A" w14:textId="77777777" w:rsidR="00036195" w:rsidRPr="00036195" w:rsidRDefault="00036195" w:rsidP="00036195">
      <w:pPr>
        <w:numPr>
          <w:ilvl w:val="1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Quarto site as portfolio</w:t>
      </w:r>
    </w:p>
    <w:p w14:paraId="75350709" w14:textId="77777777" w:rsidR="00036195" w:rsidRPr="00036195" w:rsidRDefault="00036195" w:rsidP="00036195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b/>
          <w:bCs/>
          <w:sz w:val="20"/>
          <w:szCs w:val="20"/>
        </w:rPr>
        <w:t>Success criteria / KPIs</w:t>
      </w:r>
    </w:p>
    <w:p w14:paraId="0E5BDA5C" w14:textId="77777777" w:rsidR="00036195" w:rsidRPr="00036195" w:rsidRDefault="00036195" w:rsidP="00036195">
      <w:pPr>
        <w:numPr>
          <w:ilvl w:val="1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Examples:</w:t>
      </w:r>
    </w:p>
    <w:p w14:paraId="74D4B916" w14:textId="77777777" w:rsidR="00036195" w:rsidRPr="00036195" w:rsidRDefault="00036195" w:rsidP="00036195">
      <w:pPr>
        <w:numPr>
          <w:ilvl w:val="2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All key CTQs mapped to data fields.</w:t>
      </w:r>
    </w:p>
    <w:p w14:paraId="1FCD6DA4" w14:textId="77777777" w:rsidR="00036195" w:rsidRPr="00036195" w:rsidRDefault="00036195" w:rsidP="00036195">
      <w:pPr>
        <w:numPr>
          <w:ilvl w:val="2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SPC charts implemented for all major metrics.</w:t>
      </w:r>
    </w:p>
    <w:p w14:paraId="26F3EEBE" w14:textId="77777777" w:rsidR="00036195" w:rsidRPr="00036195" w:rsidRDefault="00036195" w:rsidP="00036195">
      <w:pPr>
        <w:numPr>
          <w:ilvl w:val="2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At least one reliability + FMEA view from R code.</w:t>
      </w:r>
    </w:p>
    <w:p w14:paraId="771AB168" w14:textId="77777777" w:rsidR="00036195" w:rsidRPr="00036195" w:rsidRDefault="00036195" w:rsidP="00036195">
      <w:pPr>
        <w:numPr>
          <w:ilvl w:val="2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Clear traceability from data → decision (CTQ/SOP/SAP/FMEA).</w:t>
      </w:r>
    </w:p>
    <w:p w14:paraId="5614E06F" w14:textId="77777777" w:rsidR="00036195" w:rsidRPr="00036195" w:rsidRDefault="00036195" w:rsidP="00036195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b/>
          <w:bCs/>
          <w:sz w:val="20"/>
          <w:szCs w:val="20"/>
        </w:rPr>
        <w:t>PM skills:</w:t>
      </w:r>
      <w:r w:rsidRPr="00036195">
        <w:rPr>
          <w:rFonts w:ascii="Times New Roman" w:hAnsi="Times New Roman" w:cs="Times New Roman"/>
          <w:sz w:val="20"/>
          <w:szCs w:val="20"/>
        </w:rPr>
        <w:t xml:space="preserve"> scope definition, goal setting, deliverables, success criteria</w:t>
      </w:r>
      <w:r w:rsidRPr="00036195">
        <w:rPr>
          <w:rFonts w:ascii="Times New Roman" w:hAnsi="Times New Roman" w:cs="Times New Roman"/>
          <w:sz w:val="20"/>
          <w:szCs w:val="20"/>
        </w:rPr>
        <w:br/>
      </w:r>
      <w:r w:rsidRPr="00036195">
        <w:rPr>
          <w:rFonts w:ascii="Times New Roman" w:hAnsi="Times New Roman" w:cs="Times New Roman"/>
          <w:b/>
          <w:bCs/>
          <w:sz w:val="20"/>
          <w:szCs w:val="20"/>
        </w:rPr>
        <w:t xml:space="preserve">CQE </w:t>
      </w:r>
      <w:proofErr w:type="spellStart"/>
      <w:r w:rsidRPr="00036195">
        <w:rPr>
          <w:rFonts w:ascii="Times New Roman" w:hAnsi="Times New Roman" w:cs="Times New Roman"/>
          <w:b/>
          <w:bCs/>
          <w:sz w:val="20"/>
          <w:szCs w:val="20"/>
        </w:rPr>
        <w:t>BoK</w:t>
      </w:r>
      <w:proofErr w:type="spellEnd"/>
      <w:r w:rsidRPr="00036195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036195">
        <w:rPr>
          <w:rFonts w:ascii="Times New Roman" w:hAnsi="Times New Roman" w:cs="Times New Roman"/>
          <w:sz w:val="20"/>
          <w:szCs w:val="20"/>
        </w:rPr>
        <w:t xml:space="preserve"> Management &amp; Leadership, Quality Systems, Project Planning</w:t>
      </w:r>
    </w:p>
    <w:p w14:paraId="79F2F3B0" w14:textId="77777777" w:rsidR="00036195" w:rsidRPr="00036195" w:rsidRDefault="00036195" w:rsidP="00036195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pict w14:anchorId="71E921CA">
          <v:rect id="_x0000_i1058" style="width:0;height:1.5pt" o:hralign="center" o:hrstd="t" o:hr="t" fillcolor="#a0a0a0" stroked="f"/>
        </w:pict>
      </w:r>
    </w:p>
    <w:p w14:paraId="787BA051" w14:textId="77777777" w:rsidR="00036195" w:rsidRPr="00036195" w:rsidRDefault="00036195" w:rsidP="0003619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36195">
        <w:rPr>
          <w:rFonts w:ascii="Times New Roman" w:hAnsi="Times New Roman" w:cs="Times New Roman"/>
          <w:b/>
          <w:bCs/>
          <w:sz w:val="20"/>
          <w:szCs w:val="20"/>
        </w:rPr>
        <w:t>Tab 2 – Stakeholders, Governance &amp; Requirements</w:t>
      </w:r>
    </w:p>
    <w:p w14:paraId="39C24D85" w14:textId="77777777" w:rsidR="00036195" w:rsidRPr="00036195" w:rsidRDefault="00036195" w:rsidP="00036195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b/>
          <w:bCs/>
          <w:sz w:val="20"/>
          <w:szCs w:val="20"/>
        </w:rPr>
        <w:t>Goal:</w:t>
      </w:r>
      <w:r w:rsidRPr="00036195">
        <w:rPr>
          <w:rFonts w:ascii="Times New Roman" w:hAnsi="Times New Roman" w:cs="Times New Roman"/>
          <w:sz w:val="20"/>
          <w:szCs w:val="20"/>
        </w:rPr>
        <w:t xml:space="preserve"> Show you manage people, roles, and requirements like a PM/CQE.</w:t>
      </w:r>
    </w:p>
    <w:p w14:paraId="6E24B829" w14:textId="77777777" w:rsidR="00036195" w:rsidRPr="00036195" w:rsidRDefault="00036195" w:rsidP="00036195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b/>
          <w:bCs/>
          <w:sz w:val="20"/>
          <w:szCs w:val="20"/>
        </w:rPr>
        <w:t>Name (tab):</w:t>
      </w:r>
      <w:r w:rsidRPr="00036195">
        <w:rPr>
          <w:rFonts w:ascii="Times New Roman" w:hAnsi="Times New Roman" w:cs="Times New Roman"/>
          <w:sz w:val="20"/>
          <w:szCs w:val="20"/>
        </w:rPr>
        <w:t xml:space="preserve"> 2. Stakeholders &amp; Requirements</w:t>
      </w:r>
    </w:p>
    <w:p w14:paraId="11B9FCBA" w14:textId="77777777" w:rsidR="00036195" w:rsidRPr="00036195" w:rsidRDefault="00036195" w:rsidP="00036195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b/>
          <w:bCs/>
          <w:sz w:val="20"/>
          <w:szCs w:val="20"/>
        </w:rPr>
        <w:t>Content to include:</w:t>
      </w:r>
    </w:p>
    <w:p w14:paraId="27211A8D" w14:textId="77777777" w:rsidR="00036195" w:rsidRPr="00036195" w:rsidRDefault="00036195" w:rsidP="00036195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b/>
          <w:bCs/>
          <w:sz w:val="20"/>
          <w:szCs w:val="20"/>
        </w:rPr>
        <w:t>Stakeholder list</w:t>
      </w:r>
    </w:p>
    <w:p w14:paraId="3C0468CB" w14:textId="77777777" w:rsidR="00036195" w:rsidRPr="00036195" w:rsidRDefault="00036195" w:rsidP="00036195">
      <w:pPr>
        <w:numPr>
          <w:ilvl w:val="1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QA, RA, Manufacturing, Engineering, IT/Data, Management, Auditors, Suppliers (if relevant).</w:t>
      </w:r>
    </w:p>
    <w:p w14:paraId="1034F7DC" w14:textId="77777777" w:rsidR="00036195" w:rsidRPr="00036195" w:rsidRDefault="00036195" w:rsidP="00036195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b/>
          <w:bCs/>
          <w:sz w:val="20"/>
          <w:szCs w:val="20"/>
        </w:rPr>
        <w:t>RACI-style table</w:t>
      </w:r>
    </w:p>
    <w:p w14:paraId="5B156AAB" w14:textId="77777777" w:rsidR="00036195" w:rsidRPr="00036195" w:rsidRDefault="00036195" w:rsidP="00036195">
      <w:pPr>
        <w:numPr>
          <w:ilvl w:val="1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Rows: CTQ creation, SPC review, anomaly handling, CAPA decisions, system validation, data governance.</w:t>
      </w:r>
    </w:p>
    <w:p w14:paraId="5FAA015A" w14:textId="77777777" w:rsidR="00036195" w:rsidRPr="00036195" w:rsidRDefault="00036195" w:rsidP="00036195">
      <w:pPr>
        <w:numPr>
          <w:ilvl w:val="1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Columns: QA, RA, MFG, Eng, IT, Mgmt.</w:t>
      </w:r>
    </w:p>
    <w:p w14:paraId="1802D4BB" w14:textId="77777777" w:rsidR="00036195" w:rsidRPr="00036195" w:rsidRDefault="00036195" w:rsidP="00036195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b/>
          <w:bCs/>
          <w:sz w:val="20"/>
          <w:szCs w:val="20"/>
        </w:rPr>
        <w:t>Requirements matrix</w:t>
      </w:r>
    </w:p>
    <w:p w14:paraId="3FA7C726" w14:textId="77777777" w:rsidR="00036195" w:rsidRPr="00036195" w:rsidRDefault="00036195" w:rsidP="00036195">
      <w:pPr>
        <w:numPr>
          <w:ilvl w:val="1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Link each CTQ to:</w:t>
      </w:r>
    </w:p>
    <w:p w14:paraId="228FE602" w14:textId="77777777" w:rsidR="00036195" w:rsidRPr="00036195" w:rsidRDefault="00036195" w:rsidP="00036195">
      <w:pPr>
        <w:numPr>
          <w:ilvl w:val="2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Customer/regulatory need</w:t>
      </w:r>
    </w:p>
    <w:p w14:paraId="05778F1B" w14:textId="77777777" w:rsidR="00036195" w:rsidRPr="00036195" w:rsidRDefault="00036195" w:rsidP="00036195">
      <w:pPr>
        <w:numPr>
          <w:ilvl w:val="2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lastRenderedPageBreak/>
        <w:t>Data elements (columns in your dataset)</w:t>
      </w:r>
    </w:p>
    <w:p w14:paraId="56B9B102" w14:textId="77777777" w:rsidR="00036195" w:rsidRPr="00036195" w:rsidRDefault="00036195" w:rsidP="00036195">
      <w:pPr>
        <w:numPr>
          <w:ilvl w:val="2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Intended chart/analysis</w:t>
      </w:r>
    </w:p>
    <w:p w14:paraId="2CC88E64" w14:textId="77777777" w:rsidR="00036195" w:rsidRPr="00036195" w:rsidRDefault="00036195" w:rsidP="00036195">
      <w:pPr>
        <w:numPr>
          <w:ilvl w:val="2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Owner (person/role)</w:t>
      </w:r>
    </w:p>
    <w:p w14:paraId="250B650D" w14:textId="77777777" w:rsidR="00036195" w:rsidRPr="00036195" w:rsidRDefault="00036195" w:rsidP="00036195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b/>
          <w:bCs/>
          <w:sz w:val="20"/>
          <w:szCs w:val="20"/>
        </w:rPr>
        <w:t>Communication / review cadence</w:t>
      </w:r>
    </w:p>
    <w:p w14:paraId="41306B94" w14:textId="77777777" w:rsidR="00036195" w:rsidRPr="00036195" w:rsidRDefault="00036195" w:rsidP="00036195">
      <w:pPr>
        <w:numPr>
          <w:ilvl w:val="1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who sees what (SPC charts, FMEA, reliability plots),</w:t>
      </w:r>
    </w:p>
    <w:p w14:paraId="799BEE05" w14:textId="77777777" w:rsidR="00036195" w:rsidRPr="00036195" w:rsidRDefault="00036195" w:rsidP="00036195">
      <w:pPr>
        <w:numPr>
          <w:ilvl w:val="1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how often (daily, weekly, per batch),</w:t>
      </w:r>
    </w:p>
    <w:p w14:paraId="6E072D2D" w14:textId="77777777" w:rsidR="00036195" w:rsidRPr="00036195" w:rsidRDefault="00036195" w:rsidP="00036195">
      <w:pPr>
        <w:numPr>
          <w:ilvl w:val="1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what decisions are made.</w:t>
      </w:r>
    </w:p>
    <w:p w14:paraId="245CFED3" w14:textId="77777777" w:rsidR="00036195" w:rsidRPr="00036195" w:rsidRDefault="00036195" w:rsidP="00036195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b/>
          <w:bCs/>
          <w:sz w:val="20"/>
          <w:szCs w:val="20"/>
        </w:rPr>
        <w:t>PM skills:</w:t>
      </w:r>
      <w:r w:rsidRPr="00036195">
        <w:rPr>
          <w:rFonts w:ascii="Times New Roman" w:hAnsi="Times New Roman" w:cs="Times New Roman"/>
          <w:sz w:val="20"/>
          <w:szCs w:val="20"/>
        </w:rPr>
        <w:t xml:space="preserve"> stakeholder analysis, governance, communication planning</w:t>
      </w:r>
      <w:r w:rsidRPr="00036195">
        <w:rPr>
          <w:rFonts w:ascii="Times New Roman" w:hAnsi="Times New Roman" w:cs="Times New Roman"/>
          <w:sz w:val="20"/>
          <w:szCs w:val="20"/>
        </w:rPr>
        <w:br/>
      </w:r>
      <w:r w:rsidRPr="00036195">
        <w:rPr>
          <w:rFonts w:ascii="Times New Roman" w:hAnsi="Times New Roman" w:cs="Times New Roman"/>
          <w:b/>
          <w:bCs/>
          <w:sz w:val="20"/>
          <w:szCs w:val="20"/>
        </w:rPr>
        <w:t xml:space="preserve">CQE </w:t>
      </w:r>
      <w:proofErr w:type="spellStart"/>
      <w:r w:rsidRPr="00036195">
        <w:rPr>
          <w:rFonts w:ascii="Times New Roman" w:hAnsi="Times New Roman" w:cs="Times New Roman"/>
          <w:b/>
          <w:bCs/>
          <w:sz w:val="20"/>
          <w:szCs w:val="20"/>
        </w:rPr>
        <w:t>BoK</w:t>
      </w:r>
      <w:proofErr w:type="spellEnd"/>
      <w:r w:rsidRPr="00036195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036195">
        <w:rPr>
          <w:rFonts w:ascii="Times New Roman" w:hAnsi="Times New Roman" w:cs="Times New Roman"/>
          <w:sz w:val="20"/>
          <w:szCs w:val="20"/>
        </w:rPr>
        <w:t xml:space="preserve"> Quality Systems, Customer–Supplier Relations, Team Dynamics</w:t>
      </w:r>
    </w:p>
    <w:p w14:paraId="1EA8B8A6" w14:textId="77777777" w:rsidR="00036195" w:rsidRPr="00036195" w:rsidRDefault="00036195" w:rsidP="00036195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pict w14:anchorId="17C23075">
          <v:rect id="_x0000_i1059" style="width:0;height:1.5pt" o:hralign="center" o:hrstd="t" o:hr="t" fillcolor="#a0a0a0" stroked="f"/>
        </w:pict>
      </w:r>
    </w:p>
    <w:p w14:paraId="49C08388" w14:textId="77777777" w:rsidR="00036195" w:rsidRPr="00036195" w:rsidRDefault="00036195" w:rsidP="0003619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36195">
        <w:rPr>
          <w:rFonts w:ascii="Times New Roman" w:hAnsi="Times New Roman" w:cs="Times New Roman"/>
          <w:b/>
          <w:bCs/>
          <w:sz w:val="20"/>
          <w:szCs w:val="20"/>
        </w:rPr>
        <w:t>Tab 3 – Product &amp; Process Design (CTQs, SOP, SAP, App Storyboard)</w:t>
      </w:r>
    </w:p>
    <w:p w14:paraId="7982E054" w14:textId="77777777" w:rsidR="00036195" w:rsidRPr="00036195" w:rsidRDefault="00036195" w:rsidP="00036195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b/>
          <w:bCs/>
          <w:sz w:val="20"/>
          <w:szCs w:val="20"/>
        </w:rPr>
        <w:t>Goal:</w:t>
      </w:r>
      <w:r w:rsidRPr="00036195">
        <w:rPr>
          <w:rFonts w:ascii="Times New Roman" w:hAnsi="Times New Roman" w:cs="Times New Roman"/>
          <w:sz w:val="20"/>
          <w:szCs w:val="20"/>
        </w:rPr>
        <w:t xml:space="preserve"> Show design thinking + quality-by-design.</w:t>
      </w:r>
    </w:p>
    <w:p w14:paraId="2CE4F43F" w14:textId="77777777" w:rsidR="00036195" w:rsidRPr="00036195" w:rsidRDefault="00036195" w:rsidP="00036195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b/>
          <w:bCs/>
          <w:sz w:val="20"/>
          <w:szCs w:val="20"/>
        </w:rPr>
        <w:t>Name (tab):</w:t>
      </w:r>
      <w:r w:rsidRPr="00036195">
        <w:rPr>
          <w:rFonts w:ascii="Times New Roman" w:hAnsi="Times New Roman" w:cs="Times New Roman"/>
          <w:sz w:val="20"/>
          <w:szCs w:val="20"/>
        </w:rPr>
        <w:t xml:space="preserve"> 3. Design &amp; Control Strategy</w:t>
      </w:r>
    </w:p>
    <w:p w14:paraId="667AE6EE" w14:textId="77777777" w:rsidR="00036195" w:rsidRPr="00036195" w:rsidRDefault="00036195" w:rsidP="00036195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b/>
          <w:bCs/>
          <w:sz w:val="20"/>
          <w:szCs w:val="20"/>
        </w:rPr>
        <w:t>Content to include:</w:t>
      </w:r>
    </w:p>
    <w:p w14:paraId="13FA34B2" w14:textId="77777777" w:rsidR="00036195" w:rsidRPr="00036195" w:rsidRDefault="00036195" w:rsidP="00036195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b/>
          <w:bCs/>
          <w:sz w:val="20"/>
          <w:szCs w:val="20"/>
        </w:rPr>
        <w:t>CTQ Tree</w:t>
      </w:r>
    </w:p>
    <w:p w14:paraId="00C44A4A" w14:textId="77777777" w:rsidR="00036195" w:rsidRPr="00036195" w:rsidRDefault="00036195" w:rsidP="00036195">
      <w:pPr>
        <w:numPr>
          <w:ilvl w:val="1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One-page visual / structured tree:</w:t>
      </w:r>
    </w:p>
    <w:p w14:paraId="0562A026" w14:textId="77777777" w:rsidR="00036195" w:rsidRPr="00036195" w:rsidRDefault="00036195" w:rsidP="00036195">
      <w:pPr>
        <w:numPr>
          <w:ilvl w:val="2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Top need → CTQ areas → individual CTQs → dataset columns/SPC charts.</w:t>
      </w:r>
    </w:p>
    <w:p w14:paraId="33A68C2D" w14:textId="77777777" w:rsidR="00036195" w:rsidRPr="00036195" w:rsidRDefault="00036195" w:rsidP="00036195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b/>
          <w:bCs/>
          <w:sz w:val="20"/>
          <w:szCs w:val="20"/>
        </w:rPr>
        <w:t>Mock SOP (high-level)</w:t>
      </w:r>
    </w:p>
    <w:p w14:paraId="175C6C6E" w14:textId="77777777" w:rsidR="00036195" w:rsidRPr="00036195" w:rsidRDefault="00036195" w:rsidP="00036195">
      <w:pPr>
        <w:numPr>
          <w:ilvl w:val="1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Title: “SOP – SPC &amp; Digital Twin Monitoring for ELISA IVD Manufacturing”</w:t>
      </w:r>
    </w:p>
    <w:p w14:paraId="4FB8767D" w14:textId="77777777" w:rsidR="00036195" w:rsidRPr="00036195" w:rsidRDefault="00036195" w:rsidP="00036195">
      <w:pPr>
        <w:numPr>
          <w:ilvl w:val="1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Sections:</w:t>
      </w:r>
    </w:p>
    <w:p w14:paraId="72A67648" w14:textId="77777777" w:rsidR="00036195" w:rsidRPr="00036195" w:rsidRDefault="00036195" w:rsidP="00036195">
      <w:pPr>
        <w:numPr>
          <w:ilvl w:val="2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Purpose &amp; scope</w:t>
      </w:r>
    </w:p>
    <w:p w14:paraId="77149AA5" w14:textId="77777777" w:rsidR="00036195" w:rsidRPr="00036195" w:rsidRDefault="00036195" w:rsidP="00036195">
      <w:pPr>
        <w:numPr>
          <w:ilvl w:val="2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Responsibilities (tie back to Tab 2)</w:t>
      </w:r>
    </w:p>
    <w:p w14:paraId="6C7D9AC2" w14:textId="77777777" w:rsidR="00036195" w:rsidRPr="00036195" w:rsidRDefault="00036195" w:rsidP="00036195">
      <w:pPr>
        <w:numPr>
          <w:ilvl w:val="2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Procedure overview:</w:t>
      </w:r>
    </w:p>
    <w:p w14:paraId="29A6F732" w14:textId="77777777" w:rsidR="00036195" w:rsidRPr="00036195" w:rsidRDefault="00036195" w:rsidP="00036195">
      <w:pPr>
        <w:numPr>
          <w:ilvl w:val="3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Data collection &amp; integrity checks</w:t>
      </w:r>
    </w:p>
    <w:p w14:paraId="0565F03E" w14:textId="77777777" w:rsidR="00036195" w:rsidRPr="00036195" w:rsidRDefault="00036195" w:rsidP="00036195">
      <w:pPr>
        <w:numPr>
          <w:ilvl w:val="3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SPC charting (which charts for which variable)</w:t>
      </w:r>
    </w:p>
    <w:p w14:paraId="32BE1B0B" w14:textId="77777777" w:rsidR="00036195" w:rsidRPr="00036195" w:rsidRDefault="00036195" w:rsidP="00036195">
      <w:pPr>
        <w:numPr>
          <w:ilvl w:val="3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How spec vs control limits are used</w:t>
      </w:r>
    </w:p>
    <w:p w14:paraId="42204864" w14:textId="77777777" w:rsidR="00036195" w:rsidRPr="00036195" w:rsidRDefault="00036195" w:rsidP="00036195">
      <w:pPr>
        <w:numPr>
          <w:ilvl w:val="3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How special causes trigger CAPA</w:t>
      </w:r>
    </w:p>
    <w:p w14:paraId="6B860489" w14:textId="77777777" w:rsidR="00036195" w:rsidRPr="00036195" w:rsidRDefault="00036195" w:rsidP="00036195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b/>
          <w:bCs/>
          <w:sz w:val="20"/>
          <w:szCs w:val="20"/>
        </w:rPr>
        <w:t>Mock SAP (Statistical Analysis Plan)</w:t>
      </w:r>
    </w:p>
    <w:p w14:paraId="0F68DE4E" w14:textId="77777777" w:rsidR="00036195" w:rsidRPr="00036195" w:rsidRDefault="00036195" w:rsidP="00036195">
      <w:pPr>
        <w:numPr>
          <w:ilvl w:val="1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Which charts for which CTQs:</w:t>
      </w:r>
    </w:p>
    <w:p w14:paraId="4525046B" w14:textId="77777777" w:rsidR="00036195" w:rsidRPr="00036195" w:rsidRDefault="00036195" w:rsidP="00036195">
      <w:pPr>
        <w:numPr>
          <w:ilvl w:val="2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p / np / c / u for defects</w:t>
      </w:r>
    </w:p>
    <w:p w14:paraId="38274B8C" w14:textId="77777777" w:rsidR="00036195" w:rsidRPr="00036195" w:rsidRDefault="00036195" w:rsidP="00036195">
      <w:pPr>
        <w:numPr>
          <w:ilvl w:val="2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X̄–R / X̄–S / I–MR for RTD temp, pH, OD</w:t>
      </w:r>
    </w:p>
    <w:p w14:paraId="568A090F" w14:textId="77777777" w:rsidR="00036195" w:rsidRPr="00036195" w:rsidRDefault="00036195" w:rsidP="00036195">
      <w:pPr>
        <w:numPr>
          <w:ilvl w:val="2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lastRenderedPageBreak/>
        <w:t>Reliability / bathtub analyses at batch level.</w:t>
      </w:r>
    </w:p>
    <w:p w14:paraId="088A5E11" w14:textId="77777777" w:rsidR="00036195" w:rsidRPr="00036195" w:rsidRDefault="00036195" w:rsidP="00036195">
      <w:pPr>
        <w:numPr>
          <w:ilvl w:val="1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Rules for out-of-control and anomaly detection.</w:t>
      </w:r>
    </w:p>
    <w:p w14:paraId="3F476EF1" w14:textId="77777777" w:rsidR="00036195" w:rsidRPr="00036195" w:rsidRDefault="00036195" w:rsidP="00036195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b/>
          <w:bCs/>
          <w:sz w:val="20"/>
          <w:szCs w:val="20"/>
        </w:rPr>
        <w:t>SPC app storyboard</w:t>
      </w:r>
    </w:p>
    <w:p w14:paraId="3277F94E" w14:textId="77777777" w:rsidR="00036195" w:rsidRPr="00036195" w:rsidRDefault="00036195" w:rsidP="00036195">
      <w:pPr>
        <w:numPr>
          <w:ilvl w:val="1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3–5 screens:</w:t>
      </w:r>
    </w:p>
    <w:p w14:paraId="3FA3F270" w14:textId="77777777" w:rsidR="00036195" w:rsidRPr="00036195" w:rsidRDefault="00036195" w:rsidP="00036195">
      <w:pPr>
        <w:numPr>
          <w:ilvl w:val="2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Upload/Load data (fixed path)</w:t>
      </w:r>
    </w:p>
    <w:p w14:paraId="0F988902" w14:textId="77777777" w:rsidR="00036195" w:rsidRPr="00036195" w:rsidRDefault="00036195" w:rsidP="00036195">
      <w:pPr>
        <w:numPr>
          <w:ilvl w:val="2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Chart selection</w:t>
      </w:r>
    </w:p>
    <w:p w14:paraId="69CCCECA" w14:textId="77777777" w:rsidR="00036195" w:rsidRPr="00036195" w:rsidRDefault="00036195" w:rsidP="00036195">
      <w:pPr>
        <w:numPr>
          <w:ilvl w:val="2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Control vs spec view</w:t>
      </w:r>
    </w:p>
    <w:p w14:paraId="71261D02" w14:textId="77777777" w:rsidR="00036195" w:rsidRPr="00036195" w:rsidRDefault="00036195" w:rsidP="00036195">
      <w:pPr>
        <w:numPr>
          <w:ilvl w:val="2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Signals / events list</w:t>
      </w:r>
    </w:p>
    <w:p w14:paraId="5E33B8B5" w14:textId="77777777" w:rsidR="00036195" w:rsidRPr="00036195" w:rsidRDefault="00036195" w:rsidP="00036195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b/>
          <w:bCs/>
          <w:sz w:val="20"/>
          <w:szCs w:val="20"/>
        </w:rPr>
        <w:t>PM skills:</w:t>
      </w:r>
      <w:r w:rsidRPr="00036195">
        <w:rPr>
          <w:rFonts w:ascii="Times New Roman" w:hAnsi="Times New Roman" w:cs="Times New Roman"/>
          <w:sz w:val="20"/>
          <w:szCs w:val="20"/>
        </w:rPr>
        <w:t xml:space="preserve"> requirements decomposition, solution design, documentation structure</w:t>
      </w:r>
      <w:r w:rsidRPr="00036195">
        <w:rPr>
          <w:rFonts w:ascii="Times New Roman" w:hAnsi="Times New Roman" w:cs="Times New Roman"/>
          <w:sz w:val="20"/>
          <w:szCs w:val="20"/>
        </w:rPr>
        <w:br/>
      </w:r>
      <w:r w:rsidRPr="00036195">
        <w:rPr>
          <w:rFonts w:ascii="Times New Roman" w:hAnsi="Times New Roman" w:cs="Times New Roman"/>
          <w:b/>
          <w:bCs/>
          <w:sz w:val="20"/>
          <w:szCs w:val="20"/>
        </w:rPr>
        <w:t xml:space="preserve">CQE </w:t>
      </w:r>
      <w:proofErr w:type="spellStart"/>
      <w:r w:rsidRPr="00036195">
        <w:rPr>
          <w:rFonts w:ascii="Times New Roman" w:hAnsi="Times New Roman" w:cs="Times New Roman"/>
          <w:b/>
          <w:bCs/>
          <w:sz w:val="20"/>
          <w:szCs w:val="20"/>
        </w:rPr>
        <w:t>BoK</w:t>
      </w:r>
      <w:proofErr w:type="spellEnd"/>
      <w:r w:rsidRPr="00036195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036195">
        <w:rPr>
          <w:rFonts w:ascii="Times New Roman" w:hAnsi="Times New Roman" w:cs="Times New Roman"/>
          <w:sz w:val="20"/>
          <w:szCs w:val="20"/>
        </w:rPr>
        <w:t xml:space="preserve"> Product &amp; Process Design, Product &amp; Process Control, Statistical Tools</w:t>
      </w:r>
    </w:p>
    <w:p w14:paraId="0141CFA6" w14:textId="77777777" w:rsidR="00036195" w:rsidRPr="00036195" w:rsidRDefault="00036195" w:rsidP="00036195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pict w14:anchorId="0FC9A58A">
          <v:rect id="_x0000_i1060" style="width:0;height:1.5pt" o:hralign="center" o:hrstd="t" o:hr="t" fillcolor="#a0a0a0" stroked="f"/>
        </w:pict>
      </w:r>
    </w:p>
    <w:p w14:paraId="54C7C941" w14:textId="77777777" w:rsidR="00036195" w:rsidRPr="00036195" w:rsidRDefault="00036195" w:rsidP="0003619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36195">
        <w:rPr>
          <w:rFonts w:ascii="Times New Roman" w:hAnsi="Times New Roman" w:cs="Times New Roman"/>
          <w:b/>
          <w:bCs/>
          <w:sz w:val="20"/>
          <w:szCs w:val="20"/>
        </w:rPr>
        <w:t>Tab 4 – Data, SPC, Reliability &amp; FMEA (Execution)</w:t>
      </w:r>
    </w:p>
    <w:p w14:paraId="0F809411" w14:textId="77777777" w:rsidR="00036195" w:rsidRPr="00036195" w:rsidRDefault="00036195" w:rsidP="00036195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b/>
          <w:bCs/>
          <w:sz w:val="20"/>
          <w:szCs w:val="20"/>
        </w:rPr>
        <w:t>Goal:</w:t>
      </w:r>
      <w:r w:rsidRPr="00036195">
        <w:rPr>
          <w:rFonts w:ascii="Times New Roman" w:hAnsi="Times New Roman" w:cs="Times New Roman"/>
          <w:sz w:val="20"/>
          <w:szCs w:val="20"/>
        </w:rPr>
        <w:t xml:space="preserve"> Show you can execute the plan and analyze data.</w:t>
      </w:r>
    </w:p>
    <w:p w14:paraId="52BCF9C3" w14:textId="77777777" w:rsidR="00036195" w:rsidRPr="00036195" w:rsidRDefault="00036195" w:rsidP="00036195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b/>
          <w:bCs/>
          <w:sz w:val="20"/>
          <w:szCs w:val="20"/>
        </w:rPr>
        <w:t>Name (tab):</w:t>
      </w:r>
      <w:r w:rsidRPr="00036195">
        <w:rPr>
          <w:rFonts w:ascii="Times New Roman" w:hAnsi="Times New Roman" w:cs="Times New Roman"/>
          <w:sz w:val="20"/>
          <w:szCs w:val="20"/>
        </w:rPr>
        <w:t xml:space="preserve"> 4. Data &amp; Analysis</w:t>
      </w:r>
    </w:p>
    <w:p w14:paraId="36C68069" w14:textId="77777777" w:rsidR="00036195" w:rsidRPr="00036195" w:rsidRDefault="00036195" w:rsidP="00036195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b/>
          <w:bCs/>
          <w:sz w:val="20"/>
          <w:szCs w:val="20"/>
        </w:rPr>
        <w:t>Content to include:</w:t>
      </w:r>
    </w:p>
    <w:p w14:paraId="78391C6D" w14:textId="77777777" w:rsidR="00036195" w:rsidRPr="00036195" w:rsidRDefault="00036195" w:rsidP="00036195">
      <w:pPr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b/>
          <w:bCs/>
          <w:sz w:val="20"/>
          <w:szCs w:val="20"/>
        </w:rPr>
        <w:t>SPC examples</w:t>
      </w:r>
    </w:p>
    <w:p w14:paraId="42046B19" w14:textId="77777777" w:rsidR="00036195" w:rsidRPr="00036195" w:rsidRDefault="00036195" w:rsidP="00036195">
      <w:pPr>
        <w:numPr>
          <w:ilvl w:val="1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Screenshots/plots of:</w:t>
      </w:r>
    </w:p>
    <w:p w14:paraId="3E8D6E55" w14:textId="77777777" w:rsidR="00036195" w:rsidRPr="00036195" w:rsidRDefault="00036195" w:rsidP="00036195">
      <w:pPr>
        <w:numPr>
          <w:ilvl w:val="2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p chart (Defect Rate/Defectives)</w:t>
      </w:r>
    </w:p>
    <w:p w14:paraId="52CE7AF6" w14:textId="77777777" w:rsidR="00036195" w:rsidRPr="00036195" w:rsidRDefault="00036195" w:rsidP="00036195">
      <w:pPr>
        <w:numPr>
          <w:ilvl w:val="2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u chart (Defects per Unit/Opportunities)</w:t>
      </w:r>
    </w:p>
    <w:p w14:paraId="564FFF2A" w14:textId="77777777" w:rsidR="00036195" w:rsidRPr="00036195" w:rsidRDefault="00036195" w:rsidP="00036195">
      <w:pPr>
        <w:numPr>
          <w:ilvl w:val="2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X̄–R chart for RTD temperature</w:t>
      </w:r>
    </w:p>
    <w:p w14:paraId="55FCD941" w14:textId="77777777" w:rsidR="00036195" w:rsidRPr="00036195" w:rsidRDefault="00036195" w:rsidP="00036195">
      <w:pPr>
        <w:numPr>
          <w:ilvl w:val="2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I–MR chart for OD or residuals</w:t>
      </w:r>
    </w:p>
    <w:p w14:paraId="60277B23" w14:textId="77777777" w:rsidR="00036195" w:rsidRPr="00036195" w:rsidRDefault="00036195" w:rsidP="00036195">
      <w:pPr>
        <w:numPr>
          <w:ilvl w:val="1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Short narrative for each:</w:t>
      </w:r>
    </w:p>
    <w:p w14:paraId="65ABD676" w14:textId="77777777" w:rsidR="00036195" w:rsidRPr="00036195" w:rsidRDefault="00036195" w:rsidP="00036195">
      <w:pPr>
        <w:numPr>
          <w:ilvl w:val="2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What CTQ this supports</w:t>
      </w:r>
    </w:p>
    <w:p w14:paraId="0C4F6A87" w14:textId="77777777" w:rsidR="00036195" w:rsidRPr="00036195" w:rsidRDefault="00036195" w:rsidP="00036195">
      <w:pPr>
        <w:numPr>
          <w:ilvl w:val="2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What patterns you saw (common vs special cause)</w:t>
      </w:r>
    </w:p>
    <w:p w14:paraId="5DB6619B" w14:textId="77777777" w:rsidR="00036195" w:rsidRPr="00036195" w:rsidRDefault="00036195" w:rsidP="00036195">
      <w:pPr>
        <w:numPr>
          <w:ilvl w:val="2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What action you’d recommend</w:t>
      </w:r>
    </w:p>
    <w:p w14:paraId="38CB69BA" w14:textId="77777777" w:rsidR="00036195" w:rsidRPr="00036195" w:rsidRDefault="00036195" w:rsidP="00036195">
      <w:pPr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b/>
          <w:bCs/>
          <w:sz w:val="20"/>
          <w:szCs w:val="20"/>
        </w:rPr>
        <w:t>Reliability &amp; Bathtub analysis</w:t>
      </w:r>
    </w:p>
    <w:p w14:paraId="6EA3C60E" w14:textId="77777777" w:rsidR="00036195" w:rsidRPr="00036195" w:rsidRDefault="00036195" w:rsidP="00036195">
      <w:pPr>
        <w:numPr>
          <w:ilvl w:val="1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Failure rate vs batch index plot</w:t>
      </w:r>
    </w:p>
    <w:p w14:paraId="1BF1FDDA" w14:textId="77777777" w:rsidR="00036195" w:rsidRPr="00036195" w:rsidRDefault="00036195" w:rsidP="00036195">
      <w:pPr>
        <w:numPr>
          <w:ilvl w:val="1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Approximate reliability curve</w:t>
      </w:r>
    </w:p>
    <w:p w14:paraId="2DA443ED" w14:textId="77777777" w:rsidR="00036195" w:rsidRPr="00036195" w:rsidRDefault="00036195" w:rsidP="00036195">
      <w:pPr>
        <w:numPr>
          <w:ilvl w:val="1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Bathtub-style segmented failure rate plot</w:t>
      </w:r>
    </w:p>
    <w:p w14:paraId="11CEA9A0" w14:textId="77777777" w:rsidR="00036195" w:rsidRPr="00036195" w:rsidRDefault="00036195" w:rsidP="00036195">
      <w:pPr>
        <w:numPr>
          <w:ilvl w:val="1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Short interpretation:</w:t>
      </w:r>
    </w:p>
    <w:p w14:paraId="404E2063" w14:textId="77777777" w:rsidR="00036195" w:rsidRPr="00036195" w:rsidRDefault="00036195" w:rsidP="00036195">
      <w:pPr>
        <w:numPr>
          <w:ilvl w:val="2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lastRenderedPageBreak/>
        <w:t>“Early batches had higher failure rate (start-up), mid-run stable, later small increase…” etc.</w:t>
      </w:r>
    </w:p>
    <w:p w14:paraId="103D57D3" w14:textId="77777777" w:rsidR="00036195" w:rsidRPr="00036195" w:rsidRDefault="00036195" w:rsidP="00036195">
      <w:pPr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b/>
          <w:bCs/>
          <w:sz w:val="20"/>
          <w:szCs w:val="20"/>
        </w:rPr>
        <w:t>FMEA summary</w:t>
      </w:r>
    </w:p>
    <w:p w14:paraId="1C5EF5AC" w14:textId="77777777" w:rsidR="00036195" w:rsidRPr="00036195" w:rsidRDefault="00036195" w:rsidP="00036195">
      <w:pPr>
        <w:numPr>
          <w:ilvl w:val="1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Table derived from your data:</w:t>
      </w:r>
    </w:p>
    <w:p w14:paraId="02038DEC" w14:textId="77777777" w:rsidR="00036195" w:rsidRPr="00036195" w:rsidRDefault="00036195" w:rsidP="00036195">
      <w:pPr>
        <w:numPr>
          <w:ilvl w:val="2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Failure mode: Process Step + Special Cause Type</w:t>
      </w:r>
    </w:p>
    <w:p w14:paraId="5D684051" w14:textId="77777777" w:rsidR="00036195" w:rsidRPr="00036195" w:rsidRDefault="00036195" w:rsidP="00036195">
      <w:pPr>
        <w:numPr>
          <w:ilvl w:val="2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Occurrence: from defectives/defects per area</w:t>
      </w:r>
    </w:p>
    <w:p w14:paraId="03785C5E" w14:textId="77777777" w:rsidR="00036195" w:rsidRPr="00036195" w:rsidRDefault="00036195" w:rsidP="00036195">
      <w:pPr>
        <w:numPr>
          <w:ilvl w:val="2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Severity: (scenario values)</w:t>
      </w:r>
    </w:p>
    <w:p w14:paraId="3B7C2CB5" w14:textId="77777777" w:rsidR="00036195" w:rsidRPr="00036195" w:rsidRDefault="00036195" w:rsidP="00036195">
      <w:pPr>
        <w:numPr>
          <w:ilvl w:val="2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Detection: (qualitative, tie to SPC/digital twin)</w:t>
      </w:r>
    </w:p>
    <w:p w14:paraId="25CBFC30" w14:textId="77777777" w:rsidR="00036195" w:rsidRPr="00036195" w:rsidRDefault="00036195" w:rsidP="00036195">
      <w:pPr>
        <w:numPr>
          <w:ilvl w:val="2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RPN or priority ranking</w:t>
      </w:r>
    </w:p>
    <w:p w14:paraId="1D968E83" w14:textId="77777777" w:rsidR="00036195" w:rsidRPr="00036195" w:rsidRDefault="00036195" w:rsidP="00036195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b/>
          <w:bCs/>
          <w:sz w:val="20"/>
          <w:szCs w:val="20"/>
        </w:rPr>
        <w:t>PM skills:</w:t>
      </w:r>
      <w:r w:rsidRPr="00036195">
        <w:rPr>
          <w:rFonts w:ascii="Times New Roman" w:hAnsi="Times New Roman" w:cs="Times New Roman"/>
          <w:sz w:val="20"/>
          <w:szCs w:val="20"/>
        </w:rPr>
        <w:t xml:space="preserve"> execution tracking, data-driven decision making, risk evaluation</w:t>
      </w:r>
      <w:r w:rsidRPr="00036195">
        <w:rPr>
          <w:rFonts w:ascii="Times New Roman" w:hAnsi="Times New Roman" w:cs="Times New Roman"/>
          <w:sz w:val="20"/>
          <w:szCs w:val="20"/>
        </w:rPr>
        <w:br/>
      </w:r>
      <w:r w:rsidRPr="00036195">
        <w:rPr>
          <w:rFonts w:ascii="Times New Roman" w:hAnsi="Times New Roman" w:cs="Times New Roman"/>
          <w:b/>
          <w:bCs/>
          <w:sz w:val="20"/>
          <w:szCs w:val="20"/>
        </w:rPr>
        <w:t xml:space="preserve">CQE </w:t>
      </w:r>
      <w:proofErr w:type="spellStart"/>
      <w:r w:rsidRPr="00036195">
        <w:rPr>
          <w:rFonts w:ascii="Times New Roman" w:hAnsi="Times New Roman" w:cs="Times New Roman"/>
          <w:b/>
          <w:bCs/>
          <w:sz w:val="20"/>
          <w:szCs w:val="20"/>
        </w:rPr>
        <w:t>BoK</w:t>
      </w:r>
      <w:proofErr w:type="spellEnd"/>
      <w:r w:rsidRPr="00036195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036195">
        <w:rPr>
          <w:rFonts w:ascii="Times New Roman" w:hAnsi="Times New Roman" w:cs="Times New Roman"/>
          <w:sz w:val="20"/>
          <w:szCs w:val="20"/>
        </w:rPr>
        <w:t xml:space="preserve"> SPC, Quantitative Methods, Reliability, Risk Management (FMEA)</w:t>
      </w:r>
    </w:p>
    <w:p w14:paraId="33E5FF99" w14:textId="77777777" w:rsidR="00036195" w:rsidRPr="00036195" w:rsidRDefault="00036195" w:rsidP="00036195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pict w14:anchorId="45E058FA">
          <v:rect id="_x0000_i1061" style="width:0;height:1.5pt" o:hralign="center" o:hrstd="t" o:hr="t" fillcolor="#a0a0a0" stroked="f"/>
        </w:pict>
      </w:r>
    </w:p>
    <w:p w14:paraId="198B596A" w14:textId="77777777" w:rsidR="00036195" w:rsidRPr="00036195" w:rsidRDefault="00036195" w:rsidP="0003619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36195">
        <w:rPr>
          <w:rFonts w:ascii="Times New Roman" w:hAnsi="Times New Roman" w:cs="Times New Roman"/>
          <w:b/>
          <w:bCs/>
          <w:sz w:val="20"/>
          <w:szCs w:val="20"/>
        </w:rPr>
        <w:t>Tab 5 – Implementation Plan, Budget &amp; Lessons Learned</w:t>
      </w:r>
    </w:p>
    <w:p w14:paraId="11F20044" w14:textId="77777777" w:rsidR="00036195" w:rsidRPr="00036195" w:rsidRDefault="00036195" w:rsidP="00036195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b/>
          <w:bCs/>
          <w:sz w:val="20"/>
          <w:szCs w:val="20"/>
        </w:rPr>
        <w:t>Goal:</w:t>
      </w:r>
      <w:r w:rsidRPr="00036195">
        <w:rPr>
          <w:rFonts w:ascii="Times New Roman" w:hAnsi="Times New Roman" w:cs="Times New Roman"/>
          <w:sz w:val="20"/>
          <w:szCs w:val="20"/>
        </w:rPr>
        <w:t xml:space="preserve"> Show that you can think like a PM about rollout, cost, and continuous improvement.</w:t>
      </w:r>
    </w:p>
    <w:p w14:paraId="0C00F27E" w14:textId="77777777" w:rsidR="00036195" w:rsidRPr="00036195" w:rsidRDefault="00036195" w:rsidP="00036195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b/>
          <w:bCs/>
          <w:sz w:val="20"/>
          <w:szCs w:val="20"/>
        </w:rPr>
        <w:t>Name (tab):</w:t>
      </w:r>
      <w:r w:rsidRPr="00036195">
        <w:rPr>
          <w:rFonts w:ascii="Times New Roman" w:hAnsi="Times New Roman" w:cs="Times New Roman"/>
          <w:sz w:val="20"/>
          <w:szCs w:val="20"/>
        </w:rPr>
        <w:t xml:space="preserve"> 5. Implementation &amp; Lessons Learned</w:t>
      </w:r>
    </w:p>
    <w:p w14:paraId="1B6391AF" w14:textId="77777777" w:rsidR="00036195" w:rsidRPr="00036195" w:rsidRDefault="00036195" w:rsidP="00036195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b/>
          <w:bCs/>
          <w:sz w:val="20"/>
          <w:szCs w:val="20"/>
        </w:rPr>
        <w:t>Content to include:</w:t>
      </w:r>
    </w:p>
    <w:p w14:paraId="55D8AC1B" w14:textId="77777777" w:rsidR="00036195" w:rsidRPr="00036195" w:rsidRDefault="00036195" w:rsidP="00036195">
      <w:pPr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b/>
          <w:bCs/>
          <w:sz w:val="20"/>
          <w:szCs w:val="20"/>
        </w:rPr>
        <w:t>High-level implementation roadmap</w:t>
      </w:r>
    </w:p>
    <w:p w14:paraId="744F7739" w14:textId="77777777" w:rsidR="00036195" w:rsidRPr="00036195" w:rsidRDefault="00036195" w:rsidP="00036195">
      <w:pPr>
        <w:numPr>
          <w:ilvl w:val="1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Phases: Design → Pilot → Validate → Rollout → Sustain</w:t>
      </w:r>
    </w:p>
    <w:p w14:paraId="279DC9BC" w14:textId="77777777" w:rsidR="00036195" w:rsidRPr="00036195" w:rsidRDefault="00036195" w:rsidP="00036195">
      <w:pPr>
        <w:numPr>
          <w:ilvl w:val="1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Milestones: dataset ready, SPC app prototype, validation, training, SOP effective date.</w:t>
      </w:r>
    </w:p>
    <w:p w14:paraId="6B50E6DE" w14:textId="77777777" w:rsidR="00036195" w:rsidRPr="00036195" w:rsidRDefault="00036195" w:rsidP="00036195">
      <w:pPr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b/>
          <w:bCs/>
          <w:sz w:val="20"/>
          <w:szCs w:val="20"/>
        </w:rPr>
        <w:t>Budget &amp; resource view (mock, high level)</w:t>
      </w:r>
    </w:p>
    <w:p w14:paraId="19B5CDFC" w14:textId="77777777" w:rsidR="00036195" w:rsidRPr="00036195" w:rsidRDefault="00036195" w:rsidP="00036195">
      <w:pPr>
        <w:numPr>
          <w:ilvl w:val="1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Categories:</w:t>
      </w:r>
    </w:p>
    <w:p w14:paraId="6EABEF6C" w14:textId="77777777" w:rsidR="00036195" w:rsidRPr="00036195" w:rsidRDefault="00036195" w:rsidP="00036195">
      <w:pPr>
        <w:numPr>
          <w:ilvl w:val="2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Sensors &amp; hardware</w:t>
      </w:r>
    </w:p>
    <w:p w14:paraId="550CE8E3" w14:textId="77777777" w:rsidR="00036195" w:rsidRPr="00036195" w:rsidRDefault="00036195" w:rsidP="00036195">
      <w:pPr>
        <w:numPr>
          <w:ilvl w:val="2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IT integration &amp; hosting</w:t>
      </w:r>
    </w:p>
    <w:p w14:paraId="6B4F209B" w14:textId="77777777" w:rsidR="00036195" w:rsidRPr="00036195" w:rsidRDefault="00036195" w:rsidP="00036195">
      <w:pPr>
        <w:numPr>
          <w:ilvl w:val="2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Validation &amp; documentation effort</w:t>
      </w:r>
    </w:p>
    <w:p w14:paraId="55A2D9D6" w14:textId="77777777" w:rsidR="00036195" w:rsidRPr="00036195" w:rsidRDefault="00036195" w:rsidP="00036195">
      <w:pPr>
        <w:numPr>
          <w:ilvl w:val="2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Training time</w:t>
      </w:r>
    </w:p>
    <w:p w14:paraId="638BC693" w14:textId="77777777" w:rsidR="00036195" w:rsidRPr="00036195" w:rsidRDefault="00036195" w:rsidP="00036195">
      <w:pPr>
        <w:numPr>
          <w:ilvl w:val="2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Ongoing monitoring &amp; maintenance</w:t>
      </w:r>
    </w:p>
    <w:p w14:paraId="044DDB75" w14:textId="77777777" w:rsidR="00036195" w:rsidRPr="00036195" w:rsidRDefault="00036195" w:rsidP="00036195">
      <w:pPr>
        <w:numPr>
          <w:ilvl w:val="1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Don’t use sensitive numbers; show structure and reasoning.</w:t>
      </w:r>
    </w:p>
    <w:p w14:paraId="39E8DA1E" w14:textId="77777777" w:rsidR="00036195" w:rsidRPr="00036195" w:rsidRDefault="00036195" w:rsidP="00036195">
      <w:pPr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b/>
          <w:bCs/>
          <w:sz w:val="20"/>
          <w:szCs w:val="20"/>
        </w:rPr>
        <w:t>Manufacturing space &amp; inventory planning (quality view)</w:t>
      </w:r>
    </w:p>
    <w:p w14:paraId="350476BC" w14:textId="77777777" w:rsidR="00036195" w:rsidRPr="00036195" w:rsidRDefault="00036195" w:rsidP="00036195">
      <w:pPr>
        <w:numPr>
          <w:ilvl w:val="1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Short description:</w:t>
      </w:r>
    </w:p>
    <w:p w14:paraId="074BC8DE" w14:textId="77777777" w:rsidR="00036195" w:rsidRPr="00036195" w:rsidRDefault="00036195" w:rsidP="00036195">
      <w:pPr>
        <w:numPr>
          <w:ilvl w:val="2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How floor space and inventory choices impact defect risk, rework, rush orders, etc.</w:t>
      </w:r>
    </w:p>
    <w:p w14:paraId="01659377" w14:textId="77777777" w:rsidR="00036195" w:rsidRPr="00036195" w:rsidRDefault="00036195" w:rsidP="00036195">
      <w:pPr>
        <w:numPr>
          <w:ilvl w:val="1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Link back to:</w:t>
      </w:r>
    </w:p>
    <w:p w14:paraId="30D6F327" w14:textId="77777777" w:rsidR="00036195" w:rsidRPr="00036195" w:rsidRDefault="00036195" w:rsidP="00036195">
      <w:pPr>
        <w:numPr>
          <w:ilvl w:val="2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lastRenderedPageBreak/>
        <w:t>Cost of poor quality (scrap, rework, escapes)</w:t>
      </w:r>
    </w:p>
    <w:p w14:paraId="413AFE7A" w14:textId="77777777" w:rsidR="00036195" w:rsidRPr="00036195" w:rsidRDefault="00036195" w:rsidP="00036195">
      <w:pPr>
        <w:numPr>
          <w:ilvl w:val="2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Operational stability.</w:t>
      </w:r>
    </w:p>
    <w:p w14:paraId="0F417576" w14:textId="77777777" w:rsidR="00036195" w:rsidRPr="00036195" w:rsidRDefault="00036195" w:rsidP="00036195">
      <w:pPr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b/>
          <w:bCs/>
          <w:sz w:val="20"/>
          <w:szCs w:val="20"/>
        </w:rPr>
        <w:t>Lessons learned</w:t>
      </w:r>
    </w:p>
    <w:p w14:paraId="5D43F7A6" w14:textId="77777777" w:rsidR="00036195" w:rsidRPr="00036195" w:rsidRDefault="00036195" w:rsidP="00036195">
      <w:pPr>
        <w:numPr>
          <w:ilvl w:val="1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What you would improve in:</w:t>
      </w:r>
    </w:p>
    <w:p w14:paraId="13807599" w14:textId="77777777" w:rsidR="00036195" w:rsidRPr="00036195" w:rsidRDefault="00036195" w:rsidP="00036195">
      <w:pPr>
        <w:numPr>
          <w:ilvl w:val="2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Data collection</w:t>
      </w:r>
    </w:p>
    <w:p w14:paraId="422C1D56" w14:textId="77777777" w:rsidR="00036195" w:rsidRPr="00036195" w:rsidRDefault="00036195" w:rsidP="00036195">
      <w:pPr>
        <w:numPr>
          <w:ilvl w:val="2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CTQ definition</w:t>
      </w:r>
    </w:p>
    <w:p w14:paraId="316E5345" w14:textId="77777777" w:rsidR="00036195" w:rsidRPr="00036195" w:rsidRDefault="00036195" w:rsidP="00036195">
      <w:pPr>
        <w:numPr>
          <w:ilvl w:val="2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SPC app UX</w:t>
      </w:r>
    </w:p>
    <w:p w14:paraId="707D4E89" w14:textId="77777777" w:rsidR="00036195" w:rsidRPr="00036195" w:rsidRDefault="00036195" w:rsidP="00036195">
      <w:pPr>
        <w:numPr>
          <w:ilvl w:val="2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Stakeholder engagement</w:t>
      </w:r>
    </w:p>
    <w:p w14:paraId="123AE11F" w14:textId="77777777" w:rsidR="00036195" w:rsidRPr="00036195" w:rsidRDefault="00036195" w:rsidP="00036195">
      <w:pPr>
        <w:numPr>
          <w:ilvl w:val="2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Risk thresholds</w:t>
      </w:r>
    </w:p>
    <w:p w14:paraId="77DB25C5" w14:textId="77777777" w:rsidR="00036195" w:rsidRPr="00036195" w:rsidRDefault="00036195" w:rsidP="00036195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b/>
          <w:bCs/>
          <w:sz w:val="20"/>
          <w:szCs w:val="20"/>
        </w:rPr>
        <w:t>PM skills:</w:t>
      </w:r>
      <w:r w:rsidRPr="00036195">
        <w:rPr>
          <w:rFonts w:ascii="Times New Roman" w:hAnsi="Times New Roman" w:cs="Times New Roman"/>
          <w:sz w:val="20"/>
          <w:szCs w:val="20"/>
        </w:rPr>
        <w:t xml:space="preserve"> planning, budgeting logic, implementation, continuous improvement</w:t>
      </w:r>
      <w:r w:rsidRPr="00036195">
        <w:rPr>
          <w:rFonts w:ascii="Times New Roman" w:hAnsi="Times New Roman" w:cs="Times New Roman"/>
          <w:sz w:val="20"/>
          <w:szCs w:val="20"/>
        </w:rPr>
        <w:br/>
      </w:r>
      <w:r w:rsidRPr="00036195">
        <w:rPr>
          <w:rFonts w:ascii="Times New Roman" w:hAnsi="Times New Roman" w:cs="Times New Roman"/>
          <w:b/>
          <w:bCs/>
          <w:sz w:val="20"/>
          <w:szCs w:val="20"/>
        </w:rPr>
        <w:t xml:space="preserve">CQE </w:t>
      </w:r>
      <w:proofErr w:type="spellStart"/>
      <w:r w:rsidRPr="00036195">
        <w:rPr>
          <w:rFonts w:ascii="Times New Roman" w:hAnsi="Times New Roman" w:cs="Times New Roman"/>
          <w:b/>
          <w:bCs/>
          <w:sz w:val="20"/>
          <w:szCs w:val="20"/>
        </w:rPr>
        <w:t>BoK</w:t>
      </w:r>
      <w:proofErr w:type="spellEnd"/>
      <w:r w:rsidRPr="00036195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036195">
        <w:rPr>
          <w:rFonts w:ascii="Times New Roman" w:hAnsi="Times New Roman" w:cs="Times New Roman"/>
          <w:sz w:val="20"/>
          <w:szCs w:val="20"/>
        </w:rPr>
        <w:t xml:space="preserve"> Cost of Quality, Process Control &amp; Improvement, Quality Planning</w:t>
      </w:r>
    </w:p>
    <w:p w14:paraId="2D44E9A8" w14:textId="77777777" w:rsidR="00036195" w:rsidRPr="00036195" w:rsidRDefault="00036195" w:rsidP="00036195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pict w14:anchorId="4AC2515A">
          <v:rect id="_x0000_i1062" style="width:0;height:1.5pt" o:hralign="center" o:hrstd="t" o:hr="t" fillcolor="#a0a0a0" stroked="f"/>
        </w:pict>
      </w:r>
    </w:p>
    <w:p w14:paraId="47C4ABDF" w14:textId="77777777" w:rsidR="00036195" w:rsidRPr="00036195" w:rsidRDefault="00036195" w:rsidP="0003619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36195">
        <w:rPr>
          <w:rFonts w:ascii="Times New Roman" w:hAnsi="Times New Roman" w:cs="Times New Roman"/>
          <w:b/>
          <w:bCs/>
          <w:sz w:val="20"/>
          <w:szCs w:val="20"/>
        </w:rPr>
        <w:t>How to Structure This in Quarto (example)</w:t>
      </w:r>
    </w:p>
    <w:p w14:paraId="5F025BAF" w14:textId="77777777" w:rsidR="00036195" w:rsidRPr="00036195" w:rsidRDefault="00036195" w:rsidP="00036195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In your _</w:t>
      </w:r>
      <w:proofErr w:type="spellStart"/>
      <w:r w:rsidRPr="00036195">
        <w:rPr>
          <w:rFonts w:ascii="Times New Roman" w:hAnsi="Times New Roman" w:cs="Times New Roman"/>
          <w:sz w:val="20"/>
          <w:szCs w:val="20"/>
        </w:rPr>
        <w:t>quarto.yml</w:t>
      </w:r>
      <w:proofErr w:type="spellEnd"/>
      <w:r w:rsidRPr="00036195">
        <w:rPr>
          <w:rFonts w:ascii="Times New Roman" w:hAnsi="Times New Roman" w:cs="Times New Roman"/>
          <w:sz w:val="20"/>
          <w:szCs w:val="20"/>
        </w:rPr>
        <w:t>:</w:t>
      </w:r>
    </w:p>
    <w:p w14:paraId="788421F6" w14:textId="77777777" w:rsidR="00036195" w:rsidRPr="00036195" w:rsidRDefault="00036195" w:rsidP="00036195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project:</w:t>
      </w:r>
    </w:p>
    <w:p w14:paraId="0017CEF6" w14:textId="77777777" w:rsidR="00036195" w:rsidRPr="00036195" w:rsidRDefault="00036195" w:rsidP="00036195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 xml:space="preserve">  type: website</w:t>
      </w:r>
    </w:p>
    <w:p w14:paraId="2C6B58C2" w14:textId="77777777" w:rsidR="00036195" w:rsidRPr="00036195" w:rsidRDefault="00036195" w:rsidP="00036195">
      <w:pPr>
        <w:rPr>
          <w:rFonts w:ascii="Times New Roman" w:hAnsi="Times New Roman" w:cs="Times New Roman"/>
          <w:sz w:val="20"/>
          <w:szCs w:val="20"/>
        </w:rPr>
      </w:pPr>
    </w:p>
    <w:p w14:paraId="2D38D675" w14:textId="77777777" w:rsidR="00036195" w:rsidRPr="00036195" w:rsidRDefault="00036195" w:rsidP="00036195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website:</w:t>
      </w:r>
    </w:p>
    <w:p w14:paraId="78880EA8" w14:textId="77777777" w:rsidR="00036195" w:rsidRPr="00036195" w:rsidRDefault="00036195" w:rsidP="00036195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 xml:space="preserve">  title: "IVD Quality 5.0 Portfolio"</w:t>
      </w:r>
    </w:p>
    <w:p w14:paraId="16A7402A" w14:textId="77777777" w:rsidR="00036195" w:rsidRPr="00036195" w:rsidRDefault="00036195" w:rsidP="00036195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 xml:space="preserve">  navbar:</w:t>
      </w:r>
    </w:p>
    <w:p w14:paraId="29554BEC" w14:textId="77777777" w:rsidR="00036195" w:rsidRPr="00036195" w:rsidRDefault="00036195" w:rsidP="00036195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 xml:space="preserve">    left:</w:t>
      </w:r>
    </w:p>
    <w:p w14:paraId="484E6D35" w14:textId="77777777" w:rsidR="00036195" w:rsidRPr="00036195" w:rsidRDefault="00036195" w:rsidP="00036195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 xml:space="preserve">      - text: "1. Project Charter"</w:t>
      </w:r>
    </w:p>
    <w:p w14:paraId="03C0673E" w14:textId="77777777" w:rsidR="00036195" w:rsidRPr="00036195" w:rsidRDefault="00036195" w:rsidP="00036195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036195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036195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036195">
        <w:rPr>
          <w:rFonts w:ascii="Times New Roman" w:hAnsi="Times New Roman" w:cs="Times New Roman"/>
          <w:sz w:val="20"/>
          <w:szCs w:val="20"/>
        </w:rPr>
        <w:t>project_charter.qmd</w:t>
      </w:r>
      <w:proofErr w:type="spellEnd"/>
    </w:p>
    <w:p w14:paraId="074578F6" w14:textId="77777777" w:rsidR="00036195" w:rsidRPr="00036195" w:rsidRDefault="00036195" w:rsidP="00036195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 xml:space="preserve">      - text: "2. Stakeholders &amp; Requirements"</w:t>
      </w:r>
    </w:p>
    <w:p w14:paraId="0F3E3B21" w14:textId="77777777" w:rsidR="00036195" w:rsidRPr="00036195" w:rsidRDefault="00036195" w:rsidP="00036195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036195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036195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036195">
        <w:rPr>
          <w:rFonts w:ascii="Times New Roman" w:hAnsi="Times New Roman" w:cs="Times New Roman"/>
          <w:sz w:val="20"/>
          <w:szCs w:val="20"/>
        </w:rPr>
        <w:t>stakeholders_requirements.qmd</w:t>
      </w:r>
      <w:proofErr w:type="spellEnd"/>
    </w:p>
    <w:p w14:paraId="616F1895" w14:textId="77777777" w:rsidR="00036195" w:rsidRPr="00036195" w:rsidRDefault="00036195" w:rsidP="00036195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 xml:space="preserve">      - text: "3. Design &amp; Control"</w:t>
      </w:r>
    </w:p>
    <w:p w14:paraId="7E0F03C9" w14:textId="77777777" w:rsidR="00036195" w:rsidRPr="00036195" w:rsidRDefault="00036195" w:rsidP="00036195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036195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036195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036195">
        <w:rPr>
          <w:rFonts w:ascii="Times New Roman" w:hAnsi="Times New Roman" w:cs="Times New Roman"/>
          <w:sz w:val="20"/>
          <w:szCs w:val="20"/>
        </w:rPr>
        <w:t>design_control.qmd</w:t>
      </w:r>
      <w:proofErr w:type="spellEnd"/>
    </w:p>
    <w:p w14:paraId="2111394C" w14:textId="77777777" w:rsidR="00036195" w:rsidRPr="00036195" w:rsidRDefault="00036195" w:rsidP="00036195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 xml:space="preserve">      - text: "4. Data &amp; Analysis"</w:t>
      </w:r>
    </w:p>
    <w:p w14:paraId="2CCFD514" w14:textId="77777777" w:rsidR="00036195" w:rsidRPr="00036195" w:rsidRDefault="00036195" w:rsidP="00036195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036195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036195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036195">
        <w:rPr>
          <w:rFonts w:ascii="Times New Roman" w:hAnsi="Times New Roman" w:cs="Times New Roman"/>
          <w:sz w:val="20"/>
          <w:szCs w:val="20"/>
        </w:rPr>
        <w:t>data_analysis.qmd</w:t>
      </w:r>
      <w:proofErr w:type="spellEnd"/>
    </w:p>
    <w:p w14:paraId="3C2E2A25" w14:textId="77777777" w:rsidR="00036195" w:rsidRPr="00036195" w:rsidRDefault="00036195" w:rsidP="00036195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 xml:space="preserve">      - text: "5. Implementation &amp; Lessons"</w:t>
      </w:r>
    </w:p>
    <w:p w14:paraId="5213AB07" w14:textId="77777777" w:rsidR="00036195" w:rsidRPr="00036195" w:rsidRDefault="00036195" w:rsidP="00036195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036195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036195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036195">
        <w:rPr>
          <w:rFonts w:ascii="Times New Roman" w:hAnsi="Times New Roman" w:cs="Times New Roman"/>
          <w:sz w:val="20"/>
          <w:szCs w:val="20"/>
        </w:rPr>
        <w:t>implementation_lessons.qmd</w:t>
      </w:r>
      <w:proofErr w:type="spellEnd"/>
    </w:p>
    <w:p w14:paraId="5795005C" w14:textId="77777777" w:rsidR="00036195" w:rsidRPr="00036195" w:rsidRDefault="00036195" w:rsidP="00036195">
      <w:pPr>
        <w:rPr>
          <w:rFonts w:ascii="Times New Roman" w:hAnsi="Times New Roman" w:cs="Times New Roman"/>
          <w:sz w:val="20"/>
          <w:szCs w:val="20"/>
        </w:rPr>
      </w:pPr>
    </w:p>
    <w:p w14:paraId="0A3BBAF1" w14:textId="77777777" w:rsidR="00036195" w:rsidRPr="00036195" w:rsidRDefault="00036195" w:rsidP="00036195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format:</w:t>
      </w:r>
    </w:p>
    <w:p w14:paraId="307F6A25" w14:textId="77777777" w:rsidR="00036195" w:rsidRPr="00036195" w:rsidRDefault="00036195" w:rsidP="00036195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 xml:space="preserve">  html:</w:t>
      </w:r>
    </w:p>
    <w:p w14:paraId="2317E8EE" w14:textId="77777777" w:rsidR="00036195" w:rsidRPr="00036195" w:rsidRDefault="00036195" w:rsidP="00036195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 xml:space="preserve">    theme: </w:t>
      </w:r>
      <w:proofErr w:type="spellStart"/>
      <w:r w:rsidRPr="00036195">
        <w:rPr>
          <w:rFonts w:ascii="Times New Roman" w:hAnsi="Times New Roman" w:cs="Times New Roman"/>
          <w:sz w:val="20"/>
          <w:szCs w:val="20"/>
        </w:rPr>
        <w:t>cosmo</w:t>
      </w:r>
      <w:proofErr w:type="spellEnd"/>
    </w:p>
    <w:p w14:paraId="674FC3FB" w14:textId="77777777" w:rsidR="00036195" w:rsidRPr="00036195" w:rsidRDefault="00036195" w:rsidP="00036195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 xml:space="preserve">    toc: true</w:t>
      </w:r>
    </w:p>
    <w:p w14:paraId="7A1E65FF" w14:textId="77777777" w:rsidR="00036195" w:rsidRPr="00036195" w:rsidRDefault="00036195" w:rsidP="00036195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 xml:space="preserve">    toc-depth: 2</w:t>
      </w:r>
    </w:p>
    <w:p w14:paraId="7B3BE477" w14:textId="77777777" w:rsidR="00036195" w:rsidRPr="00036195" w:rsidRDefault="00036195" w:rsidP="00036195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And then you create:</w:t>
      </w:r>
    </w:p>
    <w:p w14:paraId="43B89ABF" w14:textId="77777777" w:rsidR="00036195" w:rsidRPr="00036195" w:rsidRDefault="00036195" w:rsidP="00036195">
      <w:pPr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036195">
        <w:rPr>
          <w:rFonts w:ascii="Times New Roman" w:hAnsi="Times New Roman" w:cs="Times New Roman"/>
          <w:sz w:val="20"/>
          <w:szCs w:val="20"/>
        </w:rPr>
        <w:t>project_charter.qmd</w:t>
      </w:r>
      <w:proofErr w:type="spellEnd"/>
    </w:p>
    <w:p w14:paraId="1C15726C" w14:textId="77777777" w:rsidR="00036195" w:rsidRPr="00036195" w:rsidRDefault="00036195" w:rsidP="00036195">
      <w:pPr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036195">
        <w:rPr>
          <w:rFonts w:ascii="Times New Roman" w:hAnsi="Times New Roman" w:cs="Times New Roman"/>
          <w:sz w:val="20"/>
          <w:szCs w:val="20"/>
        </w:rPr>
        <w:t>stakeholders_requirements.qmd</w:t>
      </w:r>
      <w:proofErr w:type="spellEnd"/>
    </w:p>
    <w:p w14:paraId="7DD35553" w14:textId="77777777" w:rsidR="00036195" w:rsidRPr="00036195" w:rsidRDefault="00036195" w:rsidP="00036195">
      <w:pPr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036195">
        <w:rPr>
          <w:rFonts w:ascii="Times New Roman" w:hAnsi="Times New Roman" w:cs="Times New Roman"/>
          <w:sz w:val="20"/>
          <w:szCs w:val="20"/>
        </w:rPr>
        <w:t>design_control.qmd</w:t>
      </w:r>
      <w:proofErr w:type="spellEnd"/>
    </w:p>
    <w:p w14:paraId="2F7D44EB" w14:textId="77777777" w:rsidR="00036195" w:rsidRPr="00036195" w:rsidRDefault="00036195" w:rsidP="00036195">
      <w:pPr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036195">
        <w:rPr>
          <w:rFonts w:ascii="Times New Roman" w:hAnsi="Times New Roman" w:cs="Times New Roman"/>
          <w:sz w:val="20"/>
          <w:szCs w:val="20"/>
        </w:rPr>
        <w:t>data_analysis.qmd</w:t>
      </w:r>
      <w:proofErr w:type="spellEnd"/>
    </w:p>
    <w:p w14:paraId="73C9B745" w14:textId="77777777" w:rsidR="00036195" w:rsidRPr="00036195" w:rsidRDefault="00036195" w:rsidP="00036195">
      <w:pPr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036195">
        <w:rPr>
          <w:rFonts w:ascii="Times New Roman" w:hAnsi="Times New Roman" w:cs="Times New Roman"/>
          <w:sz w:val="20"/>
          <w:szCs w:val="20"/>
        </w:rPr>
        <w:t>implementation_lessons.qmd</w:t>
      </w:r>
      <w:proofErr w:type="spellEnd"/>
    </w:p>
    <w:p w14:paraId="1C88D259" w14:textId="77777777" w:rsidR="00036195" w:rsidRPr="00036195" w:rsidRDefault="00036195" w:rsidP="00036195">
      <w:p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 xml:space="preserve">Each one tells a </w:t>
      </w:r>
      <w:r w:rsidRPr="00036195">
        <w:rPr>
          <w:rFonts w:ascii="Times New Roman" w:hAnsi="Times New Roman" w:cs="Times New Roman"/>
          <w:b/>
          <w:bCs/>
          <w:sz w:val="20"/>
          <w:szCs w:val="20"/>
        </w:rPr>
        <w:t>project phase story</w:t>
      </w:r>
      <w:r w:rsidRPr="00036195">
        <w:rPr>
          <w:rFonts w:ascii="Times New Roman" w:hAnsi="Times New Roman" w:cs="Times New Roman"/>
          <w:sz w:val="20"/>
          <w:szCs w:val="20"/>
        </w:rPr>
        <w:t xml:space="preserve"> that hits:</w:t>
      </w:r>
    </w:p>
    <w:p w14:paraId="47FA529C" w14:textId="77777777" w:rsidR="00036195" w:rsidRPr="00036195" w:rsidRDefault="00036195" w:rsidP="00036195">
      <w:pPr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PM skills (plan, stakeholders, execute, risk, budget, lessons)</w:t>
      </w:r>
    </w:p>
    <w:p w14:paraId="693FFFF0" w14:textId="77777777" w:rsidR="00036195" w:rsidRPr="00036195" w:rsidRDefault="00036195" w:rsidP="00036195">
      <w:pPr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036195">
        <w:rPr>
          <w:rFonts w:ascii="Times New Roman" w:hAnsi="Times New Roman" w:cs="Times New Roman"/>
          <w:sz w:val="20"/>
          <w:szCs w:val="20"/>
        </w:rPr>
        <w:t>CQE skills (CTQ, SPC, FMEA, reliability, quality systems, risk).</w:t>
      </w:r>
    </w:p>
    <w:p w14:paraId="7C35A826" w14:textId="77777777" w:rsidR="00036195" w:rsidRPr="00036195" w:rsidRDefault="00036195" w:rsidP="00036195">
      <w:pPr>
        <w:rPr>
          <w:rFonts w:ascii="Times New Roman" w:hAnsi="Times New Roman" w:cs="Times New Roman"/>
          <w:sz w:val="20"/>
          <w:szCs w:val="20"/>
        </w:rPr>
      </w:pPr>
    </w:p>
    <w:p w14:paraId="5114C83A" w14:textId="77777777" w:rsidR="004D1E94" w:rsidRPr="00036195" w:rsidRDefault="004D1E94">
      <w:pPr>
        <w:rPr>
          <w:rFonts w:ascii="Times New Roman" w:hAnsi="Times New Roman" w:cs="Times New Roman"/>
          <w:sz w:val="20"/>
          <w:szCs w:val="20"/>
        </w:rPr>
      </w:pPr>
    </w:p>
    <w:sectPr w:rsidR="004D1E94" w:rsidRPr="000361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F2196"/>
    <w:multiLevelType w:val="multilevel"/>
    <w:tmpl w:val="7ECC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02A19"/>
    <w:multiLevelType w:val="multilevel"/>
    <w:tmpl w:val="8350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52EA4"/>
    <w:multiLevelType w:val="multilevel"/>
    <w:tmpl w:val="2D40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C05D0"/>
    <w:multiLevelType w:val="multilevel"/>
    <w:tmpl w:val="3356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65C0C"/>
    <w:multiLevelType w:val="multilevel"/>
    <w:tmpl w:val="00C2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FF6188"/>
    <w:multiLevelType w:val="multilevel"/>
    <w:tmpl w:val="C948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8D6B82"/>
    <w:multiLevelType w:val="multilevel"/>
    <w:tmpl w:val="725E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877396"/>
    <w:multiLevelType w:val="multilevel"/>
    <w:tmpl w:val="44F4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6E4154"/>
    <w:multiLevelType w:val="multilevel"/>
    <w:tmpl w:val="E0D8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734F79"/>
    <w:multiLevelType w:val="multilevel"/>
    <w:tmpl w:val="2670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2F6983"/>
    <w:multiLevelType w:val="multilevel"/>
    <w:tmpl w:val="4DC4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A50CB2"/>
    <w:multiLevelType w:val="multilevel"/>
    <w:tmpl w:val="94C0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4D4FFC"/>
    <w:multiLevelType w:val="multilevel"/>
    <w:tmpl w:val="842C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167C5A"/>
    <w:multiLevelType w:val="multilevel"/>
    <w:tmpl w:val="A6AE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A53B15"/>
    <w:multiLevelType w:val="multilevel"/>
    <w:tmpl w:val="A32A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736954"/>
    <w:multiLevelType w:val="multilevel"/>
    <w:tmpl w:val="2324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3155DD"/>
    <w:multiLevelType w:val="multilevel"/>
    <w:tmpl w:val="9CB0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BE75BD"/>
    <w:multiLevelType w:val="multilevel"/>
    <w:tmpl w:val="64F6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622C9B"/>
    <w:multiLevelType w:val="multilevel"/>
    <w:tmpl w:val="EA04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617AFD"/>
    <w:multiLevelType w:val="multilevel"/>
    <w:tmpl w:val="0B5A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447456">
    <w:abstractNumId w:val="19"/>
  </w:num>
  <w:num w:numId="2" w16cid:durableId="1608613315">
    <w:abstractNumId w:val="18"/>
  </w:num>
  <w:num w:numId="3" w16cid:durableId="464391483">
    <w:abstractNumId w:val="17"/>
  </w:num>
  <w:num w:numId="4" w16cid:durableId="240019177">
    <w:abstractNumId w:val="4"/>
  </w:num>
  <w:num w:numId="5" w16cid:durableId="1720857211">
    <w:abstractNumId w:val="11"/>
  </w:num>
  <w:num w:numId="6" w16cid:durableId="1784034673">
    <w:abstractNumId w:val="15"/>
  </w:num>
  <w:num w:numId="7" w16cid:durableId="489834639">
    <w:abstractNumId w:val="16"/>
  </w:num>
  <w:num w:numId="8" w16cid:durableId="577403312">
    <w:abstractNumId w:val="10"/>
  </w:num>
  <w:num w:numId="9" w16cid:durableId="1558079516">
    <w:abstractNumId w:val="3"/>
  </w:num>
  <w:num w:numId="10" w16cid:durableId="571356427">
    <w:abstractNumId w:val="6"/>
  </w:num>
  <w:num w:numId="11" w16cid:durableId="727268637">
    <w:abstractNumId w:val="0"/>
  </w:num>
  <w:num w:numId="12" w16cid:durableId="291517600">
    <w:abstractNumId w:val="8"/>
  </w:num>
  <w:num w:numId="13" w16cid:durableId="6445686">
    <w:abstractNumId w:val="1"/>
  </w:num>
  <w:num w:numId="14" w16cid:durableId="1727027611">
    <w:abstractNumId w:val="5"/>
  </w:num>
  <w:num w:numId="15" w16cid:durableId="822891597">
    <w:abstractNumId w:val="12"/>
  </w:num>
  <w:num w:numId="16" w16cid:durableId="1208832390">
    <w:abstractNumId w:val="9"/>
  </w:num>
  <w:num w:numId="17" w16cid:durableId="1642150863">
    <w:abstractNumId w:val="13"/>
  </w:num>
  <w:num w:numId="18" w16cid:durableId="1297565367">
    <w:abstractNumId w:val="7"/>
  </w:num>
  <w:num w:numId="19" w16cid:durableId="461315182">
    <w:abstractNumId w:val="2"/>
  </w:num>
  <w:num w:numId="20" w16cid:durableId="81318110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67"/>
    <w:rsid w:val="00036195"/>
    <w:rsid w:val="004A3E46"/>
    <w:rsid w:val="004D1E94"/>
    <w:rsid w:val="005942E2"/>
    <w:rsid w:val="00596467"/>
    <w:rsid w:val="00E47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42846"/>
  <w15:chartTrackingRefBased/>
  <w15:docId w15:val="{CD75831C-DCFD-4886-BD04-01A78995C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1872</Words>
  <Characters>10672</Characters>
  <Application>Microsoft Office Word</Application>
  <DocSecurity>0</DocSecurity>
  <Lines>88</Lines>
  <Paragraphs>25</Paragraphs>
  <ScaleCrop>false</ScaleCrop>
  <Company/>
  <LinksUpToDate>false</LinksUpToDate>
  <CharactersWithSpaces>12519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Myesha Iqbal</dc:creator>
  <cp:keywords/>
  <dc:description/>
  <cp:lastModifiedBy>Myesha Iqbal</cp:lastModifiedBy>
  <cp:revision>3</cp:revision>
  <dcterms:created xsi:type="dcterms:W3CDTF">2025-12-17T17:27:00Z</dcterms:created>
  <dcterms:modified xsi:type="dcterms:W3CDTF">2025-12-17T17:29:00Z</dcterms:modified>
</cp:coreProperties>
</file>