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 xml:space="preserve">Verbs in English can be classified into two categories: </w:t>
      </w:r>
      <w:proofErr w:type="spellStart"/>
      <w:r w:rsidRPr="008B5B84">
        <w:rPr>
          <w:rFonts w:asciiTheme="majorBidi" w:hAnsiTheme="majorBidi" w:cstheme="majorBidi"/>
          <w:sz w:val="18"/>
          <w:szCs w:val="18"/>
        </w:rPr>
        <w:t>stative</w:t>
      </w:r>
      <w:proofErr w:type="spellEnd"/>
      <w:r w:rsidRPr="008B5B84">
        <w:rPr>
          <w:rFonts w:asciiTheme="majorBidi" w:hAnsiTheme="majorBidi" w:cstheme="majorBidi"/>
          <w:sz w:val="18"/>
          <w:szCs w:val="18"/>
        </w:rPr>
        <w:t xml:space="preserve"> verbs and dynamic verbs. Dynamic verbs (sometimes referred to as "action verbs") usually describe actions we can take, or things that happen; </w:t>
      </w:r>
      <w:proofErr w:type="spellStart"/>
      <w:r w:rsidRPr="008B5B84">
        <w:rPr>
          <w:rFonts w:asciiTheme="majorBidi" w:hAnsiTheme="majorBidi" w:cstheme="majorBidi"/>
          <w:sz w:val="18"/>
          <w:szCs w:val="18"/>
        </w:rPr>
        <w:t>stative</w:t>
      </w:r>
      <w:proofErr w:type="spellEnd"/>
      <w:r w:rsidRPr="008B5B84">
        <w:rPr>
          <w:rFonts w:asciiTheme="majorBidi" w:hAnsiTheme="majorBidi" w:cstheme="majorBidi"/>
          <w:sz w:val="18"/>
          <w:szCs w:val="18"/>
        </w:rPr>
        <w:t xml:space="preserve"> verbs usually refer to a state or condition which is not changing or likely to change. The difference is important, because </w:t>
      </w:r>
      <w:proofErr w:type="spellStart"/>
      <w:r w:rsidRPr="008B5B84">
        <w:rPr>
          <w:rFonts w:asciiTheme="majorBidi" w:hAnsiTheme="majorBidi" w:cstheme="majorBidi"/>
          <w:sz w:val="18"/>
          <w:szCs w:val="18"/>
        </w:rPr>
        <w:t>stative</w:t>
      </w:r>
      <w:proofErr w:type="spellEnd"/>
      <w:r w:rsidRPr="008B5B84">
        <w:rPr>
          <w:rFonts w:asciiTheme="majorBidi" w:hAnsiTheme="majorBidi" w:cstheme="majorBidi"/>
          <w:sz w:val="18"/>
          <w:szCs w:val="18"/>
        </w:rPr>
        <w:t xml:space="preserve"> verbs cannot normally be used in the continuous (BE + ING) forms. This will explain the differences between the two types of verb, and give lots of examples of each kind. </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Dynamic verbs</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There are many types of dynamic verbs, but most of them describe activities or events which can begin and finish. Here are some examples:</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Dynamic Verb</w:t>
      </w:r>
      <w:r w:rsidRPr="008B5B84">
        <w:rPr>
          <w:rFonts w:asciiTheme="majorBidi" w:hAnsiTheme="majorBidi" w:cstheme="majorBidi"/>
          <w:sz w:val="18"/>
          <w:szCs w:val="18"/>
        </w:rPr>
        <w:tab/>
        <w:t>Type</w:t>
      </w:r>
      <w:r w:rsidRPr="008B5B84">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Examples</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play</w:t>
      </w:r>
      <w:r w:rsidRPr="008B5B84">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activity</w:t>
      </w:r>
      <w:r w:rsidRPr="008B5B84">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She plays tennis every Friday.</w:t>
      </w:r>
    </w:p>
    <w:p w:rsidR="008B5B84" w:rsidRPr="008B5B84" w:rsidRDefault="008B5B84" w:rsidP="008B5B84">
      <w:pPr>
        <w:spacing w:after="0"/>
        <w:rPr>
          <w:rFonts w:asciiTheme="majorBidi" w:hAnsiTheme="majorBidi" w:cstheme="majorBidi"/>
          <w:sz w:val="18"/>
          <w:szCs w:val="18"/>
        </w:rPr>
      </w:pPr>
      <w:r>
        <w:rPr>
          <w:rFonts w:asciiTheme="majorBidi" w:hAnsiTheme="majorBidi" w:cstheme="majorBidi"/>
          <w:sz w:val="18"/>
          <w:szCs w:val="18"/>
        </w:rPr>
        <w:tab/>
      </w:r>
      <w:r>
        <w:rPr>
          <w:rFonts w:asciiTheme="majorBidi" w:hAnsiTheme="majorBidi" w:cstheme="majorBidi"/>
          <w:sz w:val="18"/>
          <w:szCs w:val="18"/>
        </w:rPr>
        <w:tab/>
      </w:r>
      <w:r>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She's playing tennis right now.</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melt</w:t>
      </w:r>
      <w:r w:rsidRPr="008B5B84">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process</w:t>
      </w:r>
      <w:r w:rsidRPr="008B5B84">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The snow melts every spring.</w:t>
      </w:r>
    </w:p>
    <w:p w:rsidR="008B5B84" w:rsidRPr="008B5B84" w:rsidRDefault="008B5B84" w:rsidP="008B5B84">
      <w:pPr>
        <w:spacing w:after="0"/>
        <w:rPr>
          <w:rFonts w:asciiTheme="majorBidi" w:hAnsiTheme="majorBidi" w:cstheme="majorBidi"/>
          <w:sz w:val="18"/>
          <w:szCs w:val="18"/>
        </w:rPr>
      </w:pPr>
      <w:r>
        <w:rPr>
          <w:rFonts w:asciiTheme="majorBidi" w:hAnsiTheme="majorBidi" w:cstheme="majorBidi"/>
          <w:sz w:val="18"/>
          <w:szCs w:val="18"/>
        </w:rPr>
        <w:tab/>
      </w:r>
      <w:r>
        <w:rPr>
          <w:rFonts w:asciiTheme="majorBidi" w:hAnsiTheme="majorBidi" w:cstheme="majorBidi"/>
          <w:sz w:val="18"/>
          <w:szCs w:val="18"/>
        </w:rPr>
        <w:tab/>
      </w:r>
      <w:r>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The snow is melting right now.</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hit</w:t>
      </w:r>
      <w:r>
        <w:rPr>
          <w:rFonts w:asciiTheme="majorBidi" w:hAnsiTheme="majorBidi" w:cstheme="majorBidi"/>
          <w:sz w:val="18"/>
          <w:szCs w:val="18"/>
        </w:rPr>
        <w:tab/>
      </w:r>
      <w:r w:rsidRPr="008B5B84">
        <w:rPr>
          <w:rFonts w:asciiTheme="majorBidi" w:hAnsiTheme="majorBidi" w:cstheme="majorBidi"/>
          <w:sz w:val="18"/>
          <w:szCs w:val="18"/>
        </w:rPr>
        <w:tab/>
        <w:t>momentary action</w:t>
      </w:r>
      <w:r w:rsidRPr="008B5B84">
        <w:rPr>
          <w:rFonts w:asciiTheme="majorBidi" w:hAnsiTheme="majorBidi" w:cstheme="majorBidi"/>
          <w:sz w:val="18"/>
          <w:szCs w:val="18"/>
        </w:rPr>
        <w:tab/>
        <w:t>When one boxer hits another, brain damage can result. (This suggests only ONE punch.)</w:t>
      </w:r>
    </w:p>
    <w:p w:rsidR="008B5B84" w:rsidRPr="008B5B84" w:rsidRDefault="008B5B84" w:rsidP="008B5B84">
      <w:pPr>
        <w:spacing w:after="0"/>
        <w:rPr>
          <w:rFonts w:asciiTheme="majorBidi" w:hAnsiTheme="majorBidi" w:cstheme="majorBidi"/>
          <w:sz w:val="18"/>
          <w:szCs w:val="18"/>
        </w:rPr>
      </w:pPr>
      <w:r>
        <w:rPr>
          <w:rFonts w:asciiTheme="majorBidi" w:hAnsiTheme="majorBidi" w:cstheme="majorBidi"/>
          <w:sz w:val="18"/>
          <w:szCs w:val="18"/>
        </w:rPr>
        <w:tab/>
      </w:r>
      <w:r>
        <w:rPr>
          <w:rFonts w:asciiTheme="majorBidi" w:hAnsiTheme="majorBidi" w:cstheme="majorBidi"/>
          <w:sz w:val="18"/>
          <w:szCs w:val="18"/>
        </w:rPr>
        <w:tab/>
      </w:r>
      <w:r>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When one boxer is hitting another, brain damage can result. (This suggests MANY repeated punches.)</w:t>
      </w:r>
    </w:p>
    <w:p w:rsidR="008B5B84" w:rsidRPr="008B5B84" w:rsidRDefault="008B5B84" w:rsidP="008B5B84">
      <w:pPr>
        <w:spacing w:after="0"/>
        <w:rPr>
          <w:rFonts w:asciiTheme="majorBidi" w:hAnsiTheme="majorBidi" w:cstheme="majorBidi"/>
          <w:sz w:val="18"/>
          <w:szCs w:val="18"/>
        </w:rPr>
      </w:pPr>
    </w:p>
    <w:p w:rsidR="008B5B84" w:rsidRPr="008B5B84" w:rsidRDefault="008B5B84" w:rsidP="008B5B84">
      <w:pPr>
        <w:spacing w:after="0"/>
        <w:rPr>
          <w:rFonts w:asciiTheme="majorBidi" w:hAnsiTheme="majorBidi" w:cstheme="majorBidi"/>
          <w:sz w:val="18"/>
          <w:szCs w:val="18"/>
        </w:rPr>
      </w:pP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 xml:space="preserve">Dynamic verbs, as you can see from the table above, can be used in the simple and perfect forms (plays, played, has played, had played) as well as the continuous or progressive forms (is playing, was playing, has been playing, had been playing). </w:t>
      </w:r>
    </w:p>
    <w:p w:rsidR="008B5B84" w:rsidRPr="008B5B84" w:rsidRDefault="008B5B84" w:rsidP="008B5B84">
      <w:pPr>
        <w:spacing w:after="0"/>
        <w:rPr>
          <w:rFonts w:asciiTheme="majorBidi" w:hAnsiTheme="majorBidi" w:cstheme="majorBidi"/>
          <w:sz w:val="18"/>
          <w:szCs w:val="18"/>
        </w:rPr>
      </w:pPr>
      <w:proofErr w:type="spellStart"/>
      <w:r w:rsidRPr="008B5B84">
        <w:rPr>
          <w:rFonts w:asciiTheme="majorBidi" w:hAnsiTheme="majorBidi" w:cstheme="majorBidi"/>
          <w:sz w:val="18"/>
          <w:szCs w:val="18"/>
        </w:rPr>
        <w:t>Stative</w:t>
      </w:r>
      <w:proofErr w:type="spellEnd"/>
      <w:r w:rsidRPr="008B5B84">
        <w:rPr>
          <w:rFonts w:asciiTheme="majorBidi" w:hAnsiTheme="majorBidi" w:cstheme="majorBidi"/>
          <w:sz w:val="18"/>
          <w:szCs w:val="18"/>
        </w:rPr>
        <w:t xml:space="preserve"> verbs</w:t>
      </w:r>
    </w:p>
    <w:p w:rsidR="008B5B84" w:rsidRPr="008B5B84" w:rsidRDefault="008B5B84" w:rsidP="008B5B84">
      <w:pPr>
        <w:spacing w:after="0"/>
        <w:rPr>
          <w:rFonts w:asciiTheme="majorBidi" w:hAnsiTheme="majorBidi" w:cstheme="majorBidi"/>
          <w:sz w:val="18"/>
          <w:szCs w:val="18"/>
        </w:rPr>
      </w:pPr>
      <w:proofErr w:type="spellStart"/>
      <w:r w:rsidRPr="008B5B84">
        <w:rPr>
          <w:rFonts w:asciiTheme="majorBidi" w:hAnsiTheme="majorBidi" w:cstheme="majorBidi"/>
          <w:sz w:val="18"/>
          <w:szCs w:val="18"/>
        </w:rPr>
        <w:t>Stative</w:t>
      </w:r>
      <w:proofErr w:type="spellEnd"/>
      <w:r w:rsidRPr="008B5B84">
        <w:rPr>
          <w:rFonts w:asciiTheme="majorBidi" w:hAnsiTheme="majorBidi" w:cstheme="majorBidi"/>
          <w:sz w:val="18"/>
          <w:szCs w:val="18"/>
        </w:rPr>
        <w:t xml:space="preserve"> verbs usually refer to a state or condition which is quite static or unchanging. They can be divided into verbs of perception or cognition (which refer to things in the mind), or verbs of relation (which describe the relationships between things). Here are some examples:</w:t>
      </w:r>
    </w:p>
    <w:p w:rsidR="008B5B84" w:rsidRPr="008B5B84" w:rsidRDefault="008B5B84" w:rsidP="008B5B84">
      <w:pPr>
        <w:spacing w:after="0"/>
        <w:rPr>
          <w:rFonts w:asciiTheme="majorBidi" w:hAnsiTheme="majorBidi" w:cstheme="majorBidi"/>
          <w:sz w:val="18"/>
          <w:szCs w:val="18"/>
        </w:rPr>
      </w:pPr>
      <w:proofErr w:type="spellStart"/>
      <w:r w:rsidRPr="008B5B84">
        <w:rPr>
          <w:rFonts w:asciiTheme="majorBidi" w:hAnsiTheme="majorBidi" w:cstheme="majorBidi"/>
          <w:sz w:val="18"/>
          <w:szCs w:val="18"/>
        </w:rPr>
        <w:t>Stative</w:t>
      </w:r>
      <w:proofErr w:type="spellEnd"/>
      <w:r w:rsidRPr="008B5B84">
        <w:rPr>
          <w:rFonts w:asciiTheme="majorBidi" w:hAnsiTheme="majorBidi" w:cstheme="majorBidi"/>
          <w:sz w:val="18"/>
          <w:szCs w:val="18"/>
        </w:rPr>
        <w:t xml:space="preserve"> Verb</w:t>
      </w:r>
      <w:r w:rsidRPr="008B5B84">
        <w:rPr>
          <w:rFonts w:asciiTheme="majorBidi" w:hAnsiTheme="majorBidi" w:cstheme="majorBidi"/>
          <w:sz w:val="18"/>
          <w:szCs w:val="18"/>
        </w:rPr>
        <w:tab/>
        <w:t>Type</w:t>
      </w:r>
      <w:r w:rsidRPr="008B5B84">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Examples</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hate</w:t>
      </w:r>
      <w:r w:rsidRPr="008B5B84">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perception</w:t>
      </w:r>
      <w:r w:rsidRPr="008B5B84">
        <w:rPr>
          <w:rFonts w:asciiTheme="majorBidi" w:hAnsiTheme="majorBidi" w:cstheme="majorBidi"/>
          <w:sz w:val="18"/>
          <w:szCs w:val="18"/>
        </w:rPr>
        <w:tab/>
        <w:t>I hate chocolate.</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believe</w:t>
      </w:r>
      <w:r>
        <w:rPr>
          <w:rFonts w:asciiTheme="majorBidi" w:hAnsiTheme="majorBidi" w:cstheme="majorBidi"/>
          <w:sz w:val="18"/>
          <w:szCs w:val="18"/>
        </w:rPr>
        <w:tab/>
      </w:r>
      <w:r w:rsidRPr="008B5B84">
        <w:rPr>
          <w:rFonts w:asciiTheme="majorBidi" w:hAnsiTheme="majorBidi" w:cstheme="majorBidi"/>
          <w:sz w:val="18"/>
          <w:szCs w:val="18"/>
        </w:rPr>
        <w:tab/>
        <w:t>perception</w:t>
      </w:r>
      <w:r w:rsidRPr="008B5B84">
        <w:rPr>
          <w:rFonts w:asciiTheme="majorBidi" w:hAnsiTheme="majorBidi" w:cstheme="majorBidi"/>
          <w:sz w:val="18"/>
          <w:szCs w:val="18"/>
        </w:rPr>
        <w:tab/>
        <w:t>She believes in UFOs.</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contain</w:t>
      </w:r>
      <w:r w:rsidRPr="008B5B84">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relation</w:t>
      </w:r>
      <w:r w:rsidRPr="008B5B84">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The box contains 24 cans of soda.</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own</w:t>
      </w:r>
      <w:r w:rsidRPr="008B5B84">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relation</w:t>
      </w:r>
      <w:r w:rsidRPr="008B5B84">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Yong owns three motorbikes.</w:t>
      </w:r>
    </w:p>
    <w:p w:rsidR="008B5B84" w:rsidRPr="008B5B84" w:rsidRDefault="008B5B84" w:rsidP="008B5B84">
      <w:pPr>
        <w:spacing w:after="0"/>
        <w:rPr>
          <w:rFonts w:asciiTheme="majorBidi" w:hAnsiTheme="majorBidi" w:cstheme="majorBidi"/>
          <w:sz w:val="18"/>
          <w:szCs w:val="18"/>
        </w:rPr>
      </w:pPr>
    </w:p>
    <w:p w:rsidR="008B5B84" w:rsidRPr="008B5B84" w:rsidRDefault="008B5B84" w:rsidP="008B5B84">
      <w:pPr>
        <w:spacing w:after="0"/>
        <w:rPr>
          <w:rFonts w:asciiTheme="majorBidi" w:hAnsiTheme="majorBidi" w:cstheme="majorBidi"/>
          <w:sz w:val="18"/>
          <w:szCs w:val="18"/>
        </w:rPr>
      </w:pP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Note that we CANNOT use these verbs in the continuous (progressive) forms; you CAN'T say "*Yong is owning three cars." Owning is a state, not an action, so it is always in the simple form.</w:t>
      </w:r>
    </w:p>
    <w:p w:rsidR="008B5B84" w:rsidRPr="008B5B84" w:rsidRDefault="008B5B84" w:rsidP="008B5B84">
      <w:pPr>
        <w:spacing w:after="0"/>
        <w:rPr>
          <w:rFonts w:asciiTheme="majorBidi" w:hAnsiTheme="majorBidi" w:cstheme="majorBidi"/>
          <w:sz w:val="18"/>
          <w:szCs w:val="18"/>
        </w:rPr>
      </w:pP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Example verbs</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 xml:space="preserve">Here some common </w:t>
      </w:r>
      <w:proofErr w:type="spellStart"/>
      <w:r w:rsidRPr="008B5B84">
        <w:rPr>
          <w:rFonts w:asciiTheme="majorBidi" w:hAnsiTheme="majorBidi" w:cstheme="majorBidi"/>
          <w:sz w:val="18"/>
          <w:szCs w:val="18"/>
        </w:rPr>
        <w:t>stative</w:t>
      </w:r>
      <w:proofErr w:type="spellEnd"/>
      <w:r w:rsidRPr="008B5B84">
        <w:rPr>
          <w:rFonts w:asciiTheme="majorBidi" w:hAnsiTheme="majorBidi" w:cstheme="majorBidi"/>
          <w:sz w:val="18"/>
          <w:szCs w:val="18"/>
        </w:rPr>
        <w:t xml:space="preserve"> and dynamic verbs. The lists may help you to understand what types of verbs are likely to be </w:t>
      </w:r>
      <w:proofErr w:type="spellStart"/>
      <w:r w:rsidRPr="008B5B84">
        <w:rPr>
          <w:rFonts w:asciiTheme="majorBidi" w:hAnsiTheme="majorBidi" w:cstheme="majorBidi"/>
          <w:sz w:val="18"/>
          <w:szCs w:val="18"/>
        </w:rPr>
        <w:t>stative</w:t>
      </w:r>
      <w:proofErr w:type="spellEnd"/>
      <w:r w:rsidRPr="008B5B84">
        <w:rPr>
          <w:rFonts w:asciiTheme="majorBidi" w:hAnsiTheme="majorBidi" w:cstheme="majorBidi"/>
          <w:sz w:val="18"/>
          <w:szCs w:val="18"/>
        </w:rPr>
        <w:t xml:space="preserve"> and what types are commonly dynamic.</w:t>
      </w:r>
    </w:p>
    <w:p w:rsidR="008B5B84" w:rsidRPr="008B5B84" w:rsidRDefault="008B5B84" w:rsidP="008B5B84">
      <w:pPr>
        <w:spacing w:after="0"/>
        <w:rPr>
          <w:rFonts w:asciiTheme="majorBidi" w:hAnsiTheme="majorBidi" w:cstheme="majorBidi"/>
          <w:sz w:val="18"/>
          <w:szCs w:val="18"/>
        </w:rPr>
      </w:pPr>
      <w:proofErr w:type="spellStart"/>
      <w:r w:rsidRPr="008B5B84">
        <w:rPr>
          <w:rFonts w:asciiTheme="majorBidi" w:hAnsiTheme="majorBidi" w:cstheme="majorBidi"/>
          <w:sz w:val="18"/>
          <w:szCs w:val="18"/>
        </w:rPr>
        <w:t>Stative</w:t>
      </w:r>
      <w:proofErr w:type="spellEnd"/>
      <w:r w:rsidRPr="008B5B84">
        <w:rPr>
          <w:rFonts w:asciiTheme="majorBidi" w:hAnsiTheme="majorBidi" w:cstheme="majorBidi"/>
          <w:sz w:val="18"/>
          <w:szCs w:val="18"/>
        </w:rPr>
        <w:t xml:space="preserve"> Verbs</w:t>
      </w:r>
      <w:r w:rsidRPr="008B5B84">
        <w:rPr>
          <w:rFonts w:asciiTheme="majorBidi" w:hAnsiTheme="majorBidi" w:cstheme="majorBidi"/>
          <w:sz w:val="18"/>
          <w:szCs w:val="18"/>
        </w:rPr>
        <w:tab/>
      </w:r>
      <w:r>
        <w:rPr>
          <w:rFonts w:asciiTheme="majorBidi" w:hAnsiTheme="majorBidi" w:cstheme="majorBidi"/>
          <w:sz w:val="18"/>
          <w:szCs w:val="18"/>
        </w:rPr>
        <w:tab/>
      </w:r>
      <w:r>
        <w:rPr>
          <w:rFonts w:asciiTheme="majorBidi" w:hAnsiTheme="majorBidi" w:cstheme="majorBidi"/>
          <w:sz w:val="18"/>
          <w:szCs w:val="18"/>
        </w:rPr>
        <w:tab/>
      </w:r>
      <w:r>
        <w:rPr>
          <w:rFonts w:asciiTheme="majorBidi" w:hAnsiTheme="majorBidi" w:cstheme="majorBidi"/>
          <w:sz w:val="18"/>
          <w:szCs w:val="18"/>
        </w:rPr>
        <w:tab/>
      </w:r>
      <w:r>
        <w:rPr>
          <w:rFonts w:asciiTheme="majorBidi" w:hAnsiTheme="majorBidi" w:cstheme="majorBidi"/>
          <w:sz w:val="18"/>
          <w:szCs w:val="18"/>
        </w:rPr>
        <w:tab/>
      </w:r>
      <w:r>
        <w:rPr>
          <w:rFonts w:asciiTheme="majorBidi" w:hAnsiTheme="majorBidi" w:cstheme="majorBidi"/>
          <w:sz w:val="18"/>
          <w:szCs w:val="18"/>
        </w:rPr>
        <w:tab/>
      </w:r>
      <w:r>
        <w:rPr>
          <w:rFonts w:asciiTheme="majorBidi" w:hAnsiTheme="majorBidi" w:cstheme="majorBidi"/>
          <w:sz w:val="18"/>
          <w:szCs w:val="18"/>
        </w:rPr>
        <w:tab/>
      </w:r>
      <w:r w:rsidRPr="008B5B84">
        <w:rPr>
          <w:rFonts w:asciiTheme="majorBidi" w:hAnsiTheme="majorBidi" w:cstheme="majorBidi"/>
          <w:sz w:val="18"/>
          <w:szCs w:val="18"/>
        </w:rPr>
        <w:t>Dynamic Verbs</w:t>
      </w:r>
    </w:p>
    <w:p w:rsidR="008B5B84" w:rsidRDefault="008B5B84" w:rsidP="008B5B84">
      <w:pPr>
        <w:spacing w:after="0"/>
        <w:rPr>
          <w:rFonts w:asciiTheme="majorBidi" w:hAnsiTheme="majorBidi" w:cstheme="majorBidi"/>
          <w:sz w:val="18"/>
          <w:szCs w:val="18"/>
        </w:rPr>
        <w:sectPr w:rsidR="008B5B84" w:rsidSect="008B5B84">
          <w:pgSz w:w="12240" w:h="15840"/>
          <w:pgMar w:top="630" w:right="630" w:bottom="720" w:left="540" w:header="720" w:footer="720" w:gutter="0"/>
          <w:cols w:space="720"/>
          <w:docGrid w:linePitch="360"/>
        </w:sectPr>
      </w:pP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lastRenderedPageBreak/>
        <w:t>love</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hate</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like</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see</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hear</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sound</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think (meaning "have an opinion")</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mind (meaning "care about")</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recognize</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seem</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have (meaning "own")</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prefer</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doubt</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consist of</w:t>
      </w:r>
    </w:p>
    <w:p w:rsid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 xml:space="preserve">mean </w:t>
      </w:r>
      <w:r w:rsidRPr="008B5B84">
        <w:rPr>
          <w:rFonts w:asciiTheme="majorBidi" w:hAnsiTheme="majorBidi" w:cstheme="majorBidi"/>
          <w:sz w:val="18"/>
          <w:szCs w:val="18"/>
        </w:rPr>
        <w:tab/>
      </w:r>
    </w:p>
    <w:p w:rsidR="008B5B84" w:rsidRDefault="008B5B84" w:rsidP="008B5B84">
      <w:pPr>
        <w:spacing w:after="0"/>
        <w:rPr>
          <w:rFonts w:asciiTheme="majorBidi" w:hAnsiTheme="majorBidi" w:cstheme="majorBidi"/>
          <w:sz w:val="18"/>
          <w:szCs w:val="18"/>
        </w:rPr>
      </w:pP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lastRenderedPageBreak/>
        <w:t>eat</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drink</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go</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type</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read</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write</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listen</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speak</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watch</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say</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grow</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work</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sleep</w:t>
      </w:r>
    </w:p>
    <w:p w:rsidR="008B5B84" w:rsidRPr="008B5B84"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cook</w:t>
      </w:r>
    </w:p>
    <w:p w:rsidR="00EB65E3" w:rsidRDefault="008B5B84" w:rsidP="008B5B84">
      <w:pPr>
        <w:spacing w:after="0"/>
        <w:rPr>
          <w:rFonts w:asciiTheme="majorBidi" w:hAnsiTheme="majorBidi" w:cstheme="majorBidi"/>
          <w:sz w:val="18"/>
          <w:szCs w:val="18"/>
        </w:rPr>
      </w:pPr>
      <w:r w:rsidRPr="008B5B84">
        <w:rPr>
          <w:rFonts w:asciiTheme="majorBidi" w:hAnsiTheme="majorBidi" w:cstheme="majorBidi"/>
          <w:sz w:val="18"/>
          <w:szCs w:val="18"/>
        </w:rPr>
        <w:t>talk</w:t>
      </w:r>
    </w:p>
    <w:p w:rsidR="008B5B84" w:rsidRDefault="008B5B84" w:rsidP="008B5B84">
      <w:pPr>
        <w:spacing w:after="0"/>
        <w:rPr>
          <w:rFonts w:asciiTheme="majorBidi" w:hAnsiTheme="majorBidi" w:cstheme="majorBidi"/>
          <w:sz w:val="18"/>
          <w:szCs w:val="18"/>
        </w:rPr>
      </w:pPr>
    </w:p>
    <w:p w:rsidR="008B5B84" w:rsidRDefault="008B5B84" w:rsidP="008B5B84">
      <w:pPr>
        <w:spacing w:after="0"/>
        <w:rPr>
          <w:rFonts w:asciiTheme="majorBidi" w:hAnsiTheme="majorBidi" w:cstheme="majorBidi"/>
          <w:sz w:val="18"/>
          <w:szCs w:val="18"/>
        </w:rPr>
        <w:sectPr w:rsidR="008B5B84" w:rsidSect="008B5B84">
          <w:type w:val="continuous"/>
          <w:pgSz w:w="12240" w:h="15840"/>
          <w:pgMar w:top="630" w:right="630" w:bottom="720" w:left="540" w:header="720" w:footer="720" w:gutter="0"/>
          <w:cols w:num="2" w:space="450"/>
          <w:docGrid w:linePitch="360"/>
        </w:sectPr>
      </w:pPr>
    </w:p>
    <w:p w:rsidR="008B5B84" w:rsidRDefault="008B5B84" w:rsidP="008B5B84">
      <w:pPr>
        <w:spacing w:after="0"/>
        <w:rPr>
          <w:rFonts w:asciiTheme="majorBidi" w:hAnsiTheme="majorBidi" w:cstheme="majorBidi"/>
          <w:sz w:val="18"/>
          <w:szCs w:val="18"/>
        </w:rPr>
      </w:pPr>
    </w:p>
    <w:p w:rsidR="008B5B84" w:rsidRDefault="008B5B84" w:rsidP="008B5B84">
      <w:pPr>
        <w:spacing w:after="0"/>
        <w:rPr>
          <w:rFonts w:asciiTheme="majorBidi" w:hAnsiTheme="majorBidi" w:cstheme="majorBidi"/>
          <w:sz w:val="18"/>
          <w:szCs w:val="18"/>
        </w:rPr>
      </w:pPr>
    </w:p>
    <w:p w:rsidR="008B5B84" w:rsidRDefault="008B5B84" w:rsidP="008B5B84">
      <w:pPr>
        <w:spacing w:after="0"/>
        <w:rPr>
          <w:rFonts w:asciiTheme="majorBidi" w:hAnsiTheme="majorBidi" w:cstheme="majorBidi"/>
          <w:sz w:val="18"/>
          <w:szCs w:val="18"/>
        </w:rPr>
      </w:pPr>
    </w:p>
    <w:p w:rsidR="008B5B84" w:rsidRDefault="008B5B84" w:rsidP="008B5B84">
      <w:pPr>
        <w:spacing w:after="0"/>
        <w:rPr>
          <w:rFonts w:asciiTheme="majorBidi" w:hAnsiTheme="majorBidi" w:cstheme="majorBidi"/>
          <w:sz w:val="18"/>
          <w:szCs w:val="18"/>
        </w:rPr>
      </w:pPr>
    </w:p>
    <w:p w:rsidR="008B5B84" w:rsidRPr="008B5B84" w:rsidRDefault="008B5B84" w:rsidP="008B5B84">
      <w:pPr>
        <w:spacing w:after="0"/>
        <w:rPr>
          <w:rFonts w:asciiTheme="majorBidi" w:hAnsiTheme="majorBidi" w:cstheme="majorBidi"/>
          <w:sz w:val="18"/>
          <w:szCs w:val="18"/>
        </w:rPr>
      </w:pPr>
    </w:p>
    <w:sectPr w:rsidR="008B5B84" w:rsidRPr="008B5B84" w:rsidSect="008B5B84">
      <w:type w:val="continuous"/>
      <w:pgSz w:w="12240" w:h="15840"/>
      <w:pgMar w:top="630" w:right="630" w:bottom="72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8B5B84"/>
    <w:rsid w:val="008B5B84"/>
    <w:rsid w:val="00EB65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5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367</Words>
  <Characters>2097</Characters>
  <Application>Microsoft Office Word</Application>
  <DocSecurity>0</DocSecurity>
  <Lines>17</Lines>
  <Paragraphs>4</Paragraphs>
  <ScaleCrop>false</ScaleCrop>
  <Company>Berts-pc</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Koshka</dc:creator>
  <cp:lastModifiedBy>Koshka</cp:lastModifiedBy>
  <cp:revision>1</cp:revision>
  <dcterms:created xsi:type="dcterms:W3CDTF">2010-01-18T19:53:00Z</dcterms:created>
  <dcterms:modified xsi:type="dcterms:W3CDTF">2010-01-18T19:55:00Z</dcterms:modified>
</cp:coreProperties>
</file>