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1872"/>
        <w:gridCol w:w="1945"/>
      </w:tblGrid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</w:tr>
      <w:tr>
        <w:trPr>
          <w:trHeight w:val="60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(64%)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marita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(80%)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first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and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and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(62%)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Menstruated in the last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(99%)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Paid Word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Troble participating in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(20%)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missed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± 1.40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social activities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2025-05-24T11:15:37Z</dcterms:modified>
  <cp:category/>
</cp:coreProperties>
</file>