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F950" w14:textId="204C0633" w:rsidR="00CB0CD6" w:rsidRPr="00CB5121" w:rsidRDefault="00CB0CD6" w:rsidP="00CB0CD6">
      <w:pPr>
        <w:jc w:val="center"/>
        <w:rPr>
          <w:rFonts w:ascii="宋体" w:hAnsi="宋体" w:cs="Times New Roman"/>
          <w:b/>
          <w:bCs/>
          <w:noProof/>
          <w:sz w:val="28"/>
          <w:szCs w:val="28"/>
        </w:rPr>
      </w:pPr>
      <w:r w:rsidRPr="00CB5121">
        <w:rPr>
          <w:rFonts w:ascii="宋体" w:hAnsi="宋体" w:cs="Times New Roman"/>
          <w:b/>
          <w:bCs/>
          <w:noProof/>
          <w:sz w:val="28"/>
          <w:szCs w:val="28"/>
        </w:rPr>
        <w:t xml:space="preserve">Report </w:t>
      </w:r>
      <w:r w:rsidR="009D68EB" w:rsidRPr="00CB5121">
        <w:rPr>
          <w:rFonts w:ascii="宋体" w:hAnsi="宋体" w:cs="Times New Roman" w:hint="eastAsia"/>
          <w:b/>
          <w:bCs/>
          <w:noProof/>
          <w:sz w:val="28"/>
          <w:szCs w:val="28"/>
        </w:rPr>
        <w:t xml:space="preserve">#2 </w:t>
      </w:r>
      <w:r w:rsidRPr="00CB5121">
        <w:rPr>
          <w:rFonts w:ascii="宋体" w:hAnsi="宋体" w:cs="Times New Roman"/>
          <w:b/>
          <w:bCs/>
          <w:noProof/>
          <w:sz w:val="28"/>
          <w:szCs w:val="28"/>
        </w:rPr>
        <w:t>of Deep Learning for Natural Langauge Processing</w:t>
      </w:r>
    </w:p>
    <w:p w14:paraId="5D452802" w14:textId="77777777" w:rsidR="00CB0CD6" w:rsidRPr="00CB5121" w:rsidRDefault="00CB0CD6" w:rsidP="00CB0CD6">
      <w:pPr>
        <w:jc w:val="center"/>
        <w:rPr>
          <w:rFonts w:ascii="宋体" w:hAnsi="宋体" w:cs="Times New Roman"/>
          <w:noProof/>
        </w:rPr>
      </w:pPr>
    </w:p>
    <w:p w14:paraId="411CCC8A" w14:textId="77777777" w:rsidR="00CB0CD6" w:rsidRPr="00CB5121" w:rsidRDefault="00CB0CD6" w:rsidP="00CB0CD6">
      <w:pPr>
        <w:jc w:val="center"/>
        <w:rPr>
          <w:rFonts w:ascii="宋体" w:hAnsi="宋体" w:cs="Times New Roman"/>
          <w:noProof/>
        </w:rPr>
      </w:pPr>
      <w:r w:rsidRPr="00CB5121">
        <w:rPr>
          <w:rFonts w:ascii="宋体" w:hAnsi="宋体" w:cs="Times New Roman" w:hint="eastAsia"/>
          <w:noProof/>
        </w:rPr>
        <w:t>孟逸飞</w:t>
      </w:r>
    </w:p>
    <w:p w14:paraId="08DF8E9F" w14:textId="77777777" w:rsidR="00CB0CD6" w:rsidRPr="00CB5121" w:rsidRDefault="00CB0CD6" w:rsidP="00CB0CD6">
      <w:pPr>
        <w:jc w:val="center"/>
        <w:rPr>
          <w:rFonts w:ascii="宋体" w:hAnsi="宋体" w:cs="Times New Roman"/>
          <w:noProof/>
        </w:rPr>
      </w:pPr>
      <w:r w:rsidRPr="00CB5121">
        <w:rPr>
          <w:rFonts w:ascii="宋体" w:hAnsi="宋体" w:cs="Times New Roman"/>
          <w:noProof/>
        </w:rPr>
        <w:t>mengyifei@edu.iwhr.co</w:t>
      </w:r>
      <w:r w:rsidRPr="00CB5121">
        <w:rPr>
          <w:rFonts w:ascii="宋体" w:hAnsi="宋体" w:cs="Times New Roman" w:hint="eastAsia"/>
          <w:noProof/>
        </w:rPr>
        <w:t>m</w:t>
      </w:r>
    </w:p>
    <w:p w14:paraId="036F1DFE" w14:textId="77777777" w:rsidR="00CB0CD6" w:rsidRPr="00CB5121" w:rsidRDefault="00CB0CD6" w:rsidP="00CB0CD6">
      <w:pPr>
        <w:jc w:val="center"/>
        <w:rPr>
          <w:rFonts w:ascii="宋体" w:hAnsi="宋体" w:cs="Times New Roman"/>
          <w:noProof/>
        </w:rPr>
      </w:pPr>
    </w:p>
    <w:p w14:paraId="58DE3D8A"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Abstract</w:t>
      </w:r>
    </w:p>
    <w:p w14:paraId="4C7297D2" w14:textId="4DBFFCE5" w:rsidR="00CB0CD6" w:rsidRDefault="009D68EB" w:rsidP="00CB5121">
      <w:pPr>
        <w:ind w:firstLineChars="200" w:firstLine="420"/>
        <w:rPr>
          <w:rFonts w:ascii="宋体" w:hAnsi="宋体"/>
          <w:noProof/>
        </w:rPr>
      </w:pPr>
      <w:r w:rsidRPr="00CB5121">
        <w:rPr>
          <w:rFonts w:ascii="宋体" w:hAnsi="宋体" w:hint="eastAsia"/>
          <w:noProof/>
        </w:rPr>
        <w:t>本研究的目的是探讨使用</w:t>
      </w:r>
      <w:r w:rsidRPr="00CB5121">
        <w:rPr>
          <w:rFonts w:ascii="宋体" w:hAnsi="宋体"/>
          <w:noProof/>
        </w:rPr>
        <w:t>LDA主题模型对中文文本进行分类的有效性，并分析不同主题数、基本单位（词和字）、以及段落长度对模型性能的影响。首先，通过对来自经典中文小说的大型语料库进行系统的文本预处理，包括去除非中文字符、分词、并删除停用词，从而构建了一个包含1000个段落的数据集。每个段落被标记为其所属小说的标题。然后，利用生成的数据集训练了LDA模型，并将每个段落表示为主题分布。这些主题分布随后被用作输入特征，通过随机森林分类器进行文本分类。采用10次交叉验证方法评估模型的分类性能。实验结果表明，随着主题数量的</w:t>
      </w:r>
      <w:r w:rsidRPr="00CB5121">
        <w:rPr>
          <w:rFonts w:ascii="宋体" w:hAnsi="宋体" w:hint="eastAsia"/>
          <w:noProof/>
        </w:rPr>
        <w:t>增加，分类精度存在变化；不同的基本单位（词与字）对分类结果有显著影响；段落长度对主题模型的性能也显示出差异。</w:t>
      </w:r>
    </w:p>
    <w:p w14:paraId="18426E8C" w14:textId="77777777" w:rsidR="007E55C1" w:rsidRPr="00CB5121" w:rsidRDefault="007E55C1" w:rsidP="00CB5121">
      <w:pPr>
        <w:ind w:firstLineChars="200" w:firstLine="420"/>
        <w:rPr>
          <w:rFonts w:ascii="宋体" w:hAnsi="宋体"/>
          <w:noProof/>
        </w:rPr>
      </w:pPr>
    </w:p>
    <w:p w14:paraId="55276F8A"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Introduction</w:t>
      </w:r>
    </w:p>
    <w:p w14:paraId="6B49216E" w14:textId="77777777" w:rsidR="000F0A26" w:rsidRPr="00CB5121" w:rsidRDefault="000F0A26" w:rsidP="000F0A26">
      <w:pPr>
        <w:ind w:firstLineChars="200" w:firstLine="420"/>
        <w:rPr>
          <w:rFonts w:ascii="宋体" w:hAnsi="宋体" w:cs="Times New Roman"/>
          <w:noProof/>
        </w:rPr>
      </w:pPr>
      <w:r w:rsidRPr="00CB5121">
        <w:rPr>
          <w:rFonts w:ascii="宋体" w:hAnsi="宋体" w:cs="Times New Roman" w:hint="eastAsia"/>
          <w:noProof/>
        </w:rPr>
        <w:t>在自然语言处理（</w:t>
      </w:r>
      <w:r w:rsidRPr="00CB5121">
        <w:rPr>
          <w:rFonts w:ascii="宋体" w:hAnsi="宋体" w:cs="Times New Roman"/>
          <w:noProof/>
        </w:rPr>
        <w:t>NLP）领域，文本分类是一个基础且关键的任务，广泛应用于情感分析、主题识别、新闻归类等多种场景。随着机器学习技术的发展，多种模型被提出以提高文本分类的准确性和效率。潜在狄利克雷分配（LDA）作为一种主题模型，因其在文本数据上提取主题的能力而被广泛研究和使用。尽管LDA模型主要用于文档级别的主题发现，其在文本分类中的潜力和表现仍然是研究的重要内容。</w:t>
      </w:r>
    </w:p>
    <w:p w14:paraId="2B13735F" w14:textId="77777777" w:rsidR="000F0A26" w:rsidRPr="00CB5121" w:rsidRDefault="000F0A26" w:rsidP="000F0A26">
      <w:pPr>
        <w:ind w:firstLineChars="200" w:firstLine="420"/>
        <w:rPr>
          <w:rFonts w:ascii="宋体" w:hAnsi="宋体" w:cs="Times New Roman"/>
          <w:noProof/>
        </w:rPr>
      </w:pPr>
      <w:r w:rsidRPr="00CB5121">
        <w:rPr>
          <w:rFonts w:ascii="宋体" w:hAnsi="宋体" w:cs="Times New Roman" w:hint="eastAsia"/>
          <w:noProof/>
        </w:rPr>
        <w:t>本研究旨在探讨</w:t>
      </w:r>
      <w:r w:rsidRPr="00CB5121">
        <w:rPr>
          <w:rFonts w:ascii="宋体" w:hAnsi="宋体" w:cs="Times New Roman"/>
          <w:noProof/>
        </w:rPr>
        <w:t>LDA模型在中文文本分类上的应用效果，特别是考察模型在处理不同长度、不同基本单位（词和字）的文本时的表现。中文文本处理具有其特殊性，如分词的不确定性和语言的结构复杂性，这些特点使得模型的配置和选择显得尤为重要。</w:t>
      </w:r>
    </w:p>
    <w:p w14:paraId="73BADEDD" w14:textId="2F4D45BF" w:rsidR="000F0A26" w:rsidRPr="00CB5121" w:rsidRDefault="000F0A26" w:rsidP="000F0A26">
      <w:pPr>
        <w:ind w:firstLineChars="200" w:firstLine="420"/>
        <w:rPr>
          <w:rFonts w:ascii="宋体" w:hAnsi="宋体" w:cs="Times New Roman"/>
          <w:noProof/>
        </w:rPr>
      </w:pPr>
      <w:r w:rsidRPr="00CB5121">
        <w:rPr>
          <w:rFonts w:ascii="宋体" w:hAnsi="宋体" w:cs="Times New Roman" w:hint="eastAsia"/>
          <w:noProof/>
        </w:rPr>
        <w:t>此外，本研究通过分析不同主题数量的设置对分类效果的影响，旨在找出最优的模型参数配置，以提升分类性能。通过构建一个均衡的数据集，每个段落根据其所属的小说进行标注，并使用这些数据来训练和验证</w:t>
      </w:r>
      <w:r w:rsidRPr="00CB5121">
        <w:rPr>
          <w:rFonts w:ascii="宋体" w:hAnsi="宋体" w:cs="Times New Roman"/>
          <w:noProof/>
        </w:rPr>
        <w:t>LDA模型结合随机森林分类器的组合</w:t>
      </w:r>
      <w:r w:rsidR="00951478">
        <w:rPr>
          <w:rFonts w:ascii="宋体" w:hAnsi="宋体" w:cs="Times New Roman" w:hint="eastAsia"/>
          <w:noProof/>
        </w:rPr>
        <w:t>。</w:t>
      </w:r>
      <w:r w:rsidR="00951478" w:rsidRPr="00CB5121">
        <w:rPr>
          <w:rFonts w:ascii="宋体" w:hAnsi="宋体" w:cs="Times New Roman"/>
          <w:noProof/>
        </w:rPr>
        <w:t xml:space="preserve"> </w:t>
      </w:r>
    </w:p>
    <w:p w14:paraId="19C7DD30" w14:textId="77777777" w:rsidR="007E55C1" w:rsidRPr="00CB5121" w:rsidRDefault="007E55C1" w:rsidP="000F0A26">
      <w:pPr>
        <w:ind w:firstLineChars="200" w:firstLine="420"/>
        <w:rPr>
          <w:rFonts w:ascii="宋体" w:hAnsi="宋体" w:cs="Times New Roman"/>
          <w:noProof/>
        </w:rPr>
      </w:pPr>
    </w:p>
    <w:p w14:paraId="7FB0D036"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Methodology</w:t>
      </w:r>
    </w:p>
    <w:p w14:paraId="1E79388F" w14:textId="0A98FB73" w:rsidR="004344AC" w:rsidRPr="00CB5121" w:rsidRDefault="004344AC" w:rsidP="004344AC">
      <w:pPr>
        <w:rPr>
          <w:rFonts w:ascii="宋体" w:hAnsi="宋体" w:cs="Times New Roman"/>
          <w:b/>
          <w:bCs/>
          <w:noProof/>
          <w:sz w:val="28"/>
          <w:szCs w:val="28"/>
        </w:rPr>
      </w:pPr>
      <w:r w:rsidRPr="00CB5121">
        <w:rPr>
          <w:rFonts w:ascii="宋体" w:hAnsi="宋体" w:cs="Times New Roman" w:hint="eastAsia"/>
          <w:b/>
          <w:bCs/>
          <w:noProof/>
          <w:sz w:val="28"/>
          <w:szCs w:val="28"/>
        </w:rPr>
        <w:t>1数据集的构建与预处理</w:t>
      </w:r>
      <w:r w:rsidR="00B22453" w:rsidRPr="00CB5121">
        <w:rPr>
          <w:rFonts w:ascii="宋体" w:hAnsi="宋体" w:cs="Times New Roman" w:hint="eastAsia"/>
          <w:b/>
          <w:bCs/>
          <w:noProof/>
          <w:sz w:val="28"/>
          <w:szCs w:val="28"/>
        </w:rPr>
        <w:t>(</w:t>
      </w:r>
      <w:r w:rsidR="00B22453" w:rsidRPr="00CB5121">
        <w:rPr>
          <w:rFonts w:ascii="宋体" w:hAnsi="宋体" w:cs="Times New Roman"/>
          <w:b/>
          <w:bCs/>
          <w:noProof/>
          <w:sz w:val="28"/>
          <w:szCs w:val="28"/>
        </w:rPr>
        <w:t>tokenize_extract_words.py</w:t>
      </w:r>
      <w:r w:rsidR="00B22453" w:rsidRPr="00CB5121">
        <w:rPr>
          <w:rFonts w:ascii="宋体" w:hAnsi="宋体" w:cs="Times New Roman" w:hint="eastAsia"/>
          <w:b/>
          <w:bCs/>
          <w:noProof/>
          <w:sz w:val="28"/>
          <w:szCs w:val="28"/>
        </w:rPr>
        <w:t>)</w:t>
      </w:r>
    </w:p>
    <w:p w14:paraId="2B7B7D66" w14:textId="77777777" w:rsidR="004344AC" w:rsidRPr="00CB5121" w:rsidRDefault="004344AC" w:rsidP="00CB5121">
      <w:pPr>
        <w:ind w:firstLineChars="200" w:firstLine="420"/>
        <w:rPr>
          <w:rFonts w:ascii="宋体" w:hAnsi="宋体"/>
          <w:noProof/>
        </w:rPr>
      </w:pPr>
      <w:r w:rsidRPr="00CB5121">
        <w:rPr>
          <w:rFonts w:ascii="宋体" w:hAnsi="宋体" w:hint="eastAsia"/>
          <w:noProof/>
        </w:rPr>
        <w:t>为了保证分类任务的准确性和有效性，数据预处理是关键步骤。</w:t>
      </w:r>
    </w:p>
    <w:p w14:paraId="305348AA" w14:textId="0D6DB256" w:rsidR="004344AC" w:rsidRPr="00CB5121" w:rsidRDefault="004344AC" w:rsidP="004344AC">
      <w:pPr>
        <w:rPr>
          <w:rFonts w:ascii="宋体" w:hAnsi="宋体" w:cs="Times New Roman"/>
          <w:noProof/>
          <w:sz w:val="24"/>
          <w:szCs w:val="24"/>
        </w:rPr>
      </w:pPr>
      <w:r w:rsidRPr="00CB5121">
        <w:rPr>
          <w:rFonts w:ascii="宋体" w:hAnsi="宋体" w:cs="Times New Roman" w:hint="eastAsia"/>
          <w:noProof/>
          <w:sz w:val="24"/>
          <w:szCs w:val="24"/>
        </w:rPr>
        <w:t>1.1停用词的加载与去除：</w:t>
      </w:r>
    </w:p>
    <w:p w14:paraId="06175D7B" w14:textId="77777777" w:rsidR="004344AC" w:rsidRPr="00CB5121" w:rsidRDefault="004344AC" w:rsidP="00CB5121">
      <w:pPr>
        <w:ind w:firstLineChars="200" w:firstLine="420"/>
        <w:rPr>
          <w:rFonts w:ascii="宋体" w:hAnsi="宋体"/>
          <w:noProof/>
        </w:rPr>
      </w:pPr>
      <w:r w:rsidRPr="00CB5121">
        <w:rPr>
          <w:rFonts w:ascii="宋体" w:hAnsi="宋体"/>
          <w:noProof/>
        </w:rPr>
        <w:t>load_stopwords函数的核心是创建一个集合（Set），其中包含所有从指定文件中读取的停用词。停用词通常包括最常见的、语义贡献较低的词，如“的”、“了”等。这一步是通过打开文件、读取内容并将其分割成单独的词汇来完成的，最终这些词汇存储在一个集合中以便快速查找和过滤。</w:t>
      </w:r>
    </w:p>
    <w:p w14:paraId="4969E23E" w14:textId="5872B68A" w:rsidR="004344AC" w:rsidRPr="00CB5121" w:rsidRDefault="004344AC" w:rsidP="004344AC">
      <w:pPr>
        <w:rPr>
          <w:rFonts w:ascii="宋体" w:hAnsi="宋体" w:cs="Times New Roman"/>
          <w:noProof/>
          <w:sz w:val="24"/>
          <w:szCs w:val="24"/>
        </w:rPr>
      </w:pPr>
      <w:r w:rsidRPr="00CB5121">
        <w:rPr>
          <w:rFonts w:ascii="宋体" w:hAnsi="宋体" w:cs="Times New Roman" w:hint="eastAsia"/>
          <w:noProof/>
          <w:sz w:val="24"/>
          <w:szCs w:val="24"/>
        </w:rPr>
        <w:t>1.2文本预处理：</w:t>
      </w:r>
    </w:p>
    <w:p w14:paraId="7E1944F4" w14:textId="77777777" w:rsidR="004344AC" w:rsidRPr="00CB5121" w:rsidRDefault="004344AC" w:rsidP="00CB5121">
      <w:pPr>
        <w:ind w:firstLineChars="200" w:firstLine="420"/>
        <w:rPr>
          <w:rFonts w:ascii="宋体" w:hAnsi="宋体"/>
          <w:noProof/>
        </w:rPr>
      </w:pPr>
      <w:r w:rsidRPr="00CB5121">
        <w:rPr>
          <w:rFonts w:ascii="宋体" w:hAnsi="宋体"/>
          <w:noProof/>
        </w:rPr>
        <w:t>preprocess_text函数的目标是将原始文本转换为清洗后的、分词的Token列表。首先，使用正则表达式替换掉所有非中文字符，确保处理的文本纯粹是中文。接着，利用jieba库</w:t>
      </w:r>
      <w:r w:rsidRPr="00CB5121">
        <w:rPr>
          <w:rFonts w:ascii="宋体" w:hAnsi="宋体"/>
          <w:noProof/>
        </w:rPr>
        <w:lastRenderedPageBreak/>
        <w:t>对清洗后的文本进行分词。最后，遍历分词结果，并过滤掉所有包含在停用词集中的词汇。这个过程保证了输出的Token是具有实际意义的中文词汇。</w:t>
      </w:r>
    </w:p>
    <w:p w14:paraId="2A773C14" w14:textId="029BAB5B" w:rsidR="004344AC" w:rsidRPr="00CB5121" w:rsidRDefault="004344AC" w:rsidP="004344AC">
      <w:pPr>
        <w:rPr>
          <w:rFonts w:ascii="宋体" w:hAnsi="宋体" w:cs="Times New Roman"/>
          <w:noProof/>
          <w:sz w:val="24"/>
          <w:szCs w:val="24"/>
        </w:rPr>
      </w:pPr>
      <w:r w:rsidRPr="00CB5121">
        <w:rPr>
          <w:rFonts w:ascii="宋体" w:hAnsi="宋体" w:cs="Times New Roman" w:hint="eastAsia"/>
          <w:noProof/>
          <w:sz w:val="24"/>
          <w:szCs w:val="24"/>
        </w:rPr>
        <w:t>1.3段落抽取：</w:t>
      </w:r>
    </w:p>
    <w:p w14:paraId="3B48936C" w14:textId="29F313BA" w:rsidR="004344AC" w:rsidRPr="00CB5121" w:rsidRDefault="004344AC" w:rsidP="00CB5121">
      <w:pPr>
        <w:ind w:firstLineChars="200" w:firstLine="420"/>
        <w:rPr>
          <w:rFonts w:ascii="宋体" w:hAnsi="宋体"/>
          <w:noProof/>
        </w:rPr>
      </w:pPr>
      <w:r w:rsidRPr="00CB5121">
        <w:rPr>
          <w:rFonts w:ascii="宋体" w:hAnsi="宋体"/>
          <w:noProof/>
        </w:rPr>
        <w:t>extract_paragraphs函数实现了将一长串Token分割为指定数量和长度的段落。函数首先计算每个段落应含Token的数量，然后按此规模进行切分。该步骤关键在于保证每个段落内Token的数量符合预设标准，同时保持段落数量的均衡，这对后续的模型训练极为重要。</w:t>
      </w:r>
    </w:p>
    <w:p w14:paraId="381E99AA" w14:textId="77777777" w:rsidR="00B22453" w:rsidRPr="00CB5121" w:rsidRDefault="00B22453" w:rsidP="006D50C6">
      <w:pPr>
        <w:rPr>
          <w:rFonts w:ascii="宋体" w:hAnsi="宋体" w:cs="Times New Roman"/>
          <w:noProof/>
          <w:szCs w:val="21"/>
        </w:rPr>
      </w:pPr>
    </w:p>
    <w:p w14:paraId="5725E6AA" w14:textId="5D18B953" w:rsidR="004344AC" w:rsidRPr="00D61CF9" w:rsidRDefault="006D50C6" w:rsidP="004344AC">
      <w:pPr>
        <w:rPr>
          <w:rFonts w:ascii="宋体" w:hAnsi="宋体" w:cs="Times New Roman"/>
          <w:b/>
          <w:bCs/>
          <w:noProof/>
          <w:sz w:val="28"/>
          <w:szCs w:val="28"/>
        </w:rPr>
      </w:pPr>
      <w:r w:rsidRPr="00D61CF9">
        <w:rPr>
          <w:rFonts w:ascii="宋体" w:hAnsi="宋体" w:cs="Times New Roman" w:hint="eastAsia"/>
          <w:b/>
          <w:bCs/>
          <w:noProof/>
          <w:sz w:val="28"/>
          <w:szCs w:val="28"/>
        </w:rPr>
        <w:t>2</w:t>
      </w:r>
      <w:r w:rsidR="004344AC" w:rsidRPr="00D61CF9">
        <w:rPr>
          <w:rFonts w:ascii="宋体" w:hAnsi="宋体" w:cs="Times New Roman" w:hint="eastAsia"/>
          <w:b/>
          <w:bCs/>
          <w:noProof/>
          <w:sz w:val="28"/>
          <w:szCs w:val="28"/>
        </w:rPr>
        <w:t>、</w:t>
      </w:r>
      <w:r w:rsidR="00157BE0" w:rsidRPr="00D61CF9">
        <w:rPr>
          <w:rFonts w:ascii="宋体" w:hAnsi="宋体" w:cs="Times New Roman" w:hint="eastAsia"/>
          <w:b/>
          <w:bCs/>
          <w:noProof/>
          <w:sz w:val="28"/>
          <w:szCs w:val="28"/>
        </w:rPr>
        <w:t>主题建模、特征提取</w:t>
      </w:r>
      <w:r w:rsidRPr="00D61CF9">
        <w:rPr>
          <w:rFonts w:ascii="宋体" w:hAnsi="宋体" w:cs="Times New Roman" w:hint="eastAsia"/>
          <w:b/>
          <w:bCs/>
          <w:noProof/>
          <w:sz w:val="28"/>
          <w:szCs w:val="28"/>
        </w:rPr>
        <w:t>、</w:t>
      </w:r>
      <w:r w:rsidR="004344AC" w:rsidRPr="00D61CF9">
        <w:rPr>
          <w:rFonts w:ascii="宋体" w:hAnsi="宋体" w:cs="Times New Roman" w:hint="eastAsia"/>
          <w:b/>
          <w:bCs/>
          <w:noProof/>
          <w:sz w:val="28"/>
          <w:szCs w:val="28"/>
        </w:rPr>
        <w:t>分类与评估</w:t>
      </w:r>
      <w:r w:rsidR="002130BE" w:rsidRPr="00D61CF9">
        <w:rPr>
          <w:rFonts w:ascii="宋体" w:hAnsi="宋体" w:cs="Times New Roman" w:hint="eastAsia"/>
          <w:b/>
          <w:bCs/>
          <w:noProof/>
          <w:sz w:val="28"/>
          <w:szCs w:val="28"/>
        </w:rPr>
        <w:t>（</w:t>
      </w:r>
      <w:r w:rsidR="002130BE" w:rsidRPr="00D61CF9">
        <w:rPr>
          <w:rFonts w:ascii="宋体" w:hAnsi="宋体" w:cs="Times New Roman"/>
          <w:b/>
          <w:bCs/>
          <w:noProof/>
          <w:sz w:val="28"/>
          <w:szCs w:val="28"/>
        </w:rPr>
        <w:t>LDA_RF.py</w:t>
      </w:r>
      <w:r w:rsidR="002130BE" w:rsidRPr="00D61CF9">
        <w:rPr>
          <w:rFonts w:ascii="宋体" w:hAnsi="宋体" w:cs="Times New Roman" w:hint="eastAsia"/>
          <w:b/>
          <w:bCs/>
          <w:noProof/>
          <w:sz w:val="28"/>
          <w:szCs w:val="28"/>
        </w:rPr>
        <w:t>）</w:t>
      </w:r>
    </w:p>
    <w:p w14:paraId="14C63E1F" w14:textId="151E0D80" w:rsidR="00BA7B4B" w:rsidRPr="00BA7B4B" w:rsidRDefault="006D50C6" w:rsidP="00D61CF9">
      <w:pPr>
        <w:rPr>
          <w:rFonts w:ascii="宋体" w:hAnsi="宋体" w:cs="Times New Roman"/>
          <w:noProof/>
          <w:sz w:val="24"/>
          <w:szCs w:val="24"/>
        </w:rPr>
      </w:pPr>
      <w:r>
        <w:rPr>
          <w:rFonts w:ascii="宋体" w:hAnsi="宋体" w:cs="Times New Roman" w:hint="eastAsia"/>
          <w:noProof/>
          <w:sz w:val="24"/>
          <w:szCs w:val="24"/>
        </w:rPr>
        <w:t>2</w:t>
      </w:r>
      <w:r w:rsidR="00BA7B4B" w:rsidRPr="00BA7B4B">
        <w:rPr>
          <w:rFonts w:ascii="宋体" w:hAnsi="宋体" w:cs="Times New Roman" w:hint="eastAsia"/>
          <w:noProof/>
          <w:sz w:val="24"/>
          <w:szCs w:val="24"/>
        </w:rPr>
        <w:t xml:space="preserve">.1 </w:t>
      </w:r>
      <w:r w:rsidR="00BA7B4B" w:rsidRPr="00BA7B4B">
        <w:rPr>
          <w:rFonts w:ascii="宋体" w:hAnsi="宋体" w:cs="Times New Roman"/>
          <w:noProof/>
          <w:sz w:val="24"/>
          <w:szCs w:val="24"/>
        </w:rPr>
        <w:t>LDA模型训练</w:t>
      </w:r>
    </w:p>
    <w:p w14:paraId="1449E842" w14:textId="77777777" w:rsidR="00BA7B4B" w:rsidRPr="00BA7B4B" w:rsidRDefault="00BA7B4B" w:rsidP="00BA7B4B">
      <w:pPr>
        <w:ind w:firstLineChars="200" w:firstLine="420"/>
        <w:rPr>
          <w:rFonts w:ascii="宋体" w:hAnsi="宋体" w:cs="Times New Roman"/>
          <w:noProof/>
          <w:szCs w:val="21"/>
        </w:rPr>
      </w:pPr>
      <w:r w:rsidRPr="00BA7B4B">
        <w:rPr>
          <w:rFonts w:ascii="宋体" w:hAnsi="宋体" w:cs="Times New Roman" w:hint="eastAsia"/>
          <w:noProof/>
          <w:szCs w:val="21"/>
        </w:rPr>
        <w:t>潜在狄利克雷分配（</w:t>
      </w:r>
      <w:r w:rsidRPr="00BA7B4B">
        <w:rPr>
          <w:rFonts w:ascii="宋体" w:hAnsi="宋体" w:cs="Times New Roman"/>
          <w:noProof/>
          <w:szCs w:val="21"/>
        </w:rPr>
        <w:t>LDA）模型是一种统计模型，用于发现大量文档集合中的共享主题。在本研究中，我们使用LDA模型来提取文本数据的潜在主题分布，作为特征用于后续的分类任务。</w:t>
      </w:r>
    </w:p>
    <w:p w14:paraId="62378061" w14:textId="0A7DCA03"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字典和语料库的创建：</w:t>
      </w:r>
      <w:r w:rsidRPr="00BA7B4B">
        <w:rPr>
          <w:rFonts w:ascii="宋体" w:hAnsi="宋体" w:cs="Times New Roman" w:hint="eastAsia"/>
          <w:noProof/>
          <w:szCs w:val="21"/>
        </w:rPr>
        <w:t>首先，利用所有文本数据创建一个</w:t>
      </w:r>
      <w:r w:rsidRPr="00BA7B4B">
        <w:rPr>
          <w:rFonts w:ascii="宋体" w:hAnsi="宋体" w:cs="Times New Roman"/>
          <w:noProof/>
          <w:szCs w:val="21"/>
        </w:rPr>
        <w:t>Dictionary对象，该对象将每个独特的词映射到一个整数ID。随后，将文本转换成词袋模型，每个文本被表示为一个词的频率向量。</w:t>
      </w:r>
    </w:p>
    <w:p w14:paraId="0645070C"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模型训练：</w:t>
      </w:r>
      <w:r w:rsidRPr="00BA7B4B">
        <w:rPr>
          <w:rFonts w:ascii="宋体" w:hAnsi="宋体" w:cs="Times New Roman" w:hint="eastAsia"/>
          <w:noProof/>
          <w:szCs w:val="21"/>
        </w:rPr>
        <w:t>利用</w:t>
      </w:r>
      <w:r w:rsidRPr="00BA7B4B">
        <w:rPr>
          <w:rFonts w:ascii="宋体" w:hAnsi="宋体" w:cs="Times New Roman"/>
          <w:noProof/>
          <w:szCs w:val="21"/>
        </w:rPr>
        <w:t>gensim的LdaModel类，我们根据语料库和字典训练LDA模型。通过设置num_topics参数，我们指定希望模型学习的主题数量。passes参数控制模型在整个语料库上迭代的次数，以确保模型的收敛和稳定性。</w:t>
      </w:r>
    </w:p>
    <w:p w14:paraId="212C09DD"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主题分布的提取：</w:t>
      </w:r>
      <w:r w:rsidRPr="00BA7B4B">
        <w:rPr>
          <w:rFonts w:ascii="宋体" w:hAnsi="宋体" w:cs="Times New Roman" w:hint="eastAsia"/>
          <w:noProof/>
          <w:szCs w:val="21"/>
        </w:rPr>
        <w:t>训练完成后，每个文档的主题分布可以通过模型转换其对应的词袋向量来获取。这些主题分布向量将用作后续分类任务的特征输入。</w:t>
      </w:r>
    </w:p>
    <w:p w14:paraId="674A2014" w14:textId="77777777" w:rsidR="00BA7B4B" w:rsidRDefault="00BA7B4B" w:rsidP="00BA7B4B">
      <w:pPr>
        <w:ind w:firstLineChars="200" w:firstLine="480"/>
        <w:rPr>
          <w:rFonts w:ascii="宋体" w:hAnsi="宋体" w:cs="Times New Roman"/>
          <w:noProof/>
          <w:sz w:val="24"/>
          <w:szCs w:val="24"/>
        </w:rPr>
      </w:pPr>
    </w:p>
    <w:p w14:paraId="31832719" w14:textId="29CE29F1" w:rsidR="00BA7B4B" w:rsidRPr="00BA7B4B" w:rsidRDefault="006D50C6" w:rsidP="00D61CF9">
      <w:pPr>
        <w:rPr>
          <w:rFonts w:ascii="宋体" w:hAnsi="宋体" w:cs="Times New Roman"/>
          <w:noProof/>
          <w:sz w:val="24"/>
          <w:szCs w:val="24"/>
        </w:rPr>
      </w:pPr>
      <w:r>
        <w:rPr>
          <w:rFonts w:ascii="宋体" w:hAnsi="宋体" w:cs="Times New Roman" w:hint="eastAsia"/>
          <w:noProof/>
          <w:sz w:val="24"/>
          <w:szCs w:val="24"/>
        </w:rPr>
        <w:t>2</w:t>
      </w:r>
      <w:r w:rsidR="00BA7B4B" w:rsidRPr="00BA7B4B">
        <w:rPr>
          <w:rFonts w:ascii="宋体" w:hAnsi="宋体" w:cs="Times New Roman" w:hint="eastAsia"/>
          <w:noProof/>
          <w:sz w:val="24"/>
          <w:szCs w:val="24"/>
        </w:rPr>
        <w:t>.2随机森林分类器</w:t>
      </w:r>
    </w:p>
    <w:p w14:paraId="0F7FAC52" w14:textId="77777777" w:rsidR="00BA7B4B" w:rsidRPr="00BA7B4B" w:rsidRDefault="00BA7B4B" w:rsidP="00BA7B4B">
      <w:pPr>
        <w:ind w:firstLineChars="200" w:firstLine="420"/>
        <w:rPr>
          <w:rFonts w:ascii="宋体" w:hAnsi="宋体" w:cs="Times New Roman"/>
          <w:noProof/>
          <w:szCs w:val="21"/>
        </w:rPr>
      </w:pPr>
      <w:r w:rsidRPr="00BA7B4B">
        <w:rPr>
          <w:rFonts w:ascii="宋体" w:hAnsi="宋体" w:cs="Times New Roman" w:hint="eastAsia"/>
          <w:noProof/>
          <w:szCs w:val="21"/>
        </w:rPr>
        <w:t>随机森林是一种强大的集成学习方法，用于分类和回归。它操作简单且通常能达到很高的准确度。</w:t>
      </w:r>
    </w:p>
    <w:p w14:paraId="6D3A519C" w14:textId="21DB7023"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分类器初始化：</w:t>
      </w:r>
      <w:r w:rsidRPr="00BA7B4B">
        <w:rPr>
          <w:rFonts w:ascii="宋体" w:hAnsi="宋体" w:cs="Times New Roman" w:hint="eastAsia"/>
          <w:noProof/>
          <w:szCs w:val="21"/>
        </w:rPr>
        <w:t>使用</w:t>
      </w:r>
      <w:r w:rsidRPr="00BA7B4B">
        <w:rPr>
          <w:rFonts w:ascii="宋体" w:hAnsi="宋体" w:cs="Times New Roman"/>
          <w:noProof/>
          <w:szCs w:val="21"/>
        </w:rPr>
        <w:t>sklearn.ensemble.RandomForestClassifier，初始化一个随机森林分类器。此分类器将用于基于文档的主题分布特征来预测文档的类别。</w:t>
      </w:r>
    </w:p>
    <w:p w14:paraId="7159BF56"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参数优化：</w:t>
      </w:r>
      <w:r w:rsidRPr="00BA7B4B">
        <w:rPr>
          <w:rFonts w:ascii="宋体" w:hAnsi="宋体" w:cs="Times New Roman" w:hint="eastAsia"/>
          <w:noProof/>
          <w:szCs w:val="21"/>
        </w:rPr>
        <w:t>为了找到最优的分类器配置，使用</w:t>
      </w:r>
      <w:r w:rsidRPr="00BA7B4B">
        <w:rPr>
          <w:rFonts w:ascii="宋体" w:hAnsi="宋体" w:cs="Times New Roman"/>
          <w:noProof/>
          <w:szCs w:val="21"/>
        </w:rPr>
        <w:t>RandomizedSearchCV进行随机参数搜索。定义参数分布param_dist，包括树的最大深度、拆分所需的最小样本数、叶节点的最小样本数等。这个过程将自动测试多种随机森林配置，以找到最佳的参数组合。</w:t>
      </w:r>
    </w:p>
    <w:p w14:paraId="1B0E3537"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模型训练和评估：</w:t>
      </w:r>
      <w:r w:rsidRPr="00BA7B4B">
        <w:rPr>
          <w:rFonts w:ascii="宋体" w:hAnsi="宋体" w:cs="Times New Roman" w:hint="eastAsia"/>
          <w:noProof/>
          <w:szCs w:val="21"/>
        </w:rPr>
        <w:t>通过</w:t>
      </w:r>
      <w:r w:rsidRPr="00BA7B4B">
        <w:rPr>
          <w:rFonts w:ascii="宋体" w:hAnsi="宋体" w:cs="Times New Roman"/>
          <w:noProof/>
          <w:szCs w:val="21"/>
        </w:rPr>
        <w:t>RandomizedSearchCV在训练数据上训练多个随机森林模型的不同配置，并使用交叉验证来评估每个模型的性能。</w:t>
      </w:r>
    </w:p>
    <w:p w14:paraId="5AFF806E" w14:textId="77777777" w:rsidR="00BA7B4B" w:rsidRDefault="00BA7B4B" w:rsidP="00BA7B4B">
      <w:pPr>
        <w:ind w:firstLineChars="200" w:firstLine="480"/>
        <w:rPr>
          <w:rFonts w:ascii="宋体" w:hAnsi="宋体" w:cs="Times New Roman"/>
          <w:noProof/>
          <w:sz w:val="24"/>
          <w:szCs w:val="24"/>
        </w:rPr>
      </w:pPr>
    </w:p>
    <w:p w14:paraId="0B1C32E9" w14:textId="5A51AC70" w:rsidR="00BA7B4B" w:rsidRPr="00BA7B4B" w:rsidRDefault="006D50C6" w:rsidP="00D61CF9">
      <w:pPr>
        <w:rPr>
          <w:rFonts w:ascii="宋体" w:hAnsi="宋体" w:cs="Times New Roman"/>
          <w:noProof/>
          <w:sz w:val="24"/>
          <w:szCs w:val="24"/>
        </w:rPr>
      </w:pPr>
      <w:r>
        <w:rPr>
          <w:rFonts w:ascii="宋体" w:hAnsi="宋体" w:cs="Times New Roman" w:hint="eastAsia"/>
          <w:noProof/>
          <w:sz w:val="24"/>
          <w:szCs w:val="24"/>
        </w:rPr>
        <w:t>2</w:t>
      </w:r>
      <w:r w:rsidR="00BA7B4B" w:rsidRPr="00BA7B4B">
        <w:rPr>
          <w:rFonts w:ascii="宋体" w:hAnsi="宋体" w:cs="Times New Roman" w:hint="eastAsia"/>
          <w:noProof/>
          <w:sz w:val="24"/>
          <w:szCs w:val="24"/>
        </w:rPr>
        <w:t>.3交叉验证</w:t>
      </w:r>
    </w:p>
    <w:p w14:paraId="53D9C366" w14:textId="77777777" w:rsidR="00BA7B4B" w:rsidRPr="00BA7B4B" w:rsidRDefault="00BA7B4B" w:rsidP="00BA7B4B">
      <w:pPr>
        <w:ind w:firstLineChars="200" w:firstLine="420"/>
        <w:rPr>
          <w:rFonts w:ascii="宋体" w:hAnsi="宋体" w:cs="Times New Roman"/>
          <w:noProof/>
          <w:szCs w:val="21"/>
        </w:rPr>
      </w:pPr>
      <w:r w:rsidRPr="00BA7B4B">
        <w:rPr>
          <w:rFonts w:ascii="宋体" w:hAnsi="宋体" w:cs="Times New Roman" w:hint="eastAsia"/>
          <w:noProof/>
          <w:szCs w:val="21"/>
        </w:rPr>
        <w:t>交叉验证是一种评估模型泛化能力的方法，特别是在数据集不是非常大的情况下。</w:t>
      </w:r>
    </w:p>
    <w:p w14:paraId="3B5E811A"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数据分割：</w:t>
      </w:r>
      <w:r w:rsidRPr="00BA7B4B">
        <w:rPr>
          <w:rFonts w:ascii="宋体" w:hAnsi="宋体" w:cs="Times New Roman" w:hint="eastAsia"/>
          <w:noProof/>
          <w:szCs w:val="21"/>
        </w:rPr>
        <w:t>使用</w:t>
      </w:r>
      <w:r w:rsidRPr="00BA7B4B">
        <w:rPr>
          <w:rFonts w:ascii="宋体" w:hAnsi="宋体" w:cs="Times New Roman"/>
          <w:noProof/>
          <w:szCs w:val="21"/>
        </w:rPr>
        <w:t>StratifiedKFold确保每次分割后各类别样本的比例保持一致，特别是在处理类别不平衡的数据集时。将数据集分为10个子集，每个子集保持原始数据类别的比例。</w:t>
      </w:r>
    </w:p>
    <w:p w14:paraId="338B9F6F"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迭代过程：</w:t>
      </w:r>
      <w:r w:rsidRPr="00BA7B4B">
        <w:rPr>
          <w:rFonts w:ascii="宋体" w:hAnsi="宋体" w:cs="Times New Roman" w:hint="eastAsia"/>
          <w:noProof/>
          <w:szCs w:val="21"/>
        </w:rPr>
        <w:t>在</w:t>
      </w:r>
      <w:r w:rsidRPr="00BA7B4B">
        <w:rPr>
          <w:rFonts w:ascii="宋体" w:hAnsi="宋体" w:cs="Times New Roman"/>
          <w:noProof/>
          <w:szCs w:val="21"/>
        </w:rPr>
        <w:t>10次迭代中，每次迭代选择一个子集作为测试集，其余九个子集作为训练集。这样可以确保每个数据点都有一次作为测试集的机会。</w:t>
      </w:r>
    </w:p>
    <w:p w14:paraId="0E7028C3" w14:textId="77777777" w:rsidR="00BA7B4B" w:rsidRP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学习与验证：</w:t>
      </w:r>
      <w:r w:rsidRPr="00BA7B4B">
        <w:rPr>
          <w:rFonts w:ascii="宋体" w:hAnsi="宋体" w:cs="Times New Roman" w:hint="eastAsia"/>
          <w:noProof/>
          <w:szCs w:val="21"/>
        </w:rPr>
        <w:t>每次迭代中，使用训练集数据来训练模型，并在测试集上评估其性能。记录每次迭代的评估指标，如准确率。</w:t>
      </w:r>
    </w:p>
    <w:p w14:paraId="7FD88698" w14:textId="77777777" w:rsidR="00BA7B4B" w:rsidRDefault="00BA7B4B" w:rsidP="00BA7B4B">
      <w:pPr>
        <w:ind w:firstLineChars="200" w:firstLine="422"/>
        <w:rPr>
          <w:rFonts w:ascii="宋体" w:hAnsi="宋体" w:cs="Times New Roman"/>
          <w:noProof/>
          <w:szCs w:val="21"/>
        </w:rPr>
      </w:pPr>
      <w:r w:rsidRPr="00BA7B4B">
        <w:rPr>
          <w:rFonts w:ascii="宋体" w:hAnsi="宋体" w:cs="Times New Roman" w:hint="eastAsia"/>
          <w:b/>
          <w:bCs/>
          <w:noProof/>
          <w:szCs w:val="21"/>
        </w:rPr>
        <w:t>总结结果：</w:t>
      </w:r>
      <w:r w:rsidRPr="00BA7B4B">
        <w:rPr>
          <w:rFonts w:ascii="宋体" w:hAnsi="宋体" w:cs="Times New Roman" w:hint="eastAsia"/>
          <w:noProof/>
          <w:szCs w:val="21"/>
        </w:rPr>
        <w:t>所有迭代完成后，计算所有单次迭代的评估指标的平均值，得到模型的交叉</w:t>
      </w:r>
      <w:r w:rsidRPr="00BA7B4B">
        <w:rPr>
          <w:rFonts w:ascii="宋体" w:hAnsi="宋体" w:cs="Times New Roman" w:hint="eastAsia"/>
          <w:noProof/>
          <w:szCs w:val="21"/>
        </w:rPr>
        <w:lastRenderedPageBreak/>
        <w:t>验证得分。这种方法有效地利用有限的数据进行多次独立的训练和测试，提高评估的稳定性和可靠性。</w:t>
      </w:r>
    </w:p>
    <w:p w14:paraId="3AD66D87" w14:textId="77777777" w:rsidR="00BA7B4B" w:rsidRPr="00BA7B4B" w:rsidRDefault="00BA7B4B" w:rsidP="00BA7B4B">
      <w:pPr>
        <w:ind w:firstLineChars="200" w:firstLine="420"/>
        <w:rPr>
          <w:rFonts w:ascii="宋体" w:hAnsi="宋体" w:cs="Times New Roman"/>
          <w:noProof/>
          <w:szCs w:val="21"/>
        </w:rPr>
      </w:pPr>
    </w:p>
    <w:p w14:paraId="30B0798B" w14:textId="64607A79" w:rsidR="00BA7B4B" w:rsidRPr="00BA7B4B" w:rsidRDefault="006D50C6" w:rsidP="00D61CF9">
      <w:pPr>
        <w:rPr>
          <w:rFonts w:ascii="宋体" w:hAnsi="宋体" w:cs="Times New Roman"/>
          <w:noProof/>
          <w:sz w:val="24"/>
          <w:szCs w:val="24"/>
        </w:rPr>
      </w:pPr>
      <w:r>
        <w:rPr>
          <w:rFonts w:ascii="宋体" w:hAnsi="宋体" w:cs="Times New Roman" w:hint="eastAsia"/>
          <w:noProof/>
          <w:sz w:val="24"/>
          <w:szCs w:val="24"/>
        </w:rPr>
        <w:t>2</w:t>
      </w:r>
      <w:r w:rsidR="00BA7B4B" w:rsidRPr="00BA7B4B">
        <w:rPr>
          <w:rFonts w:ascii="宋体" w:hAnsi="宋体" w:cs="Times New Roman" w:hint="eastAsia"/>
          <w:noProof/>
          <w:sz w:val="24"/>
          <w:szCs w:val="24"/>
        </w:rPr>
        <w:t>.4可视化</w:t>
      </w:r>
      <w:r w:rsidR="00BA7B4B" w:rsidRPr="00BA7B4B">
        <w:rPr>
          <w:rFonts w:ascii="宋体" w:hAnsi="宋体" w:cs="Times New Roman"/>
          <w:noProof/>
          <w:sz w:val="24"/>
          <w:szCs w:val="24"/>
        </w:rPr>
        <w:t>LDA模型</w:t>
      </w:r>
    </w:p>
    <w:p w14:paraId="4FC44945" w14:textId="7D339AF1" w:rsidR="00CB0CD6" w:rsidRPr="00BA7B4B" w:rsidRDefault="00BA7B4B" w:rsidP="00BA7B4B">
      <w:pPr>
        <w:ind w:firstLineChars="200" w:firstLine="420"/>
        <w:rPr>
          <w:rFonts w:ascii="宋体" w:hAnsi="宋体" w:cs="Times New Roman"/>
          <w:noProof/>
        </w:rPr>
      </w:pPr>
      <w:r w:rsidRPr="00BA7B4B">
        <w:rPr>
          <w:rFonts w:ascii="宋体" w:hAnsi="宋体" w:cs="Times New Roman" w:hint="eastAsia"/>
          <w:noProof/>
          <w:szCs w:val="21"/>
        </w:rPr>
        <w:t>使用</w:t>
      </w:r>
      <w:r w:rsidRPr="00BA7B4B">
        <w:rPr>
          <w:rFonts w:ascii="宋体" w:hAnsi="宋体" w:cs="Times New Roman"/>
          <w:noProof/>
          <w:szCs w:val="21"/>
        </w:rPr>
        <w:t>pyLDAvis库对LDA模型进行可视化，这有助于更好地理解模型学到的主题和它们之间的关系。通过可视化，研究者可以直观地看到每个主题的词分布和主题间的区分度，这对于调整模型参数和解释模型结果都非常有帮助。</w:t>
      </w:r>
    </w:p>
    <w:p w14:paraId="383BA9C5" w14:textId="77777777" w:rsidR="00CB0CD6" w:rsidRPr="00CB5121" w:rsidRDefault="00CB0CD6" w:rsidP="00CB0CD6">
      <w:pPr>
        <w:jc w:val="center"/>
        <w:rPr>
          <w:rFonts w:ascii="宋体" w:hAnsi="宋体" w:cs="Times New Roman"/>
          <w:noProof/>
        </w:rPr>
      </w:pPr>
    </w:p>
    <w:p w14:paraId="63ECABE7"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Experimental Studies</w:t>
      </w:r>
    </w:p>
    <w:p w14:paraId="516375E8"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noProof/>
        </w:rPr>
        <w:t>1. 不同主题数量（T）对分类性能的影响</w:t>
      </w:r>
    </w:p>
    <w:p w14:paraId="6FAF30CD"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hint="eastAsia"/>
          <w:noProof/>
        </w:rPr>
        <w:t>我们实验的第一个方面旨在探究不同主题数量（</w:t>
      </w:r>
      <w:r w:rsidRPr="00CB5121">
        <w:rPr>
          <w:rFonts w:ascii="宋体" w:hAnsi="宋体" w:cs="Times New Roman"/>
          <w:noProof/>
        </w:rPr>
        <w:t>T）对基于 LDA 的文本建模方法的分类性能的影响。我们通过设置不同的 T 值进行实验，并使用10折交叉验证评估所得到的分类性能。</w:t>
      </w:r>
    </w:p>
    <w:tbl>
      <w:tblPr>
        <w:tblStyle w:val="ae"/>
        <w:tblW w:w="0" w:type="auto"/>
        <w:tblLook w:val="04A0" w:firstRow="1" w:lastRow="0" w:firstColumn="1" w:lastColumn="0" w:noHBand="0" w:noVBand="1"/>
      </w:tblPr>
      <w:tblGrid>
        <w:gridCol w:w="4148"/>
        <w:gridCol w:w="4148"/>
      </w:tblGrid>
      <w:tr w:rsidR="00B22453" w:rsidRPr="00CB5121" w14:paraId="218EC2B6" w14:textId="77777777" w:rsidTr="00B22453">
        <w:tc>
          <w:tcPr>
            <w:tcW w:w="4148" w:type="dxa"/>
          </w:tcPr>
          <w:p w14:paraId="72C4E3B0" w14:textId="56D2B71D" w:rsidR="00B22453" w:rsidRPr="00BA7B4B" w:rsidRDefault="00B22453" w:rsidP="00B22453">
            <w:pPr>
              <w:rPr>
                <w:rFonts w:ascii="宋体" w:hAnsi="宋体" w:cs="Times New Roman"/>
                <w:b/>
                <w:bCs/>
                <w:noProof/>
              </w:rPr>
            </w:pPr>
            <w:r w:rsidRPr="00BA7B4B">
              <w:rPr>
                <w:rFonts w:ascii="宋体" w:hAnsi="宋体" w:cs="Times New Roman" w:hint="eastAsia"/>
                <w:b/>
                <w:bCs/>
                <w:noProof/>
              </w:rPr>
              <w:t>主题数量（</w:t>
            </w:r>
            <w:r w:rsidRPr="00BA7B4B">
              <w:rPr>
                <w:rFonts w:ascii="宋体" w:hAnsi="宋体" w:cs="Times New Roman"/>
                <w:b/>
                <w:bCs/>
                <w:noProof/>
              </w:rPr>
              <w:t>T）</w:t>
            </w:r>
          </w:p>
        </w:tc>
        <w:tc>
          <w:tcPr>
            <w:tcW w:w="4148" w:type="dxa"/>
          </w:tcPr>
          <w:p w14:paraId="065FBAD2" w14:textId="1F94B09E" w:rsidR="00B22453" w:rsidRPr="00BA7B4B" w:rsidRDefault="0037324C" w:rsidP="00B22453">
            <w:pPr>
              <w:rPr>
                <w:rFonts w:ascii="宋体" w:hAnsi="宋体" w:cs="Times New Roman"/>
                <w:b/>
                <w:bCs/>
                <w:noProof/>
              </w:rPr>
            </w:pPr>
            <w:r w:rsidRPr="00BA7B4B">
              <w:rPr>
                <w:rFonts w:ascii="宋体" w:hAnsi="宋体" w:cs="Times New Roman" w:hint="eastAsia"/>
                <w:b/>
                <w:bCs/>
                <w:noProof/>
              </w:rPr>
              <w:t>交叉验证准确率</w:t>
            </w:r>
          </w:p>
        </w:tc>
      </w:tr>
      <w:tr w:rsidR="0037324C" w:rsidRPr="00CB5121" w14:paraId="7470BDE2" w14:textId="77777777" w:rsidTr="00B22453">
        <w:tc>
          <w:tcPr>
            <w:tcW w:w="4148" w:type="dxa"/>
          </w:tcPr>
          <w:p w14:paraId="7CD09156" w14:textId="226885FE" w:rsidR="0037324C" w:rsidRPr="00CB5121" w:rsidRDefault="0037324C" w:rsidP="0037324C">
            <w:pPr>
              <w:rPr>
                <w:rFonts w:ascii="宋体" w:hAnsi="宋体" w:cs="Times New Roman"/>
                <w:noProof/>
              </w:rPr>
            </w:pPr>
            <w:r w:rsidRPr="00CB5121">
              <w:rPr>
                <w:rFonts w:ascii="宋体" w:hAnsi="宋体" w:cs="Times New Roman"/>
                <w:noProof/>
              </w:rPr>
              <w:t>5</w:t>
            </w:r>
          </w:p>
        </w:tc>
        <w:tc>
          <w:tcPr>
            <w:tcW w:w="4148" w:type="dxa"/>
          </w:tcPr>
          <w:p w14:paraId="68648C8C" w14:textId="1EE9138D" w:rsidR="0037324C" w:rsidRPr="00CB5121" w:rsidRDefault="0037324C" w:rsidP="0037324C">
            <w:pPr>
              <w:rPr>
                <w:rFonts w:ascii="宋体" w:hAnsi="宋体" w:cs="Times New Roman"/>
                <w:noProof/>
              </w:rPr>
            </w:pPr>
            <w:r w:rsidRPr="00CB5121">
              <w:rPr>
                <w:rFonts w:ascii="宋体" w:hAnsi="宋体" w:cs="Times New Roman"/>
                <w:noProof/>
              </w:rPr>
              <w:t>0.155</w:t>
            </w:r>
          </w:p>
        </w:tc>
      </w:tr>
      <w:tr w:rsidR="0037324C" w:rsidRPr="00CB5121" w14:paraId="72726A86" w14:textId="77777777" w:rsidTr="00B22453">
        <w:tc>
          <w:tcPr>
            <w:tcW w:w="4148" w:type="dxa"/>
          </w:tcPr>
          <w:p w14:paraId="24317DF1" w14:textId="6E9FDD7D" w:rsidR="0037324C" w:rsidRPr="00CB5121" w:rsidRDefault="0037324C" w:rsidP="0037324C">
            <w:pPr>
              <w:rPr>
                <w:rFonts w:ascii="宋体" w:hAnsi="宋体" w:cs="Times New Roman"/>
                <w:noProof/>
              </w:rPr>
            </w:pPr>
            <w:r w:rsidRPr="00CB5121">
              <w:rPr>
                <w:rFonts w:ascii="宋体" w:hAnsi="宋体" w:cs="Times New Roman"/>
                <w:noProof/>
              </w:rPr>
              <w:t>10</w:t>
            </w:r>
          </w:p>
        </w:tc>
        <w:tc>
          <w:tcPr>
            <w:tcW w:w="4148" w:type="dxa"/>
          </w:tcPr>
          <w:p w14:paraId="19B93D53" w14:textId="0600F961" w:rsidR="0037324C" w:rsidRPr="00CB5121" w:rsidRDefault="0037324C" w:rsidP="0037324C">
            <w:pPr>
              <w:rPr>
                <w:rFonts w:ascii="宋体" w:hAnsi="宋体" w:cs="Times New Roman"/>
                <w:noProof/>
              </w:rPr>
            </w:pPr>
            <w:r w:rsidRPr="00CB5121">
              <w:rPr>
                <w:rFonts w:ascii="宋体" w:hAnsi="宋体" w:cs="Times New Roman"/>
                <w:noProof/>
              </w:rPr>
              <w:t>0.199</w:t>
            </w:r>
          </w:p>
        </w:tc>
      </w:tr>
      <w:tr w:rsidR="0037324C" w:rsidRPr="00CB5121" w14:paraId="36ED6385" w14:textId="77777777" w:rsidTr="00B22453">
        <w:tc>
          <w:tcPr>
            <w:tcW w:w="4148" w:type="dxa"/>
          </w:tcPr>
          <w:p w14:paraId="2A6D7A90" w14:textId="6E6BA02E" w:rsidR="0037324C" w:rsidRPr="00CB5121" w:rsidRDefault="0037324C" w:rsidP="0037324C">
            <w:pPr>
              <w:rPr>
                <w:rFonts w:ascii="宋体" w:hAnsi="宋体" w:cs="Times New Roman"/>
                <w:noProof/>
              </w:rPr>
            </w:pPr>
            <w:r w:rsidRPr="00CB5121">
              <w:rPr>
                <w:rFonts w:ascii="宋体" w:hAnsi="宋体" w:cs="Times New Roman"/>
                <w:noProof/>
              </w:rPr>
              <w:t>15</w:t>
            </w:r>
          </w:p>
        </w:tc>
        <w:tc>
          <w:tcPr>
            <w:tcW w:w="4148" w:type="dxa"/>
          </w:tcPr>
          <w:p w14:paraId="45039EBC" w14:textId="31ECE96A" w:rsidR="0037324C" w:rsidRPr="00CB5121" w:rsidRDefault="0037324C" w:rsidP="0037324C">
            <w:pPr>
              <w:rPr>
                <w:rFonts w:ascii="宋体" w:hAnsi="宋体" w:cs="Times New Roman"/>
                <w:noProof/>
              </w:rPr>
            </w:pPr>
            <w:r w:rsidRPr="00CB5121">
              <w:rPr>
                <w:rFonts w:ascii="宋体" w:hAnsi="宋体" w:cs="Times New Roman"/>
                <w:noProof/>
              </w:rPr>
              <w:t>0.181</w:t>
            </w:r>
          </w:p>
        </w:tc>
      </w:tr>
      <w:tr w:rsidR="0037324C" w:rsidRPr="00CB5121" w14:paraId="2EDCA8F8" w14:textId="77777777" w:rsidTr="00B22453">
        <w:tc>
          <w:tcPr>
            <w:tcW w:w="4148" w:type="dxa"/>
          </w:tcPr>
          <w:p w14:paraId="4C0FBB42" w14:textId="68C36624" w:rsidR="0037324C" w:rsidRPr="00CB5121" w:rsidRDefault="0037324C" w:rsidP="0037324C">
            <w:pPr>
              <w:rPr>
                <w:rFonts w:ascii="宋体" w:hAnsi="宋体" w:cs="Times New Roman"/>
                <w:noProof/>
              </w:rPr>
            </w:pPr>
            <w:r w:rsidRPr="00CB5121">
              <w:rPr>
                <w:rFonts w:ascii="宋体" w:hAnsi="宋体" w:cs="Times New Roman"/>
                <w:noProof/>
              </w:rPr>
              <w:t>20</w:t>
            </w:r>
          </w:p>
        </w:tc>
        <w:tc>
          <w:tcPr>
            <w:tcW w:w="4148" w:type="dxa"/>
          </w:tcPr>
          <w:p w14:paraId="128FB9EE" w14:textId="2B325CBB" w:rsidR="0037324C" w:rsidRPr="00CB5121" w:rsidRDefault="0037324C" w:rsidP="0037324C">
            <w:pPr>
              <w:rPr>
                <w:rFonts w:ascii="宋体" w:hAnsi="宋体" w:cs="Times New Roman"/>
                <w:noProof/>
              </w:rPr>
            </w:pPr>
            <w:r w:rsidRPr="00CB5121">
              <w:rPr>
                <w:rFonts w:ascii="宋体" w:hAnsi="宋体" w:cs="Times New Roman"/>
                <w:noProof/>
              </w:rPr>
              <w:t>0.179</w:t>
            </w:r>
          </w:p>
        </w:tc>
      </w:tr>
      <w:tr w:rsidR="0037324C" w:rsidRPr="00CB5121" w14:paraId="38BBB5E7" w14:textId="77777777" w:rsidTr="00B22453">
        <w:tc>
          <w:tcPr>
            <w:tcW w:w="4148" w:type="dxa"/>
          </w:tcPr>
          <w:p w14:paraId="624AECD6" w14:textId="461C29C1" w:rsidR="0037324C" w:rsidRPr="00CB5121" w:rsidRDefault="0037324C" w:rsidP="0037324C">
            <w:pPr>
              <w:rPr>
                <w:rFonts w:ascii="宋体" w:hAnsi="宋体" w:cs="Times New Roman"/>
                <w:noProof/>
              </w:rPr>
            </w:pPr>
            <w:r w:rsidRPr="00CB5121">
              <w:rPr>
                <w:rFonts w:ascii="宋体" w:hAnsi="宋体" w:cs="Times New Roman"/>
                <w:noProof/>
              </w:rPr>
              <w:t>25</w:t>
            </w:r>
          </w:p>
        </w:tc>
        <w:tc>
          <w:tcPr>
            <w:tcW w:w="4148" w:type="dxa"/>
          </w:tcPr>
          <w:p w14:paraId="6F6CB72A" w14:textId="417AB751" w:rsidR="0037324C" w:rsidRPr="00CB5121" w:rsidRDefault="0037324C" w:rsidP="0037324C">
            <w:pPr>
              <w:rPr>
                <w:rFonts w:ascii="宋体" w:hAnsi="宋体" w:cs="Times New Roman"/>
                <w:noProof/>
              </w:rPr>
            </w:pPr>
            <w:r w:rsidRPr="00CB5121">
              <w:rPr>
                <w:rFonts w:ascii="宋体" w:hAnsi="宋体" w:cs="Times New Roman"/>
                <w:noProof/>
              </w:rPr>
              <w:t>0.187</w:t>
            </w:r>
          </w:p>
        </w:tc>
      </w:tr>
      <w:tr w:rsidR="0037324C" w:rsidRPr="00CB5121" w14:paraId="43D1E2E0" w14:textId="77777777" w:rsidTr="00B22453">
        <w:tc>
          <w:tcPr>
            <w:tcW w:w="4148" w:type="dxa"/>
          </w:tcPr>
          <w:p w14:paraId="143E2B46" w14:textId="1BD76EFA" w:rsidR="0037324C" w:rsidRPr="00CB5121" w:rsidRDefault="0037324C" w:rsidP="0037324C">
            <w:pPr>
              <w:rPr>
                <w:rFonts w:ascii="宋体" w:hAnsi="宋体" w:cs="Times New Roman"/>
                <w:noProof/>
              </w:rPr>
            </w:pPr>
            <w:r w:rsidRPr="00CB5121">
              <w:rPr>
                <w:rFonts w:ascii="宋体" w:hAnsi="宋体" w:cs="Times New Roman"/>
                <w:noProof/>
              </w:rPr>
              <w:t>30</w:t>
            </w:r>
          </w:p>
        </w:tc>
        <w:tc>
          <w:tcPr>
            <w:tcW w:w="4148" w:type="dxa"/>
          </w:tcPr>
          <w:p w14:paraId="300ED36E" w14:textId="32C92A6A" w:rsidR="0037324C" w:rsidRPr="00CB5121" w:rsidRDefault="0037324C" w:rsidP="0037324C">
            <w:pPr>
              <w:rPr>
                <w:rFonts w:ascii="宋体" w:hAnsi="宋体" w:cs="Times New Roman"/>
                <w:noProof/>
              </w:rPr>
            </w:pPr>
            <w:r w:rsidRPr="00CB5121">
              <w:rPr>
                <w:rFonts w:ascii="宋体" w:hAnsi="宋体" w:cs="Times New Roman"/>
                <w:noProof/>
              </w:rPr>
              <w:t>0.153</w:t>
            </w:r>
          </w:p>
        </w:tc>
      </w:tr>
      <w:tr w:rsidR="0037324C" w:rsidRPr="00CB5121" w14:paraId="3A99ED73" w14:textId="77777777" w:rsidTr="00B22453">
        <w:tc>
          <w:tcPr>
            <w:tcW w:w="4148" w:type="dxa"/>
          </w:tcPr>
          <w:p w14:paraId="65F982E4" w14:textId="6A6CE3D2" w:rsidR="0037324C" w:rsidRPr="00CB5121" w:rsidRDefault="0037324C" w:rsidP="0037324C">
            <w:pPr>
              <w:rPr>
                <w:rFonts w:ascii="宋体" w:hAnsi="宋体" w:cs="Times New Roman"/>
                <w:noProof/>
              </w:rPr>
            </w:pPr>
            <w:r w:rsidRPr="00CB5121">
              <w:rPr>
                <w:rFonts w:ascii="宋体" w:hAnsi="宋体" w:cs="Times New Roman"/>
                <w:noProof/>
              </w:rPr>
              <w:t>50</w:t>
            </w:r>
          </w:p>
        </w:tc>
        <w:tc>
          <w:tcPr>
            <w:tcW w:w="4148" w:type="dxa"/>
          </w:tcPr>
          <w:p w14:paraId="301F44AA" w14:textId="6E6CDBC8" w:rsidR="0037324C" w:rsidRPr="00CB5121" w:rsidRDefault="0037324C" w:rsidP="0037324C">
            <w:pPr>
              <w:rPr>
                <w:rFonts w:ascii="宋体" w:hAnsi="宋体" w:cs="Times New Roman"/>
                <w:noProof/>
              </w:rPr>
            </w:pPr>
            <w:r w:rsidRPr="00CB5121">
              <w:rPr>
                <w:rFonts w:ascii="宋体" w:hAnsi="宋体" w:cs="Times New Roman"/>
                <w:noProof/>
              </w:rPr>
              <w:t>0.143</w:t>
            </w:r>
          </w:p>
        </w:tc>
      </w:tr>
      <w:tr w:rsidR="0037324C" w:rsidRPr="00CB5121" w14:paraId="34B913B6" w14:textId="77777777" w:rsidTr="00B22453">
        <w:tc>
          <w:tcPr>
            <w:tcW w:w="4148" w:type="dxa"/>
          </w:tcPr>
          <w:p w14:paraId="3B710BCA" w14:textId="61388875" w:rsidR="0037324C" w:rsidRPr="00CB5121" w:rsidRDefault="0037324C" w:rsidP="0037324C">
            <w:pPr>
              <w:rPr>
                <w:rFonts w:ascii="宋体" w:hAnsi="宋体" w:cs="Times New Roman"/>
                <w:noProof/>
              </w:rPr>
            </w:pPr>
            <w:r w:rsidRPr="00CB5121">
              <w:rPr>
                <w:rFonts w:ascii="宋体" w:hAnsi="宋体" w:cs="Times New Roman"/>
                <w:noProof/>
              </w:rPr>
              <w:t>100</w:t>
            </w:r>
          </w:p>
        </w:tc>
        <w:tc>
          <w:tcPr>
            <w:tcW w:w="4148" w:type="dxa"/>
          </w:tcPr>
          <w:p w14:paraId="7ADE142E" w14:textId="50D7D3A2" w:rsidR="0037324C" w:rsidRPr="00CB5121" w:rsidRDefault="0037324C" w:rsidP="0037324C">
            <w:pPr>
              <w:rPr>
                <w:rFonts w:ascii="宋体" w:hAnsi="宋体" w:cs="Times New Roman"/>
                <w:noProof/>
              </w:rPr>
            </w:pPr>
            <w:r w:rsidRPr="00CB5121">
              <w:rPr>
                <w:rFonts w:ascii="宋体" w:hAnsi="宋体" w:cs="Times New Roman"/>
                <w:noProof/>
              </w:rPr>
              <w:t>0.106</w:t>
            </w:r>
          </w:p>
        </w:tc>
      </w:tr>
      <w:tr w:rsidR="0037324C" w:rsidRPr="00CB5121" w14:paraId="2F1D6632" w14:textId="77777777" w:rsidTr="00B22453">
        <w:tc>
          <w:tcPr>
            <w:tcW w:w="4148" w:type="dxa"/>
          </w:tcPr>
          <w:p w14:paraId="6F629677" w14:textId="02DED39C" w:rsidR="0037324C" w:rsidRPr="00CB5121" w:rsidRDefault="0037324C" w:rsidP="0037324C">
            <w:pPr>
              <w:rPr>
                <w:rFonts w:ascii="宋体" w:hAnsi="宋体" w:cs="Times New Roman"/>
                <w:noProof/>
              </w:rPr>
            </w:pPr>
            <w:r w:rsidRPr="00CB5121">
              <w:rPr>
                <w:rFonts w:ascii="宋体" w:hAnsi="宋体" w:cs="Times New Roman"/>
                <w:noProof/>
              </w:rPr>
              <w:t>200</w:t>
            </w:r>
          </w:p>
        </w:tc>
        <w:tc>
          <w:tcPr>
            <w:tcW w:w="4148" w:type="dxa"/>
          </w:tcPr>
          <w:p w14:paraId="34334CFD" w14:textId="3968AE69" w:rsidR="0037324C" w:rsidRPr="00CB5121" w:rsidRDefault="0037324C" w:rsidP="0037324C">
            <w:pPr>
              <w:rPr>
                <w:rFonts w:ascii="宋体" w:hAnsi="宋体" w:cs="Times New Roman"/>
                <w:noProof/>
              </w:rPr>
            </w:pPr>
            <w:r w:rsidRPr="00CB5121">
              <w:rPr>
                <w:rFonts w:ascii="宋体" w:hAnsi="宋体" w:cs="Times New Roman"/>
                <w:noProof/>
              </w:rPr>
              <w:t>0.102</w:t>
            </w:r>
          </w:p>
        </w:tc>
      </w:tr>
      <w:tr w:rsidR="0037324C" w:rsidRPr="00CB5121" w14:paraId="6D60E50B" w14:textId="77777777" w:rsidTr="00B22453">
        <w:tc>
          <w:tcPr>
            <w:tcW w:w="4148" w:type="dxa"/>
          </w:tcPr>
          <w:p w14:paraId="30F9DECA" w14:textId="7FF7C876" w:rsidR="0037324C" w:rsidRPr="00CB5121" w:rsidRDefault="0037324C" w:rsidP="0037324C">
            <w:pPr>
              <w:rPr>
                <w:rFonts w:ascii="宋体" w:hAnsi="宋体" w:cs="Times New Roman"/>
                <w:noProof/>
              </w:rPr>
            </w:pPr>
            <w:r w:rsidRPr="00CB5121">
              <w:rPr>
                <w:rFonts w:ascii="宋体" w:hAnsi="宋体" w:cs="Times New Roman"/>
                <w:noProof/>
              </w:rPr>
              <w:t>500</w:t>
            </w:r>
          </w:p>
        </w:tc>
        <w:tc>
          <w:tcPr>
            <w:tcW w:w="4148" w:type="dxa"/>
          </w:tcPr>
          <w:p w14:paraId="7CE4B782" w14:textId="5FD2514C" w:rsidR="0037324C" w:rsidRPr="00CB5121" w:rsidRDefault="0037324C" w:rsidP="0037324C">
            <w:pPr>
              <w:rPr>
                <w:rFonts w:ascii="宋体" w:hAnsi="宋体" w:cs="Times New Roman"/>
                <w:noProof/>
              </w:rPr>
            </w:pPr>
            <w:r w:rsidRPr="00CB5121">
              <w:rPr>
                <w:rFonts w:ascii="宋体" w:hAnsi="宋体" w:cs="Times New Roman"/>
                <w:noProof/>
              </w:rPr>
              <w:t>0.094</w:t>
            </w:r>
          </w:p>
        </w:tc>
      </w:tr>
      <w:tr w:rsidR="0037324C" w:rsidRPr="00CB5121" w14:paraId="07A611DD" w14:textId="77777777" w:rsidTr="00B22453">
        <w:tc>
          <w:tcPr>
            <w:tcW w:w="4148" w:type="dxa"/>
          </w:tcPr>
          <w:p w14:paraId="127F23D2" w14:textId="2285C952" w:rsidR="0037324C" w:rsidRPr="00CB5121" w:rsidRDefault="0037324C" w:rsidP="0037324C">
            <w:pPr>
              <w:rPr>
                <w:rFonts w:ascii="宋体" w:hAnsi="宋体" w:cs="Times New Roman"/>
                <w:noProof/>
              </w:rPr>
            </w:pPr>
            <w:r w:rsidRPr="00CB5121">
              <w:rPr>
                <w:rFonts w:ascii="宋体" w:hAnsi="宋体" w:cs="Times New Roman"/>
                <w:noProof/>
              </w:rPr>
              <w:t>1000</w:t>
            </w:r>
          </w:p>
        </w:tc>
        <w:tc>
          <w:tcPr>
            <w:tcW w:w="4148" w:type="dxa"/>
          </w:tcPr>
          <w:p w14:paraId="328DDEB8" w14:textId="01891A2C" w:rsidR="0037324C" w:rsidRPr="00CB5121" w:rsidRDefault="0037324C" w:rsidP="0037324C">
            <w:pPr>
              <w:rPr>
                <w:rFonts w:ascii="宋体" w:hAnsi="宋体" w:cs="Times New Roman"/>
                <w:noProof/>
              </w:rPr>
            </w:pPr>
            <w:r w:rsidRPr="00CB5121">
              <w:rPr>
                <w:rFonts w:ascii="宋体" w:hAnsi="宋体" w:cs="Times New Roman"/>
                <w:noProof/>
              </w:rPr>
              <w:t>0.158</w:t>
            </w:r>
          </w:p>
        </w:tc>
      </w:tr>
      <w:tr w:rsidR="0037324C" w:rsidRPr="00CB5121" w14:paraId="2A0F25AA" w14:textId="77777777" w:rsidTr="00B22453">
        <w:tc>
          <w:tcPr>
            <w:tcW w:w="4148" w:type="dxa"/>
          </w:tcPr>
          <w:p w14:paraId="0B1E234E" w14:textId="03BDB320" w:rsidR="0037324C" w:rsidRPr="00CB5121" w:rsidRDefault="0037324C" w:rsidP="0037324C">
            <w:pPr>
              <w:rPr>
                <w:rFonts w:ascii="宋体" w:hAnsi="宋体" w:cs="Times New Roman"/>
                <w:noProof/>
              </w:rPr>
            </w:pPr>
            <w:r w:rsidRPr="00CB5121">
              <w:rPr>
                <w:rFonts w:ascii="宋体" w:hAnsi="宋体" w:cs="Times New Roman"/>
                <w:noProof/>
              </w:rPr>
              <w:t>2000</w:t>
            </w:r>
          </w:p>
        </w:tc>
        <w:tc>
          <w:tcPr>
            <w:tcW w:w="4148" w:type="dxa"/>
          </w:tcPr>
          <w:p w14:paraId="1E3D205C" w14:textId="1F8D7B64" w:rsidR="0037324C" w:rsidRPr="00CB5121" w:rsidRDefault="0037324C" w:rsidP="0037324C">
            <w:pPr>
              <w:rPr>
                <w:rFonts w:ascii="宋体" w:hAnsi="宋体" w:cs="Times New Roman"/>
                <w:noProof/>
              </w:rPr>
            </w:pPr>
            <w:r w:rsidRPr="00CB5121">
              <w:rPr>
                <w:rFonts w:ascii="宋体" w:hAnsi="宋体" w:cs="Times New Roman"/>
                <w:noProof/>
              </w:rPr>
              <w:t>0.064</w:t>
            </w:r>
          </w:p>
        </w:tc>
      </w:tr>
    </w:tbl>
    <w:p w14:paraId="11DFB439"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hint="eastAsia"/>
          <w:noProof/>
        </w:rPr>
        <w:t>从结果可以看出，分类性能随着主题数量的不同呈现出波动的趋势。一开始，性能随着主题数量的增加而提高，在</w:t>
      </w:r>
      <w:r w:rsidRPr="00CB5121">
        <w:rPr>
          <w:rFonts w:ascii="宋体" w:hAnsi="宋体" w:cs="Times New Roman"/>
          <w:noProof/>
        </w:rPr>
        <w:t>T=10左右达到峰值，随后随着T的继续增加而逐渐降低。这表明对于我们的分类任务来说，存在一个最佳的主题数量，在此之外增加更多的主题可能会引入噪音并降低模型的效果。</w:t>
      </w:r>
    </w:p>
    <w:p w14:paraId="6C5260E6" w14:textId="77777777" w:rsidR="007576A7" w:rsidRPr="00CB5121" w:rsidRDefault="007576A7" w:rsidP="00B22453">
      <w:pPr>
        <w:ind w:firstLineChars="200" w:firstLine="420"/>
        <w:rPr>
          <w:rFonts w:ascii="宋体" w:hAnsi="宋体" w:cs="Times New Roman"/>
          <w:noProof/>
        </w:rPr>
      </w:pPr>
    </w:p>
    <w:p w14:paraId="15CF9384"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noProof/>
        </w:rPr>
        <w:t>2. 基于词和字符的基本单位分类结果的差异</w:t>
      </w:r>
    </w:p>
    <w:p w14:paraId="575AEE0B"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hint="eastAsia"/>
          <w:noProof/>
        </w:rPr>
        <w:t>我们实验的第二个方面旨在比较使用词和字符作为文本表示的基本单位时所获得的分类结果。我们在</w:t>
      </w:r>
      <w:r w:rsidRPr="00CB5121">
        <w:rPr>
          <w:rFonts w:ascii="宋体" w:hAnsi="宋体" w:cs="Times New Roman"/>
          <w:noProof/>
        </w:rPr>
        <w:t>T=10的情况下进行实验，并评估基于词和字符表示的分类性能。</w:t>
      </w:r>
    </w:p>
    <w:tbl>
      <w:tblPr>
        <w:tblStyle w:val="ae"/>
        <w:tblW w:w="0" w:type="auto"/>
        <w:tblLook w:val="04A0" w:firstRow="1" w:lastRow="0" w:firstColumn="1" w:lastColumn="0" w:noHBand="0" w:noVBand="1"/>
      </w:tblPr>
      <w:tblGrid>
        <w:gridCol w:w="2074"/>
        <w:gridCol w:w="2074"/>
        <w:gridCol w:w="2074"/>
        <w:gridCol w:w="2074"/>
      </w:tblGrid>
      <w:tr w:rsidR="00105A5B" w:rsidRPr="00CB5121" w14:paraId="6E36B990" w14:textId="77777777" w:rsidTr="00105A5B">
        <w:tc>
          <w:tcPr>
            <w:tcW w:w="2074" w:type="dxa"/>
            <w:vMerge w:val="restart"/>
            <w:vAlign w:val="center"/>
          </w:tcPr>
          <w:p w14:paraId="72E06C78" w14:textId="38AD6777" w:rsidR="00105A5B" w:rsidRPr="00BA7B4B" w:rsidRDefault="00105A5B" w:rsidP="00105A5B">
            <w:pPr>
              <w:jc w:val="center"/>
              <w:rPr>
                <w:rFonts w:ascii="宋体" w:hAnsi="宋体" w:cs="Times New Roman"/>
                <w:b/>
                <w:bCs/>
                <w:noProof/>
              </w:rPr>
            </w:pPr>
            <w:r w:rsidRPr="00BA7B4B">
              <w:rPr>
                <w:rFonts w:ascii="宋体" w:hAnsi="宋体" w:cs="Times New Roman" w:hint="eastAsia"/>
                <w:b/>
                <w:bCs/>
                <w:noProof/>
              </w:rPr>
              <w:t>主题数量（</w:t>
            </w:r>
            <w:r w:rsidRPr="00BA7B4B">
              <w:rPr>
                <w:rFonts w:ascii="宋体" w:hAnsi="宋体" w:cs="Times New Roman"/>
                <w:b/>
                <w:bCs/>
                <w:noProof/>
              </w:rPr>
              <w:t>T）</w:t>
            </w:r>
          </w:p>
        </w:tc>
        <w:tc>
          <w:tcPr>
            <w:tcW w:w="2074" w:type="dxa"/>
            <w:vMerge w:val="restart"/>
            <w:vAlign w:val="center"/>
          </w:tcPr>
          <w:p w14:paraId="26AE1F12" w14:textId="6E684DFA" w:rsidR="00105A5B" w:rsidRPr="00BA7B4B" w:rsidRDefault="00105A5B" w:rsidP="00105A5B">
            <w:pPr>
              <w:jc w:val="center"/>
              <w:rPr>
                <w:rFonts w:ascii="宋体" w:hAnsi="宋体" w:cs="Times New Roman"/>
                <w:b/>
                <w:bCs/>
                <w:noProof/>
              </w:rPr>
            </w:pPr>
            <w:r w:rsidRPr="00BA7B4B">
              <w:rPr>
                <w:rFonts w:ascii="宋体" w:hAnsi="宋体" w:cs="Times New Roman" w:hint="eastAsia"/>
                <w:b/>
                <w:bCs/>
                <w:noProof/>
              </w:rPr>
              <w:t>文本长度（</w:t>
            </w:r>
            <w:r w:rsidRPr="00BA7B4B">
              <w:rPr>
                <w:rFonts w:ascii="宋体" w:hAnsi="宋体" w:cs="Times New Roman"/>
                <w:b/>
                <w:bCs/>
                <w:noProof/>
              </w:rPr>
              <w:t>K）</w:t>
            </w:r>
          </w:p>
        </w:tc>
        <w:tc>
          <w:tcPr>
            <w:tcW w:w="4148" w:type="dxa"/>
            <w:gridSpan w:val="2"/>
            <w:vAlign w:val="center"/>
          </w:tcPr>
          <w:p w14:paraId="4A4257FF" w14:textId="7E316787" w:rsidR="00105A5B" w:rsidRPr="00BA7B4B" w:rsidRDefault="00105A5B" w:rsidP="0037324C">
            <w:pPr>
              <w:jc w:val="center"/>
              <w:rPr>
                <w:rFonts w:ascii="宋体" w:hAnsi="宋体" w:cs="Times New Roman"/>
                <w:b/>
                <w:bCs/>
                <w:noProof/>
              </w:rPr>
            </w:pPr>
            <w:r w:rsidRPr="00BA7B4B">
              <w:rPr>
                <w:rFonts w:ascii="宋体" w:hAnsi="宋体" w:cs="Times New Roman" w:hint="eastAsia"/>
                <w:b/>
                <w:bCs/>
                <w:noProof/>
              </w:rPr>
              <w:t>交叉验证准确率</w:t>
            </w:r>
          </w:p>
        </w:tc>
      </w:tr>
      <w:tr w:rsidR="00105A5B" w:rsidRPr="00CB5121" w14:paraId="2A88447A" w14:textId="77777777" w:rsidTr="0037324C">
        <w:tc>
          <w:tcPr>
            <w:tcW w:w="2074" w:type="dxa"/>
            <w:vMerge/>
          </w:tcPr>
          <w:p w14:paraId="6F554763" w14:textId="0F43D775" w:rsidR="00105A5B" w:rsidRPr="00BA7B4B" w:rsidRDefault="00105A5B" w:rsidP="00B22453">
            <w:pPr>
              <w:rPr>
                <w:rFonts w:ascii="宋体" w:hAnsi="宋体" w:cs="Times New Roman"/>
                <w:b/>
                <w:bCs/>
                <w:noProof/>
              </w:rPr>
            </w:pPr>
          </w:p>
        </w:tc>
        <w:tc>
          <w:tcPr>
            <w:tcW w:w="2074" w:type="dxa"/>
            <w:vMerge/>
          </w:tcPr>
          <w:p w14:paraId="35A089F1" w14:textId="2EF0FEB6" w:rsidR="00105A5B" w:rsidRPr="00BA7B4B" w:rsidRDefault="00105A5B" w:rsidP="00B22453">
            <w:pPr>
              <w:rPr>
                <w:rFonts w:ascii="宋体" w:hAnsi="宋体" w:cs="Times New Roman"/>
                <w:b/>
                <w:bCs/>
                <w:noProof/>
              </w:rPr>
            </w:pPr>
          </w:p>
        </w:tc>
        <w:tc>
          <w:tcPr>
            <w:tcW w:w="2074" w:type="dxa"/>
          </w:tcPr>
          <w:p w14:paraId="6AD8A875" w14:textId="615C22B8" w:rsidR="00105A5B" w:rsidRPr="00BA7B4B" w:rsidRDefault="00105A5B" w:rsidP="00B22453">
            <w:pPr>
              <w:rPr>
                <w:rFonts w:ascii="宋体" w:hAnsi="宋体" w:cs="Times New Roman"/>
                <w:b/>
                <w:bCs/>
                <w:noProof/>
              </w:rPr>
            </w:pPr>
            <w:r w:rsidRPr="00BA7B4B">
              <w:rPr>
                <w:rFonts w:ascii="宋体" w:hAnsi="宋体" w:cs="Times New Roman" w:hint="eastAsia"/>
                <w:b/>
                <w:bCs/>
                <w:noProof/>
              </w:rPr>
              <w:t>按词</w:t>
            </w:r>
          </w:p>
        </w:tc>
        <w:tc>
          <w:tcPr>
            <w:tcW w:w="2074" w:type="dxa"/>
          </w:tcPr>
          <w:p w14:paraId="14C37C67" w14:textId="09FC435B" w:rsidR="00105A5B" w:rsidRPr="00BA7B4B" w:rsidRDefault="00105A5B" w:rsidP="00B22453">
            <w:pPr>
              <w:rPr>
                <w:rFonts w:ascii="宋体" w:hAnsi="宋体" w:cs="Times New Roman"/>
                <w:b/>
                <w:bCs/>
                <w:noProof/>
              </w:rPr>
            </w:pPr>
            <w:r w:rsidRPr="00BA7B4B">
              <w:rPr>
                <w:rFonts w:ascii="宋体" w:hAnsi="宋体" w:cs="Times New Roman" w:hint="eastAsia"/>
                <w:b/>
                <w:bCs/>
                <w:noProof/>
              </w:rPr>
              <w:t>按</w:t>
            </w:r>
            <w:r w:rsidR="007576A7" w:rsidRPr="00BA7B4B">
              <w:rPr>
                <w:rFonts w:ascii="宋体" w:hAnsi="宋体" w:cs="Times New Roman" w:hint="eastAsia"/>
                <w:b/>
                <w:bCs/>
                <w:noProof/>
              </w:rPr>
              <w:t>字符</w:t>
            </w:r>
          </w:p>
        </w:tc>
      </w:tr>
      <w:tr w:rsidR="0037324C" w:rsidRPr="00CB5121" w14:paraId="3790D010" w14:textId="77777777" w:rsidTr="0037324C">
        <w:tc>
          <w:tcPr>
            <w:tcW w:w="2074" w:type="dxa"/>
          </w:tcPr>
          <w:p w14:paraId="48B7B39E" w14:textId="308AD222" w:rsidR="0037324C" w:rsidRPr="00CB5121" w:rsidRDefault="0037324C" w:rsidP="0037324C">
            <w:pPr>
              <w:rPr>
                <w:rFonts w:ascii="宋体" w:hAnsi="宋体" w:cs="Times New Roman"/>
                <w:noProof/>
              </w:rPr>
            </w:pPr>
            <w:r w:rsidRPr="00CB5121">
              <w:rPr>
                <w:rFonts w:ascii="宋体" w:hAnsi="宋体"/>
              </w:rPr>
              <w:t>T=10</w:t>
            </w:r>
          </w:p>
        </w:tc>
        <w:tc>
          <w:tcPr>
            <w:tcW w:w="2074" w:type="dxa"/>
          </w:tcPr>
          <w:p w14:paraId="4A72902F" w14:textId="274E25F6" w:rsidR="0037324C" w:rsidRPr="00CB5121" w:rsidRDefault="0037324C" w:rsidP="0037324C">
            <w:pPr>
              <w:rPr>
                <w:rFonts w:ascii="宋体" w:hAnsi="宋体" w:cs="Times New Roman"/>
                <w:noProof/>
              </w:rPr>
            </w:pPr>
            <w:r w:rsidRPr="00CB5121">
              <w:rPr>
                <w:rFonts w:ascii="宋体" w:hAnsi="宋体"/>
              </w:rPr>
              <w:t>K=100</w:t>
            </w:r>
          </w:p>
        </w:tc>
        <w:tc>
          <w:tcPr>
            <w:tcW w:w="2074" w:type="dxa"/>
          </w:tcPr>
          <w:p w14:paraId="28124879" w14:textId="0E029FF4" w:rsidR="0037324C" w:rsidRPr="00CB5121" w:rsidRDefault="0037324C" w:rsidP="0037324C">
            <w:pPr>
              <w:rPr>
                <w:rFonts w:ascii="宋体" w:hAnsi="宋体" w:cs="Times New Roman"/>
                <w:noProof/>
              </w:rPr>
            </w:pPr>
            <w:r w:rsidRPr="00CB5121">
              <w:rPr>
                <w:rFonts w:ascii="宋体" w:hAnsi="宋体" w:cs="Times New Roman"/>
                <w:noProof/>
              </w:rPr>
              <w:t>0.171</w:t>
            </w:r>
          </w:p>
        </w:tc>
        <w:tc>
          <w:tcPr>
            <w:tcW w:w="2074" w:type="dxa"/>
          </w:tcPr>
          <w:p w14:paraId="607304ED" w14:textId="32FA0048" w:rsidR="0037324C" w:rsidRPr="00CB5121" w:rsidRDefault="0037324C" w:rsidP="0037324C">
            <w:pPr>
              <w:rPr>
                <w:rFonts w:ascii="宋体" w:hAnsi="宋体" w:cs="Times New Roman"/>
                <w:noProof/>
              </w:rPr>
            </w:pPr>
            <w:r w:rsidRPr="00CB5121">
              <w:rPr>
                <w:rFonts w:ascii="宋体" w:hAnsi="宋体" w:cs="Times New Roman"/>
                <w:noProof/>
              </w:rPr>
              <w:t>0.264</w:t>
            </w:r>
          </w:p>
        </w:tc>
      </w:tr>
      <w:tr w:rsidR="0037324C" w:rsidRPr="00CB5121" w14:paraId="37C0E767" w14:textId="77777777" w:rsidTr="0037324C">
        <w:tc>
          <w:tcPr>
            <w:tcW w:w="2074" w:type="dxa"/>
          </w:tcPr>
          <w:p w14:paraId="498AD918" w14:textId="2EF37289" w:rsidR="0037324C" w:rsidRPr="00CB5121" w:rsidRDefault="0037324C" w:rsidP="00B22453">
            <w:pPr>
              <w:rPr>
                <w:rFonts w:ascii="宋体" w:hAnsi="宋体" w:cs="Times New Roman"/>
                <w:noProof/>
              </w:rPr>
            </w:pPr>
            <w:r w:rsidRPr="00CB5121">
              <w:rPr>
                <w:rFonts w:ascii="宋体" w:hAnsi="宋体" w:cs="Times New Roman"/>
                <w:noProof/>
              </w:rPr>
              <w:t>T=10</w:t>
            </w:r>
          </w:p>
        </w:tc>
        <w:tc>
          <w:tcPr>
            <w:tcW w:w="2074" w:type="dxa"/>
          </w:tcPr>
          <w:p w14:paraId="6EB73B0B" w14:textId="1F244494" w:rsidR="0037324C" w:rsidRPr="00CB5121" w:rsidRDefault="0037324C" w:rsidP="00B22453">
            <w:pPr>
              <w:rPr>
                <w:rFonts w:ascii="宋体" w:hAnsi="宋体" w:cs="Times New Roman"/>
                <w:noProof/>
              </w:rPr>
            </w:pPr>
            <w:r w:rsidRPr="00CB5121">
              <w:rPr>
                <w:rFonts w:ascii="宋体" w:hAnsi="宋体" w:cs="Times New Roman"/>
                <w:noProof/>
              </w:rPr>
              <w:t>K=500</w:t>
            </w:r>
          </w:p>
        </w:tc>
        <w:tc>
          <w:tcPr>
            <w:tcW w:w="2074" w:type="dxa"/>
          </w:tcPr>
          <w:p w14:paraId="06610039" w14:textId="18383826" w:rsidR="0037324C" w:rsidRPr="00CB5121" w:rsidRDefault="0037324C" w:rsidP="00B22453">
            <w:pPr>
              <w:rPr>
                <w:rFonts w:ascii="宋体" w:hAnsi="宋体" w:cs="Times New Roman"/>
                <w:noProof/>
              </w:rPr>
            </w:pPr>
            <w:r w:rsidRPr="00CB5121">
              <w:rPr>
                <w:rFonts w:ascii="宋体" w:hAnsi="宋体" w:cs="Times New Roman"/>
                <w:noProof/>
              </w:rPr>
              <w:t>0.376</w:t>
            </w:r>
          </w:p>
        </w:tc>
        <w:tc>
          <w:tcPr>
            <w:tcW w:w="2074" w:type="dxa"/>
          </w:tcPr>
          <w:p w14:paraId="52523B7C" w14:textId="753F3802" w:rsidR="0037324C" w:rsidRPr="00CB5121" w:rsidRDefault="0037324C" w:rsidP="00B22453">
            <w:pPr>
              <w:rPr>
                <w:rFonts w:ascii="宋体" w:hAnsi="宋体" w:cs="Times New Roman"/>
                <w:noProof/>
              </w:rPr>
            </w:pPr>
            <w:r w:rsidRPr="00CB5121">
              <w:rPr>
                <w:rFonts w:ascii="宋体" w:hAnsi="宋体" w:cs="Times New Roman"/>
                <w:noProof/>
              </w:rPr>
              <w:t>0.533</w:t>
            </w:r>
          </w:p>
        </w:tc>
      </w:tr>
    </w:tbl>
    <w:p w14:paraId="566AF396" w14:textId="77777777" w:rsidR="00B22453" w:rsidRPr="00CB5121" w:rsidRDefault="00B22453" w:rsidP="00B22453">
      <w:pPr>
        <w:ind w:firstLineChars="200" w:firstLine="420"/>
        <w:rPr>
          <w:rFonts w:ascii="宋体" w:hAnsi="宋体" w:cs="Times New Roman"/>
          <w:noProof/>
        </w:rPr>
      </w:pPr>
    </w:p>
    <w:p w14:paraId="2576DF57"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hint="eastAsia"/>
          <w:noProof/>
        </w:rPr>
        <w:t>结果表明，基于字符的表示优于基于词的表示，这表明字符级别的信息捕获了文本中更细粒度的细节和差异，对于分类任务是有益的。</w:t>
      </w:r>
    </w:p>
    <w:p w14:paraId="7FB757CF" w14:textId="77777777" w:rsidR="007576A7" w:rsidRPr="00CB5121" w:rsidRDefault="007576A7" w:rsidP="00B22453">
      <w:pPr>
        <w:ind w:firstLineChars="200" w:firstLine="420"/>
        <w:rPr>
          <w:rFonts w:ascii="宋体" w:hAnsi="宋体" w:cs="Times New Roman"/>
          <w:noProof/>
        </w:rPr>
      </w:pPr>
    </w:p>
    <w:p w14:paraId="57C26582"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noProof/>
        </w:rPr>
        <w:t>3. 文本长度（K）对主题模型性能的影响</w:t>
      </w:r>
    </w:p>
    <w:p w14:paraId="57BD1E44" w14:textId="77777777" w:rsidR="00B22453" w:rsidRPr="00CB5121" w:rsidRDefault="00B22453" w:rsidP="00B22453">
      <w:pPr>
        <w:ind w:firstLineChars="200" w:firstLine="420"/>
        <w:rPr>
          <w:rFonts w:ascii="宋体" w:hAnsi="宋体" w:cs="Times New Roman"/>
          <w:noProof/>
        </w:rPr>
      </w:pPr>
      <w:r w:rsidRPr="00CB5121">
        <w:rPr>
          <w:rFonts w:ascii="宋体" w:hAnsi="宋体" w:cs="Times New Roman" w:hint="eastAsia"/>
          <w:noProof/>
        </w:rPr>
        <w:lastRenderedPageBreak/>
        <w:t>最后，我们探讨了文本长度（</w:t>
      </w:r>
      <w:r w:rsidRPr="00CB5121">
        <w:rPr>
          <w:rFonts w:ascii="宋体" w:hAnsi="宋体" w:cs="Times New Roman"/>
          <w:noProof/>
        </w:rPr>
        <w:t>K）对我们的主题建模方法性能的影响。我们分析了不同长度文本的分类性能，从短到长进行了对比。</w:t>
      </w:r>
    </w:p>
    <w:tbl>
      <w:tblPr>
        <w:tblStyle w:val="ae"/>
        <w:tblW w:w="0" w:type="auto"/>
        <w:tblLook w:val="04A0" w:firstRow="1" w:lastRow="0" w:firstColumn="1" w:lastColumn="0" w:noHBand="0" w:noVBand="1"/>
      </w:tblPr>
      <w:tblGrid>
        <w:gridCol w:w="4148"/>
        <w:gridCol w:w="4148"/>
      </w:tblGrid>
      <w:tr w:rsidR="00105A5B" w:rsidRPr="00CB5121" w14:paraId="18C8200D" w14:textId="77777777" w:rsidTr="00105A5B">
        <w:tc>
          <w:tcPr>
            <w:tcW w:w="4148" w:type="dxa"/>
          </w:tcPr>
          <w:p w14:paraId="2AD1BB0D" w14:textId="0EF3B28F" w:rsidR="00105A5B" w:rsidRPr="00BA7B4B" w:rsidRDefault="00105A5B" w:rsidP="00B22453">
            <w:pPr>
              <w:rPr>
                <w:rFonts w:ascii="宋体" w:hAnsi="宋体" w:cs="Times New Roman"/>
                <w:b/>
                <w:bCs/>
                <w:noProof/>
              </w:rPr>
            </w:pPr>
            <w:r w:rsidRPr="00BA7B4B">
              <w:rPr>
                <w:rFonts w:ascii="宋体" w:hAnsi="宋体" w:cs="Times New Roman" w:hint="eastAsia"/>
                <w:b/>
                <w:bCs/>
                <w:noProof/>
              </w:rPr>
              <w:t>文本长度（</w:t>
            </w:r>
            <w:r w:rsidRPr="00BA7B4B">
              <w:rPr>
                <w:rFonts w:ascii="宋体" w:hAnsi="宋体" w:cs="Times New Roman"/>
                <w:b/>
                <w:bCs/>
                <w:noProof/>
              </w:rPr>
              <w:t>K）</w:t>
            </w:r>
          </w:p>
        </w:tc>
        <w:tc>
          <w:tcPr>
            <w:tcW w:w="4148" w:type="dxa"/>
          </w:tcPr>
          <w:p w14:paraId="4B01A29C" w14:textId="0934BC6C" w:rsidR="00105A5B" w:rsidRPr="00BA7B4B" w:rsidRDefault="00105A5B" w:rsidP="00B22453">
            <w:pPr>
              <w:rPr>
                <w:rFonts w:ascii="宋体" w:hAnsi="宋体" w:cs="Times New Roman"/>
                <w:b/>
                <w:bCs/>
                <w:noProof/>
              </w:rPr>
            </w:pPr>
            <w:r w:rsidRPr="00BA7B4B">
              <w:rPr>
                <w:rFonts w:ascii="宋体" w:hAnsi="宋体" w:cs="Times New Roman" w:hint="eastAsia"/>
                <w:b/>
                <w:bCs/>
                <w:noProof/>
              </w:rPr>
              <w:t>交叉验证准确率</w:t>
            </w:r>
          </w:p>
        </w:tc>
      </w:tr>
      <w:tr w:rsidR="00105A5B" w:rsidRPr="00CB5121" w14:paraId="29FD3963" w14:textId="77777777" w:rsidTr="00105A5B">
        <w:tc>
          <w:tcPr>
            <w:tcW w:w="4148" w:type="dxa"/>
          </w:tcPr>
          <w:p w14:paraId="50826358" w14:textId="4CEEEDC4" w:rsidR="00105A5B" w:rsidRPr="00CB5121" w:rsidRDefault="00105A5B" w:rsidP="00105A5B">
            <w:pPr>
              <w:rPr>
                <w:rFonts w:ascii="宋体" w:hAnsi="宋体" w:cs="Times New Roman"/>
                <w:noProof/>
              </w:rPr>
            </w:pPr>
            <w:r w:rsidRPr="00CB5121">
              <w:rPr>
                <w:rFonts w:ascii="宋体" w:hAnsi="宋体" w:cs="Times New Roman"/>
                <w:noProof/>
              </w:rPr>
              <w:t>20</w:t>
            </w:r>
          </w:p>
        </w:tc>
        <w:tc>
          <w:tcPr>
            <w:tcW w:w="4148" w:type="dxa"/>
          </w:tcPr>
          <w:p w14:paraId="352A11E4" w14:textId="052455CB" w:rsidR="00105A5B" w:rsidRPr="00CB5121" w:rsidRDefault="00105A5B" w:rsidP="00105A5B">
            <w:pPr>
              <w:rPr>
                <w:rFonts w:ascii="宋体" w:hAnsi="宋体" w:cs="Times New Roman"/>
                <w:noProof/>
              </w:rPr>
            </w:pPr>
            <w:r w:rsidRPr="00CB5121">
              <w:rPr>
                <w:rFonts w:ascii="宋体" w:hAnsi="宋体" w:cs="Times New Roman"/>
                <w:noProof/>
              </w:rPr>
              <w:t>0.103</w:t>
            </w:r>
          </w:p>
        </w:tc>
      </w:tr>
      <w:tr w:rsidR="00105A5B" w:rsidRPr="00CB5121" w14:paraId="3E9210D3" w14:textId="77777777" w:rsidTr="00105A5B">
        <w:tc>
          <w:tcPr>
            <w:tcW w:w="4148" w:type="dxa"/>
          </w:tcPr>
          <w:p w14:paraId="728F5178" w14:textId="5DFBFB33" w:rsidR="00105A5B" w:rsidRPr="00CB5121" w:rsidRDefault="00105A5B" w:rsidP="00105A5B">
            <w:pPr>
              <w:rPr>
                <w:rFonts w:ascii="宋体" w:hAnsi="宋体" w:cs="Times New Roman"/>
                <w:noProof/>
              </w:rPr>
            </w:pPr>
            <w:r w:rsidRPr="00CB5121">
              <w:rPr>
                <w:rFonts w:ascii="宋体" w:hAnsi="宋体" w:cs="Times New Roman"/>
                <w:noProof/>
              </w:rPr>
              <w:t>100</w:t>
            </w:r>
          </w:p>
        </w:tc>
        <w:tc>
          <w:tcPr>
            <w:tcW w:w="4148" w:type="dxa"/>
          </w:tcPr>
          <w:p w14:paraId="7F3565DF" w14:textId="26E0C50C" w:rsidR="00105A5B" w:rsidRPr="00CB5121" w:rsidRDefault="00105A5B" w:rsidP="00105A5B">
            <w:pPr>
              <w:rPr>
                <w:rFonts w:ascii="宋体" w:hAnsi="宋体" w:cs="Times New Roman"/>
                <w:noProof/>
              </w:rPr>
            </w:pPr>
            <w:r w:rsidRPr="00CB5121">
              <w:rPr>
                <w:rFonts w:ascii="宋体" w:hAnsi="宋体" w:cs="Times New Roman"/>
                <w:noProof/>
              </w:rPr>
              <w:t>0.171</w:t>
            </w:r>
          </w:p>
        </w:tc>
      </w:tr>
      <w:tr w:rsidR="00105A5B" w:rsidRPr="00CB5121" w14:paraId="035E8BC0" w14:textId="77777777" w:rsidTr="00105A5B">
        <w:tc>
          <w:tcPr>
            <w:tcW w:w="4148" w:type="dxa"/>
          </w:tcPr>
          <w:p w14:paraId="049C4F64" w14:textId="17F417F5" w:rsidR="00105A5B" w:rsidRPr="00CB5121" w:rsidRDefault="00105A5B" w:rsidP="00105A5B">
            <w:pPr>
              <w:rPr>
                <w:rFonts w:ascii="宋体" w:hAnsi="宋体" w:cs="Times New Roman"/>
                <w:noProof/>
              </w:rPr>
            </w:pPr>
            <w:r w:rsidRPr="00CB5121">
              <w:rPr>
                <w:rFonts w:ascii="宋体" w:hAnsi="宋体" w:cs="Times New Roman"/>
                <w:noProof/>
              </w:rPr>
              <w:t>500</w:t>
            </w:r>
          </w:p>
        </w:tc>
        <w:tc>
          <w:tcPr>
            <w:tcW w:w="4148" w:type="dxa"/>
          </w:tcPr>
          <w:p w14:paraId="7B9E4F8B" w14:textId="0A47C722" w:rsidR="00105A5B" w:rsidRPr="00CB5121" w:rsidRDefault="00105A5B" w:rsidP="00105A5B">
            <w:pPr>
              <w:rPr>
                <w:rFonts w:ascii="宋体" w:hAnsi="宋体" w:cs="Times New Roman"/>
                <w:noProof/>
              </w:rPr>
            </w:pPr>
            <w:r w:rsidRPr="00CB5121">
              <w:rPr>
                <w:rFonts w:ascii="宋体" w:hAnsi="宋体" w:cs="Times New Roman"/>
                <w:noProof/>
              </w:rPr>
              <w:t>0.300</w:t>
            </w:r>
          </w:p>
        </w:tc>
      </w:tr>
      <w:tr w:rsidR="00105A5B" w:rsidRPr="00CB5121" w14:paraId="1DF20EF0" w14:textId="77777777" w:rsidTr="00105A5B">
        <w:tc>
          <w:tcPr>
            <w:tcW w:w="4148" w:type="dxa"/>
          </w:tcPr>
          <w:p w14:paraId="5D23E8CA" w14:textId="7EAF0E82" w:rsidR="00105A5B" w:rsidRPr="00CB5121" w:rsidRDefault="00105A5B" w:rsidP="00105A5B">
            <w:pPr>
              <w:rPr>
                <w:rFonts w:ascii="宋体" w:hAnsi="宋体" w:cs="Times New Roman"/>
                <w:noProof/>
              </w:rPr>
            </w:pPr>
            <w:r w:rsidRPr="00CB5121">
              <w:rPr>
                <w:rFonts w:ascii="宋体" w:hAnsi="宋体" w:cs="Times New Roman"/>
                <w:noProof/>
              </w:rPr>
              <w:t>1000</w:t>
            </w:r>
          </w:p>
        </w:tc>
        <w:tc>
          <w:tcPr>
            <w:tcW w:w="4148" w:type="dxa"/>
          </w:tcPr>
          <w:p w14:paraId="45A67562" w14:textId="1CCC830C" w:rsidR="00105A5B" w:rsidRPr="00CB5121" w:rsidRDefault="00105A5B" w:rsidP="00105A5B">
            <w:pPr>
              <w:rPr>
                <w:rFonts w:ascii="宋体" w:hAnsi="宋体" w:cs="Times New Roman"/>
                <w:noProof/>
              </w:rPr>
            </w:pPr>
            <w:r w:rsidRPr="00CB5121">
              <w:rPr>
                <w:rFonts w:ascii="宋体" w:hAnsi="宋体" w:cs="Times New Roman"/>
                <w:noProof/>
              </w:rPr>
              <w:t>0.268</w:t>
            </w:r>
          </w:p>
        </w:tc>
      </w:tr>
      <w:tr w:rsidR="00105A5B" w:rsidRPr="00CB5121" w14:paraId="311583F9" w14:textId="77777777" w:rsidTr="00105A5B">
        <w:tc>
          <w:tcPr>
            <w:tcW w:w="4148" w:type="dxa"/>
          </w:tcPr>
          <w:p w14:paraId="6A33DAF6" w14:textId="6CCC1389" w:rsidR="00105A5B" w:rsidRPr="00CB5121" w:rsidRDefault="00105A5B" w:rsidP="00105A5B">
            <w:pPr>
              <w:rPr>
                <w:rFonts w:ascii="宋体" w:hAnsi="宋体" w:cs="Times New Roman"/>
                <w:noProof/>
              </w:rPr>
            </w:pPr>
            <w:r w:rsidRPr="00CB5121">
              <w:rPr>
                <w:rFonts w:ascii="宋体" w:hAnsi="宋体" w:cs="Times New Roman"/>
                <w:noProof/>
              </w:rPr>
              <w:t>3000</w:t>
            </w:r>
          </w:p>
        </w:tc>
        <w:tc>
          <w:tcPr>
            <w:tcW w:w="4148" w:type="dxa"/>
          </w:tcPr>
          <w:p w14:paraId="6263FE09" w14:textId="6C16671A" w:rsidR="00105A5B" w:rsidRPr="00CB5121" w:rsidRDefault="00105A5B" w:rsidP="00105A5B">
            <w:pPr>
              <w:rPr>
                <w:rFonts w:ascii="宋体" w:hAnsi="宋体" w:cs="Times New Roman"/>
                <w:noProof/>
              </w:rPr>
            </w:pPr>
            <w:r w:rsidRPr="00CB5121">
              <w:rPr>
                <w:rFonts w:ascii="宋体" w:hAnsi="宋体" w:cs="Times New Roman"/>
                <w:noProof/>
              </w:rPr>
              <w:t>0.686</w:t>
            </w:r>
          </w:p>
        </w:tc>
      </w:tr>
    </w:tbl>
    <w:p w14:paraId="40FE68CA" w14:textId="0128DDD2" w:rsidR="00CB0CD6" w:rsidRDefault="00B22453" w:rsidP="00B22453">
      <w:pPr>
        <w:ind w:firstLineChars="200" w:firstLine="420"/>
        <w:rPr>
          <w:rFonts w:ascii="宋体" w:hAnsi="宋体" w:cs="Times New Roman"/>
          <w:noProof/>
        </w:rPr>
      </w:pPr>
      <w:r w:rsidRPr="00CB5121">
        <w:rPr>
          <w:rFonts w:ascii="宋体" w:hAnsi="宋体" w:cs="Times New Roman" w:hint="eastAsia"/>
          <w:noProof/>
        </w:rPr>
        <w:t>结果显示，文本长度对主题模型的性能有显著影响。随着文本长度的增加，分类性能通常会提高。这表明长文本提供了更多的上下文和信息，使得模型更能够捕捉到文本的语义特征，从而提高分类准确率。</w:t>
      </w:r>
    </w:p>
    <w:p w14:paraId="226547F0" w14:textId="77777777" w:rsidR="007E55C1" w:rsidRPr="00CB5121" w:rsidRDefault="007E55C1" w:rsidP="00B22453">
      <w:pPr>
        <w:ind w:firstLineChars="200" w:firstLine="420"/>
        <w:rPr>
          <w:rFonts w:ascii="宋体" w:hAnsi="宋体" w:cs="Times New Roman"/>
          <w:noProof/>
        </w:rPr>
      </w:pPr>
    </w:p>
    <w:p w14:paraId="7B06D2D7" w14:textId="77777777" w:rsidR="00CB0CD6" w:rsidRPr="00CB5121" w:rsidRDefault="00CB0CD6" w:rsidP="00CB0CD6">
      <w:pPr>
        <w:jc w:val="center"/>
        <w:rPr>
          <w:rFonts w:ascii="Times New Roman" w:hAnsi="Times New Roman" w:cs="Times New Roman"/>
          <w:b/>
          <w:bCs/>
          <w:noProof/>
          <w:sz w:val="32"/>
          <w:szCs w:val="32"/>
        </w:rPr>
      </w:pPr>
      <w:r w:rsidRPr="00CB5121">
        <w:rPr>
          <w:rFonts w:ascii="Times New Roman" w:hAnsi="Times New Roman" w:cs="Times New Roman"/>
          <w:b/>
          <w:bCs/>
          <w:noProof/>
          <w:sz w:val="32"/>
          <w:szCs w:val="32"/>
        </w:rPr>
        <w:t>Conclusions</w:t>
      </w:r>
    </w:p>
    <w:p w14:paraId="4F438841" w14:textId="77777777" w:rsidR="00AA121D" w:rsidRPr="00CB5121" w:rsidRDefault="00AA121D" w:rsidP="00AA121D">
      <w:pPr>
        <w:ind w:firstLineChars="200" w:firstLine="420"/>
        <w:rPr>
          <w:rFonts w:ascii="宋体" w:hAnsi="宋体" w:cs="Times New Roman"/>
          <w:noProof/>
        </w:rPr>
      </w:pPr>
      <w:r w:rsidRPr="00CB5121">
        <w:rPr>
          <w:rFonts w:ascii="宋体" w:hAnsi="宋体" w:cs="Times New Roman" w:hint="eastAsia"/>
          <w:noProof/>
        </w:rPr>
        <w:t>通过本研究，我们对文本建模和分类的关键因素进行了探究，并取得了以下结论：</w:t>
      </w:r>
    </w:p>
    <w:p w14:paraId="77133DD7" w14:textId="558B571B" w:rsidR="00AA121D" w:rsidRPr="00CB5121" w:rsidRDefault="00AA121D" w:rsidP="00AA121D">
      <w:pPr>
        <w:ind w:firstLineChars="200" w:firstLine="420"/>
        <w:rPr>
          <w:rFonts w:ascii="宋体" w:hAnsi="宋体" w:cs="Times New Roman"/>
          <w:noProof/>
        </w:rPr>
      </w:pPr>
      <w:r w:rsidRPr="00CB5121">
        <w:rPr>
          <w:rFonts w:ascii="宋体" w:hAnsi="宋体" w:cs="Times New Roman" w:hint="eastAsia"/>
          <w:noProof/>
        </w:rPr>
        <w:t>主题数量是影响分类性能的重要因素。我们发现在适当范围内增加主题数量可以提高分类性能，但过多的主题数量可能会导致性能下降。使用字符级别的表示比词级别的表示更有利于分类任务，这表明字符级别的信息更丰富、更细致。文本长度对主题模型的性能有显著影响。随着文本长度的增加，分类性能通常会提高，因为长文本提供了更多的语义信息和上下文。</w:t>
      </w:r>
    </w:p>
    <w:p w14:paraId="60DFD04D" w14:textId="6B6D4ED6" w:rsidR="00CB0CD6" w:rsidRPr="00CB5121" w:rsidRDefault="00AA121D" w:rsidP="00AA121D">
      <w:pPr>
        <w:ind w:firstLineChars="200" w:firstLine="420"/>
        <w:rPr>
          <w:rFonts w:ascii="宋体" w:hAnsi="宋体" w:cs="Times New Roman"/>
          <w:noProof/>
        </w:rPr>
      </w:pPr>
      <w:r w:rsidRPr="00CB5121">
        <w:rPr>
          <w:rFonts w:ascii="宋体" w:hAnsi="宋体" w:cs="Times New Roman" w:hint="eastAsia"/>
          <w:noProof/>
        </w:rPr>
        <w:t>综上所述，研究结果为进一步优化文本建模和分类方法提供了重要的参考，有助于提高模型的性能和泛化能力。</w:t>
      </w:r>
    </w:p>
    <w:p w14:paraId="767F7A30" w14:textId="77777777" w:rsidR="000C4337" w:rsidRPr="00CB5121" w:rsidRDefault="000C4337">
      <w:pPr>
        <w:rPr>
          <w:rFonts w:ascii="宋体" w:hAnsi="宋体"/>
        </w:rPr>
      </w:pPr>
    </w:p>
    <w:sectPr w:rsidR="000C4337" w:rsidRPr="00CB5121" w:rsidSect="007F1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40"/>
    <w:rsid w:val="000C4337"/>
    <w:rsid w:val="000F0A26"/>
    <w:rsid w:val="00105A5B"/>
    <w:rsid w:val="00157BE0"/>
    <w:rsid w:val="002130BE"/>
    <w:rsid w:val="002E1DBE"/>
    <w:rsid w:val="0037324C"/>
    <w:rsid w:val="00432C5F"/>
    <w:rsid w:val="004344AC"/>
    <w:rsid w:val="004A32FF"/>
    <w:rsid w:val="00671FFC"/>
    <w:rsid w:val="006D50C6"/>
    <w:rsid w:val="006F5CA9"/>
    <w:rsid w:val="0075440F"/>
    <w:rsid w:val="007576A7"/>
    <w:rsid w:val="007E55C1"/>
    <w:rsid w:val="007F183F"/>
    <w:rsid w:val="007F1C40"/>
    <w:rsid w:val="00951478"/>
    <w:rsid w:val="009D68EB"/>
    <w:rsid w:val="00AA121D"/>
    <w:rsid w:val="00B22453"/>
    <w:rsid w:val="00B52F9E"/>
    <w:rsid w:val="00BA7B4B"/>
    <w:rsid w:val="00CB0CD6"/>
    <w:rsid w:val="00CB5121"/>
    <w:rsid w:val="00D6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E5843"/>
  <w15:chartTrackingRefBased/>
  <w15:docId w15:val="{6A632098-EF9D-44BC-8567-82549A49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121"/>
    <w:pPr>
      <w:widowControl w:val="0"/>
      <w:jc w:val="both"/>
    </w:pPr>
    <w:rPr>
      <w:rFonts w:eastAsia="宋体"/>
    </w:rPr>
  </w:style>
  <w:style w:type="paragraph" w:styleId="1">
    <w:name w:val="heading 1"/>
    <w:basedOn w:val="a"/>
    <w:next w:val="a"/>
    <w:link w:val="10"/>
    <w:uiPriority w:val="9"/>
    <w:qFormat/>
    <w:rsid w:val="007F1C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1C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1C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1C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1C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1C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1C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1C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1C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C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1C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1C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1C40"/>
    <w:rPr>
      <w:rFonts w:cstheme="majorBidi"/>
      <w:color w:val="0F4761" w:themeColor="accent1" w:themeShade="BF"/>
      <w:sz w:val="28"/>
      <w:szCs w:val="28"/>
    </w:rPr>
  </w:style>
  <w:style w:type="character" w:customStyle="1" w:styleId="50">
    <w:name w:val="标题 5 字符"/>
    <w:basedOn w:val="a0"/>
    <w:link w:val="5"/>
    <w:uiPriority w:val="9"/>
    <w:semiHidden/>
    <w:rsid w:val="007F1C40"/>
    <w:rPr>
      <w:rFonts w:cstheme="majorBidi"/>
      <w:color w:val="0F4761" w:themeColor="accent1" w:themeShade="BF"/>
      <w:sz w:val="24"/>
      <w:szCs w:val="24"/>
    </w:rPr>
  </w:style>
  <w:style w:type="character" w:customStyle="1" w:styleId="60">
    <w:name w:val="标题 6 字符"/>
    <w:basedOn w:val="a0"/>
    <w:link w:val="6"/>
    <w:uiPriority w:val="9"/>
    <w:semiHidden/>
    <w:rsid w:val="007F1C40"/>
    <w:rPr>
      <w:rFonts w:cstheme="majorBidi"/>
      <w:b/>
      <w:bCs/>
      <w:color w:val="0F4761" w:themeColor="accent1" w:themeShade="BF"/>
    </w:rPr>
  </w:style>
  <w:style w:type="character" w:customStyle="1" w:styleId="70">
    <w:name w:val="标题 7 字符"/>
    <w:basedOn w:val="a0"/>
    <w:link w:val="7"/>
    <w:uiPriority w:val="9"/>
    <w:semiHidden/>
    <w:rsid w:val="007F1C40"/>
    <w:rPr>
      <w:rFonts w:cstheme="majorBidi"/>
      <w:b/>
      <w:bCs/>
      <w:color w:val="595959" w:themeColor="text1" w:themeTint="A6"/>
    </w:rPr>
  </w:style>
  <w:style w:type="character" w:customStyle="1" w:styleId="80">
    <w:name w:val="标题 8 字符"/>
    <w:basedOn w:val="a0"/>
    <w:link w:val="8"/>
    <w:uiPriority w:val="9"/>
    <w:semiHidden/>
    <w:rsid w:val="007F1C40"/>
    <w:rPr>
      <w:rFonts w:cstheme="majorBidi"/>
      <w:color w:val="595959" w:themeColor="text1" w:themeTint="A6"/>
    </w:rPr>
  </w:style>
  <w:style w:type="character" w:customStyle="1" w:styleId="90">
    <w:name w:val="标题 9 字符"/>
    <w:basedOn w:val="a0"/>
    <w:link w:val="9"/>
    <w:uiPriority w:val="9"/>
    <w:semiHidden/>
    <w:rsid w:val="007F1C40"/>
    <w:rPr>
      <w:rFonts w:eastAsiaTheme="majorEastAsia" w:cstheme="majorBidi"/>
      <w:color w:val="595959" w:themeColor="text1" w:themeTint="A6"/>
    </w:rPr>
  </w:style>
  <w:style w:type="paragraph" w:styleId="a3">
    <w:name w:val="Title"/>
    <w:basedOn w:val="a"/>
    <w:next w:val="a"/>
    <w:link w:val="a4"/>
    <w:uiPriority w:val="10"/>
    <w:qFormat/>
    <w:rsid w:val="007F1C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1C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1C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1C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1C40"/>
    <w:pPr>
      <w:spacing w:before="160" w:after="160"/>
      <w:jc w:val="center"/>
    </w:pPr>
    <w:rPr>
      <w:i/>
      <w:iCs/>
      <w:color w:val="404040" w:themeColor="text1" w:themeTint="BF"/>
    </w:rPr>
  </w:style>
  <w:style w:type="character" w:customStyle="1" w:styleId="a8">
    <w:name w:val="引用 字符"/>
    <w:basedOn w:val="a0"/>
    <w:link w:val="a7"/>
    <w:uiPriority w:val="29"/>
    <w:rsid w:val="007F1C40"/>
    <w:rPr>
      <w:i/>
      <w:iCs/>
      <w:color w:val="404040" w:themeColor="text1" w:themeTint="BF"/>
    </w:rPr>
  </w:style>
  <w:style w:type="paragraph" w:styleId="a9">
    <w:name w:val="List Paragraph"/>
    <w:basedOn w:val="a"/>
    <w:uiPriority w:val="34"/>
    <w:qFormat/>
    <w:rsid w:val="007F1C40"/>
    <w:pPr>
      <w:ind w:left="720"/>
      <w:contextualSpacing/>
    </w:pPr>
  </w:style>
  <w:style w:type="character" w:styleId="aa">
    <w:name w:val="Intense Emphasis"/>
    <w:basedOn w:val="a0"/>
    <w:uiPriority w:val="21"/>
    <w:qFormat/>
    <w:rsid w:val="007F1C40"/>
    <w:rPr>
      <w:i/>
      <w:iCs/>
      <w:color w:val="0F4761" w:themeColor="accent1" w:themeShade="BF"/>
    </w:rPr>
  </w:style>
  <w:style w:type="paragraph" w:styleId="ab">
    <w:name w:val="Intense Quote"/>
    <w:basedOn w:val="a"/>
    <w:next w:val="a"/>
    <w:link w:val="ac"/>
    <w:uiPriority w:val="30"/>
    <w:qFormat/>
    <w:rsid w:val="007F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1C40"/>
    <w:rPr>
      <w:i/>
      <w:iCs/>
      <w:color w:val="0F4761" w:themeColor="accent1" w:themeShade="BF"/>
    </w:rPr>
  </w:style>
  <w:style w:type="character" w:styleId="ad">
    <w:name w:val="Intense Reference"/>
    <w:basedOn w:val="a0"/>
    <w:uiPriority w:val="32"/>
    <w:qFormat/>
    <w:rsid w:val="007F1C40"/>
    <w:rPr>
      <w:b/>
      <w:bCs/>
      <w:smallCaps/>
      <w:color w:val="0F4761" w:themeColor="accent1" w:themeShade="BF"/>
      <w:spacing w:val="5"/>
    </w:rPr>
  </w:style>
  <w:style w:type="table" w:styleId="ae">
    <w:name w:val="Table Grid"/>
    <w:basedOn w:val="a1"/>
    <w:uiPriority w:val="39"/>
    <w:rsid w:val="00B22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072">
      <w:bodyDiv w:val="1"/>
      <w:marLeft w:val="0"/>
      <w:marRight w:val="0"/>
      <w:marTop w:val="0"/>
      <w:marBottom w:val="0"/>
      <w:divBdr>
        <w:top w:val="none" w:sz="0" w:space="0" w:color="auto"/>
        <w:left w:val="none" w:sz="0" w:space="0" w:color="auto"/>
        <w:bottom w:val="none" w:sz="0" w:space="0" w:color="auto"/>
        <w:right w:val="none" w:sz="0" w:space="0" w:color="auto"/>
      </w:divBdr>
    </w:div>
    <w:div w:id="256520556">
      <w:bodyDiv w:val="1"/>
      <w:marLeft w:val="0"/>
      <w:marRight w:val="0"/>
      <w:marTop w:val="0"/>
      <w:marBottom w:val="0"/>
      <w:divBdr>
        <w:top w:val="none" w:sz="0" w:space="0" w:color="auto"/>
        <w:left w:val="none" w:sz="0" w:space="0" w:color="auto"/>
        <w:bottom w:val="none" w:sz="0" w:space="0" w:color="auto"/>
        <w:right w:val="none" w:sz="0" w:space="0" w:color="auto"/>
      </w:divBdr>
    </w:div>
    <w:div w:id="1528834734">
      <w:bodyDiv w:val="1"/>
      <w:marLeft w:val="0"/>
      <w:marRight w:val="0"/>
      <w:marTop w:val="0"/>
      <w:marBottom w:val="0"/>
      <w:divBdr>
        <w:top w:val="none" w:sz="0" w:space="0" w:color="auto"/>
        <w:left w:val="none" w:sz="0" w:space="0" w:color="auto"/>
        <w:bottom w:val="none" w:sz="0" w:space="0" w:color="auto"/>
        <w:right w:val="none" w:sz="0" w:space="0" w:color="auto"/>
      </w:divBdr>
    </w:div>
    <w:div w:id="1570382501">
      <w:bodyDiv w:val="1"/>
      <w:marLeft w:val="0"/>
      <w:marRight w:val="0"/>
      <w:marTop w:val="0"/>
      <w:marBottom w:val="0"/>
      <w:divBdr>
        <w:top w:val="none" w:sz="0" w:space="0" w:color="auto"/>
        <w:left w:val="none" w:sz="0" w:space="0" w:color="auto"/>
        <w:bottom w:val="none" w:sz="0" w:space="0" w:color="auto"/>
        <w:right w:val="none" w:sz="0" w:space="0" w:color="auto"/>
      </w:divBdr>
    </w:div>
    <w:div w:id="18492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3023</Words>
  <Characters>3567</Characters>
  <Application>Microsoft Office Word</Application>
  <DocSecurity>0</DocSecurity>
  <Lines>176</Lines>
  <Paragraphs>102</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逸飞 孟</dc:creator>
  <cp:keywords/>
  <dc:description/>
  <cp:lastModifiedBy>逸飞 孟</cp:lastModifiedBy>
  <cp:revision>21</cp:revision>
  <cp:lastPrinted>2024-05-10T13:57:00Z</cp:lastPrinted>
  <dcterms:created xsi:type="dcterms:W3CDTF">2024-04-11T16:13:00Z</dcterms:created>
  <dcterms:modified xsi:type="dcterms:W3CDTF">2024-05-10T13:58:00Z</dcterms:modified>
</cp:coreProperties>
</file>