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7A810" w14:textId="29FFC813" w:rsidR="005B25EA" w:rsidRDefault="008679D5">
      <w:r>
        <w:rPr>
          <w:noProof/>
        </w:rPr>
        <w:drawing>
          <wp:inline distT="0" distB="0" distL="0" distR="0" wp14:anchorId="14950948" wp14:editId="71F4F52C">
            <wp:extent cx="4105275" cy="2200214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 rotWithShape="1">
                    <a:blip r:embed="rId5"/>
                    <a:srcRect l="21272" t="37522" r="21054" b="7524"/>
                    <a:stretch/>
                  </pic:blipFill>
                  <pic:spPr bwMode="auto">
                    <a:xfrm>
                      <a:off x="0" y="0"/>
                      <a:ext cx="4156507" cy="2227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0"/>
        <w:gridCol w:w="2931"/>
        <w:gridCol w:w="2269"/>
        <w:gridCol w:w="2216"/>
      </w:tblGrid>
      <w:tr w:rsidR="008679D5" w:rsidRPr="000A77CC" w14:paraId="3F55B4DC" w14:textId="77777777" w:rsidTr="00632AED">
        <w:trPr>
          <w:trHeight w:val="310"/>
        </w:trPr>
        <w:tc>
          <w:tcPr>
            <w:tcW w:w="1600" w:type="dxa"/>
          </w:tcPr>
          <w:p w14:paraId="0C639039" w14:textId="3DF00476" w:rsidR="008679D5" w:rsidRPr="000A77CC" w:rsidRDefault="008679D5">
            <w:pPr>
              <w:rPr>
                <w:b/>
                <w:bCs/>
              </w:rPr>
            </w:pPr>
            <w:r w:rsidRPr="000A77CC">
              <w:rPr>
                <w:b/>
                <w:bCs/>
              </w:rPr>
              <w:t>Algorithms</w:t>
            </w:r>
          </w:p>
        </w:tc>
        <w:tc>
          <w:tcPr>
            <w:tcW w:w="2931" w:type="dxa"/>
          </w:tcPr>
          <w:p w14:paraId="62A09201" w14:textId="5DBF3692" w:rsidR="008679D5" w:rsidRPr="000A77CC" w:rsidRDefault="008679D5">
            <w:pPr>
              <w:rPr>
                <w:b/>
                <w:bCs/>
              </w:rPr>
            </w:pPr>
            <w:r w:rsidRPr="000A77CC">
              <w:rPr>
                <w:b/>
                <w:bCs/>
              </w:rPr>
              <w:t>K-Means</w:t>
            </w:r>
          </w:p>
        </w:tc>
        <w:tc>
          <w:tcPr>
            <w:tcW w:w="2269" w:type="dxa"/>
          </w:tcPr>
          <w:p w14:paraId="450E0C27" w14:textId="307A4BDB" w:rsidR="008679D5" w:rsidRPr="000A77CC" w:rsidRDefault="009C0021">
            <w:pPr>
              <w:rPr>
                <w:b/>
                <w:bCs/>
              </w:rPr>
            </w:pPr>
            <w:r w:rsidRPr="000A77CC">
              <w:rPr>
                <w:b/>
                <w:bCs/>
              </w:rPr>
              <w:t>Logistic Regression</w:t>
            </w:r>
          </w:p>
        </w:tc>
        <w:tc>
          <w:tcPr>
            <w:tcW w:w="2216" w:type="dxa"/>
          </w:tcPr>
          <w:p w14:paraId="46F4FB33" w14:textId="6AF3DEF0" w:rsidR="008679D5" w:rsidRPr="000A77CC" w:rsidRDefault="00EA3B22">
            <w:pPr>
              <w:rPr>
                <w:b/>
                <w:bCs/>
              </w:rPr>
            </w:pPr>
            <w:r>
              <w:rPr>
                <w:b/>
                <w:bCs/>
              </w:rPr>
              <w:t>Value Function Approach</w:t>
            </w:r>
          </w:p>
        </w:tc>
      </w:tr>
      <w:tr w:rsidR="008679D5" w14:paraId="66D49FAC" w14:textId="77777777" w:rsidTr="00632AED">
        <w:trPr>
          <w:trHeight w:val="700"/>
        </w:trPr>
        <w:tc>
          <w:tcPr>
            <w:tcW w:w="1600" w:type="dxa"/>
          </w:tcPr>
          <w:p w14:paraId="560833E3" w14:textId="09C37DD4" w:rsidR="008679D5" w:rsidRPr="000A77CC" w:rsidRDefault="008679D5">
            <w:pPr>
              <w:rPr>
                <w:b/>
                <w:bCs/>
              </w:rPr>
            </w:pPr>
            <w:r w:rsidRPr="000A77CC">
              <w:rPr>
                <w:b/>
                <w:bCs/>
              </w:rPr>
              <w:t xml:space="preserve">Supervised / unsupervised / Reinforcement </w:t>
            </w:r>
          </w:p>
        </w:tc>
        <w:tc>
          <w:tcPr>
            <w:tcW w:w="2931" w:type="dxa"/>
          </w:tcPr>
          <w:p w14:paraId="13BB6EBF" w14:textId="09A44916" w:rsidR="008679D5" w:rsidRDefault="00C86238">
            <w:r>
              <w:t>An unsupervised learning algorithm – with no labelled data for its clustering</w:t>
            </w:r>
          </w:p>
        </w:tc>
        <w:tc>
          <w:tcPr>
            <w:tcW w:w="2269" w:type="dxa"/>
          </w:tcPr>
          <w:p w14:paraId="189462B7" w14:textId="578A585A" w:rsidR="008679D5" w:rsidRDefault="000A77CC">
            <w:r>
              <w:t>A</w:t>
            </w:r>
            <w:r w:rsidRPr="000A77CC">
              <w:t xml:space="preserve"> supervised</w:t>
            </w:r>
            <w:r>
              <w:t xml:space="preserve"> learning algorithm - </w:t>
            </w:r>
            <w:proofErr w:type="gramStart"/>
            <w:r w:rsidRPr="000A77CC">
              <w:t>It's</w:t>
            </w:r>
            <w:proofErr w:type="gramEnd"/>
            <w:r w:rsidRPr="000A77CC">
              <w:t xml:space="preserve"> more of a classifier than a regression technique</w:t>
            </w:r>
            <w:r w:rsidR="00910802">
              <w:t xml:space="preserve">. - </w:t>
            </w:r>
            <w:r w:rsidRPr="000A77CC">
              <w:t xml:space="preserve">You are trying to predict the odds ratio of class membership, like the odds of someone </w:t>
            </w:r>
            <w:r w:rsidR="00910802">
              <w:t>doing well in a test</w:t>
            </w:r>
          </w:p>
        </w:tc>
        <w:tc>
          <w:tcPr>
            <w:tcW w:w="2216" w:type="dxa"/>
          </w:tcPr>
          <w:p w14:paraId="0F9BCB58" w14:textId="62494054" w:rsidR="008679D5" w:rsidRPr="00910802" w:rsidRDefault="00EA3B22">
            <w:pPr>
              <w:rPr>
                <w:rFonts w:cstheme="minorHAnsi"/>
              </w:rPr>
            </w:pPr>
            <w:r w:rsidRPr="00910802">
              <w:rPr>
                <w:rFonts w:cstheme="minorHAnsi"/>
              </w:rPr>
              <w:t xml:space="preserve">Reinforcement - </w:t>
            </w:r>
            <w:r w:rsidRPr="00910802">
              <w:rPr>
                <w:rFonts w:cstheme="minorHAnsi"/>
                <w:color w:val="202122"/>
                <w:shd w:val="clear" w:color="auto" w:fill="FFFFFF"/>
              </w:rPr>
              <w:t>not needing labelled input/output pairs be presented, and in not needing sub-optimal actions to be explicitly corrected.</w:t>
            </w:r>
          </w:p>
        </w:tc>
      </w:tr>
      <w:tr w:rsidR="008679D5" w14:paraId="1C366502" w14:textId="77777777" w:rsidTr="00632AED">
        <w:trPr>
          <w:trHeight w:val="743"/>
        </w:trPr>
        <w:tc>
          <w:tcPr>
            <w:tcW w:w="1600" w:type="dxa"/>
          </w:tcPr>
          <w:p w14:paraId="05FE65E0" w14:textId="47415E4C" w:rsidR="008679D5" w:rsidRPr="000A77CC" w:rsidRDefault="008679D5">
            <w:pPr>
              <w:rPr>
                <w:b/>
                <w:bCs/>
              </w:rPr>
            </w:pPr>
            <w:r w:rsidRPr="000A77CC">
              <w:rPr>
                <w:b/>
                <w:bCs/>
              </w:rPr>
              <w:t>What does it do?</w:t>
            </w:r>
          </w:p>
        </w:tc>
        <w:tc>
          <w:tcPr>
            <w:tcW w:w="2931" w:type="dxa"/>
          </w:tcPr>
          <w:p w14:paraId="0B96F46E" w14:textId="5B6404E6" w:rsidR="008679D5" w:rsidRDefault="00C86238">
            <w:r>
              <w:t>It performs the division of objects into clusters that share similarities and are dissimilar to objects belonging to another cluster</w:t>
            </w:r>
          </w:p>
        </w:tc>
        <w:tc>
          <w:tcPr>
            <w:tcW w:w="2269" w:type="dxa"/>
          </w:tcPr>
          <w:p w14:paraId="392BE053" w14:textId="74436FBF" w:rsidR="008679D5" w:rsidRDefault="000A77CC">
            <w:r>
              <w:t xml:space="preserve">Acts more like a classifier than a regression technique. It helps when trying to predict the ratio of class membership - </w:t>
            </w:r>
            <w:r w:rsidRPr="000A77CC">
              <w:t>a classification algorithm. It is used to predict a binary outcome based on a set of independent variables.</w:t>
            </w:r>
            <w:r>
              <w:t xml:space="preserve"> (</w:t>
            </w:r>
            <w:proofErr w:type="gramStart"/>
            <w:r>
              <w:t>e.g.</w:t>
            </w:r>
            <w:proofErr w:type="gramEnd"/>
            <w:r>
              <w:t xml:space="preserve"> likelihood of someone dying)</w:t>
            </w:r>
          </w:p>
        </w:tc>
        <w:tc>
          <w:tcPr>
            <w:tcW w:w="2216" w:type="dxa"/>
          </w:tcPr>
          <w:p w14:paraId="212F083D" w14:textId="77777777" w:rsidR="00E87CC4" w:rsidRPr="00E87CC4" w:rsidRDefault="00EA3B22" w:rsidP="00E87CC4">
            <w:pPr>
              <w:rPr>
                <w:sz w:val="16"/>
                <w:szCs w:val="16"/>
              </w:rPr>
            </w:pPr>
            <w:r w:rsidRPr="00E87CC4">
              <w:rPr>
                <w:sz w:val="16"/>
                <w:szCs w:val="16"/>
              </w:rPr>
              <w:t>finding a balance between exploration (of uncharted territory) and exploitation (of current knowledge).</w:t>
            </w:r>
            <w:r w:rsidRPr="00E87CC4">
              <w:rPr>
                <w:sz w:val="16"/>
                <w:szCs w:val="16"/>
              </w:rPr>
              <w:t xml:space="preserve"> - </w:t>
            </w:r>
            <w:r w:rsidRPr="00E87CC4">
              <w:rPr>
                <w:sz w:val="16"/>
                <w:szCs w:val="16"/>
              </w:rPr>
              <w:t>do</w:t>
            </w:r>
            <w:r w:rsidRPr="00E87CC4">
              <w:rPr>
                <w:sz w:val="16"/>
                <w:szCs w:val="16"/>
              </w:rPr>
              <w:t>es</w:t>
            </w:r>
            <w:r w:rsidRPr="00E87CC4">
              <w:rPr>
                <w:sz w:val="16"/>
                <w:szCs w:val="16"/>
              </w:rPr>
              <w:t xml:space="preserve"> not assume knowledge of an exact mathematical model of the </w:t>
            </w:r>
            <w:proofErr w:type="spellStart"/>
            <w:r w:rsidR="00E87CC4" w:rsidRPr="00E87CC4">
              <w:rPr>
                <w:sz w:val="12"/>
                <w:szCs w:val="12"/>
              </w:rPr>
              <w:t>MarkovDecisionProcess</w:t>
            </w:r>
            <w:proofErr w:type="spellEnd"/>
            <w:r w:rsidRPr="00E87CC4">
              <w:rPr>
                <w:sz w:val="12"/>
                <w:szCs w:val="12"/>
              </w:rPr>
              <w:t xml:space="preserve"> </w:t>
            </w:r>
            <w:r w:rsidRPr="00E87CC4">
              <w:rPr>
                <w:sz w:val="16"/>
                <w:szCs w:val="16"/>
              </w:rPr>
              <w:t>and they target large MDPs where exact methods become infeasible.</w:t>
            </w:r>
            <w:r w:rsidR="00E87CC4" w:rsidRPr="00E87CC4">
              <w:rPr>
                <w:sz w:val="16"/>
                <w:szCs w:val="16"/>
              </w:rPr>
              <w:t xml:space="preserve"> - </w:t>
            </w:r>
            <w:r w:rsidR="00E87CC4" w:rsidRPr="00E87CC4">
              <w:rPr>
                <w:sz w:val="16"/>
                <w:szCs w:val="16"/>
              </w:rPr>
              <w:t>attempt to find a policy that maximizes the return by maintaining a set of estimates of expected returns for some policy (usually either the "current" [on-policy] or the optimal [off-policy] one).</w:t>
            </w:r>
          </w:p>
          <w:p w14:paraId="245BBED0" w14:textId="77777777" w:rsidR="00E87CC4" w:rsidRPr="00E87CC4" w:rsidRDefault="00E87CC4" w:rsidP="00E87CC4">
            <w:pPr>
              <w:rPr>
                <w:sz w:val="16"/>
                <w:szCs w:val="16"/>
              </w:rPr>
            </w:pPr>
          </w:p>
          <w:p w14:paraId="6349AB1D" w14:textId="6392CD32" w:rsidR="008679D5" w:rsidRDefault="00E87CC4" w:rsidP="00E87CC4">
            <w:r w:rsidRPr="00E87CC4">
              <w:rPr>
                <w:sz w:val="16"/>
                <w:szCs w:val="16"/>
              </w:rPr>
              <w:t>These methods rely on the theory of Markov decision processes, where optimality is defined in a sense that is stronger than the above one: A policy is called optimal if it achieves the best-expected return from any initial state (i.e., initial distributions play no role in this definition). Again, an optimal policy can always be found amongst stationary policies.</w:t>
            </w:r>
            <w:r>
              <w:rPr>
                <w:sz w:val="16"/>
                <w:szCs w:val="16"/>
              </w:rPr>
              <w:t xml:space="preserve"> - </w:t>
            </w:r>
            <w:r w:rsidRPr="00E87CC4">
              <w:rPr>
                <w:sz w:val="16"/>
                <w:szCs w:val="16"/>
              </w:rPr>
              <w:t xml:space="preserve"> based on estimating value functions--</w:t>
            </w:r>
            <w:proofErr w:type="spellStart"/>
            <w:r w:rsidRPr="00E87CC4">
              <w:rPr>
                <w:sz w:val="16"/>
                <w:szCs w:val="16"/>
              </w:rPr>
              <w:t>functions</w:t>
            </w:r>
            <w:proofErr w:type="spellEnd"/>
            <w:r w:rsidRPr="00E87CC4">
              <w:rPr>
                <w:sz w:val="16"/>
                <w:szCs w:val="16"/>
              </w:rPr>
              <w:t xml:space="preserve"> of states (or of state-action pairs) that estimate how good it is for the agent to be </w:t>
            </w:r>
            <w:proofErr w:type="gramStart"/>
            <w:r w:rsidRPr="00E87CC4">
              <w:rPr>
                <w:sz w:val="16"/>
                <w:szCs w:val="16"/>
              </w:rPr>
              <w:t>in a given</w:t>
            </w:r>
            <w:proofErr w:type="gramEnd"/>
            <w:r w:rsidRPr="00E87CC4">
              <w:rPr>
                <w:sz w:val="16"/>
                <w:szCs w:val="16"/>
              </w:rPr>
              <w:t xml:space="preserve"> state (or how good it is to perform a </w:t>
            </w:r>
            <w:r w:rsidRPr="00E87CC4">
              <w:rPr>
                <w:sz w:val="16"/>
                <w:szCs w:val="16"/>
              </w:rPr>
              <w:lastRenderedPageBreak/>
              <w:t xml:space="preserve">given action in a given state). The notion of "how good" here is defined in terms of future rewards that can be expected, </w:t>
            </w:r>
            <w:proofErr w:type="gramStart"/>
            <w:r w:rsidRPr="00E87CC4">
              <w:rPr>
                <w:sz w:val="16"/>
                <w:szCs w:val="16"/>
              </w:rPr>
              <w:t>or,</w:t>
            </w:r>
            <w:proofErr w:type="gramEnd"/>
            <w:r w:rsidRPr="00E87CC4">
              <w:rPr>
                <w:sz w:val="16"/>
                <w:szCs w:val="16"/>
              </w:rPr>
              <w:t xml:space="preserve"> to be precise, in terms of expected return. </w:t>
            </w:r>
            <w:proofErr w:type="gramStart"/>
            <w:r w:rsidRPr="00E87CC4">
              <w:rPr>
                <w:sz w:val="16"/>
                <w:szCs w:val="16"/>
              </w:rPr>
              <w:t>Of course</w:t>
            </w:r>
            <w:proofErr w:type="gramEnd"/>
            <w:r w:rsidRPr="00E87CC4">
              <w:rPr>
                <w:sz w:val="16"/>
                <w:szCs w:val="16"/>
              </w:rPr>
              <w:t xml:space="preserve"> the rewards the agent can expect to receive in the future depend on what actions it will take. Accordingly, value functions are defined with respect to </w:t>
            </w:r>
            <w:proofErr w:type="gramStart"/>
            <w:r w:rsidRPr="00E87CC4">
              <w:rPr>
                <w:sz w:val="16"/>
                <w:szCs w:val="16"/>
              </w:rPr>
              <w:t>particular policies</w:t>
            </w:r>
            <w:proofErr w:type="gramEnd"/>
            <w:r w:rsidRPr="00E87CC4">
              <w:rPr>
                <w:sz w:val="16"/>
                <w:szCs w:val="16"/>
              </w:rPr>
              <w:t>.</w:t>
            </w:r>
          </w:p>
        </w:tc>
      </w:tr>
      <w:tr w:rsidR="008679D5" w14:paraId="1596AE43" w14:textId="77777777" w:rsidTr="00632AED">
        <w:trPr>
          <w:trHeight w:val="700"/>
        </w:trPr>
        <w:tc>
          <w:tcPr>
            <w:tcW w:w="1600" w:type="dxa"/>
          </w:tcPr>
          <w:p w14:paraId="6DCDBFA9" w14:textId="236884B1" w:rsidR="008679D5" w:rsidRPr="000A77CC" w:rsidRDefault="008679D5">
            <w:pPr>
              <w:rPr>
                <w:b/>
                <w:bCs/>
              </w:rPr>
            </w:pPr>
            <w:r w:rsidRPr="000A77CC">
              <w:rPr>
                <w:b/>
                <w:bCs/>
              </w:rPr>
              <w:lastRenderedPageBreak/>
              <w:t>In which situation is it most useful?</w:t>
            </w:r>
          </w:p>
        </w:tc>
        <w:tc>
          <w:tcPr>
            <w:tcW w:w="2931" w:type="dxa"/>
          </w:tcPr>
          <w:p w14:paraId="093EB09B" w14:textId="70B4E93A" w:rsidR="008679D5" w:rsidRDefault="00910802">
            <w:r w:rsidRPr="00910802">
              <w:t xml:space="preserve">n capturing structure of the data if clusters have a spherical-like shape. It always </w:t>
            </w:r>
            <w:proofErr w:type="gramStart"/>
            <w:r w:rsidRPr="00910802">
              <w:t>try</w:t>
            </w:r>
            <w:proofErr w:type="gramEnd"/>
            <w:r w:rsidRPr="00910802">
              <w:t xml:space="preserve"> to construct a nice spherical shape around the centroid. That means, the minute the clusters have a </w:t>
            </w:r>
            <w:proofErr w:type="gramStart"/>
            <w:r w:rsidRPr="00910802">
              <w:t>complicated geometric shapes</w:t>
            </w:r>
            <w:proofErr w:type="gramEnd"/>
            <w:r w:rsidRPr="00910802">
              <w:t xml:space="preserve">, </w:t>
            </w:r>
            <w:proofErr w:type="spellStart"/>
            <w:r w:rsidRPr="00910802">
              <w:t>kmeans</w:t>
            </w:r>
            <w:proofErr w:type="spellEnd"/>
            <w:r w:rsidRPr="00910802">
              <w:t xml:space="preserve"> does a poor job in clustering the data</w:t>
            </w:r>
          </w:p>
        </w:tc>
        <w:tc>
          <w:tcPr>
            <w:tcW w:w="2269" w:type="dxa"/>
          </w:tcPr>
          <w:p w14:paraId="4509E7AD" w14:textId="669CBA8F" w:rsidR="00E87CC4" w:rsidRPr="00E87CC4" w:rsidRDefault="00E87CC4" w:rsidP="00E87CC4">
            <w:proofErr w:type="spellStart"/>
            <w:r w:rsidRPr="00E87CC4">
              <w:t>hen</w:t>
            </w:r>
            <w:proofErr w:type="spellEnd"/>
            <w:r w:rsidRPr="00E87CC4">
              <w:t xml:space="preserve"> the response variable is </w:t>
            </w:r>
            <w:proofErr w:type="gramStart"/>
            <w:r w:rsidRPr="00E87CC4">
              <w:t>binary</w:t>
            </w:r>
            <w:proofErr w:type="gramEnd"/>
            <w:r w:rsidRPr="00E87CC4">
              <w:t xml:space="preserve"> but the explanatory variables are continuous. This would be the case if one were predicting whether or not </w:t>
            </w:r>
            <w:proofErr w:type="gramStart"/>
            <w:r w:rsidRPr="00E87CC4">
              <w:t>an</w:t>
            </w:r>
            <w:proofErr w:type="gramEnd"/>
            <w:r w:rsidRPr="00E87CC4">
              <w:t xml:space="preserve"> customer is a good credit risk, using information on their income, years of employment, age, education, and other continuous variables.</w:t>
            </w:r>
          </w:p>
        </w:tc>
        <w:tc>
          <w:tcPr>
            <w:tcW w:w="2216" w:type="dxa"/>
          </w:tcPr>
          <w:p w14:paraId="2809A89F" w14:textId="27B31AAE" w:rsidR="008679D5" w:rsidRDefault="00E87CC4">
            <w:r>
              <w:t>Situations with</w:t>
            </w:r>
            <w:r w:rsidRPr="00E87CC4">
              <w:t xml:space="preserve"> problems that include a long-term versus short-term reward trade-off. It has been applied successfully to various problems, including robot control, elevator scheduling, telecommunications, backgammon, checkers and Go (AlphaGo)</w:t>
            </w:r>
          </w:p>
        </w:tc>
      </w:tr>
      <w:tr w:rsidR="008679D5" w14:paraId="58C58FBE" w14:textId="77777777" w:rsidTr="00632AED">
        <w:trPr>
          <w:trHeight w:val="743"/>
        </w:trPr>
        <w:tc>
          <w:tcPr>
            <w:tcW w:w="1600" w:type="dxa"/>
          </w:tcPr>
          <w:p w14:paraId="50A7F34A" w14:textId="5746A7B6" w:rsidR="008679D5" w:rsidRPr="000A77CC" w:rsidRDefault="008679D5">
            <w:pPr>
              <w:rPr>
                <w:b/>
                <w:bCs/>
              </w:rPr>
            </w:pPr>
            <w:r w:rsidRPr="000A77CC">
              <w:rPr>
                <w:b/>
                <w:bCs/>
              </w:rPr>
              <w:t>Examples of its use</w:t>
            </w:r>
          </w:p>
        </w:tc>
        <w:tc>
          <w:tcPr>
            <w:tcW w:w="2931" w:type="dxa"/>
          </w:tcPr>
          <w:p w14:paraId="22A46DB1" w14:textId="77777777" w:rsidR="009C0021" w:rsidRPr="00910802" w:rsidRDefault="009C0021" w:rsidP="009C0021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10802">
              <w:rPr>
                <w:b/>
                <w:bCs/>
                <w:sz w:val="18"/>
                <w:szCs w:val="18"/>
              </w:rPr>
              <w:t>Marketing:</w:t>
            </w:r>
            <w:r w:rsidRPr="00910802">
              <w:rPr>
                <w:sz w:val="18"/>
                <w:szCs w:val="18"/>
              </w:rPr>
              <w:t xml:space="preserve"> Finding groups of customers with similar </w:t>
            </w:r>
            <w:proofErr w:type="spellStart"/>
            <w:r w:rsidRPr="00910802">
              <w:rPr>
                <w:sz w:val="18"/>
                <w:szCs w:val="18"/>
              </w:rPr>
              <w:t>behavior</w:t>
            </w:r>
            <w:proofErr w:type="spellEnd"/>
            <w:r w:rsidRPr="00910802">
              <w:rPr>
                <w:sz w:val="18"/>
                <w:szCs w:val="18"/>
              </w:rPr>
              <w:t xml:space="preserve"> given a large database of customer data containing their properties and past buying </w:t>
            </w:r>
            <w:proofErr w:type="gramStart"/>
            <w:r w:rsidRPr="00910802">
              <w:rPr>
                <w:sz w:val="18"/>
                <w:szCs w:val="18"/>
              </w:rPr>
              <w:t>records;</w:t>
            </w:r>
            <w:proofErr w:type="gramEnd"/>
          </w:p>
          <w:p w14:paraId="1910D7E0" w14:textId="77777777" w:rsidR="009C0021" w:rsidRPr="00910802" w:rsidRDefault="009C0021" w:rsidP="009C0021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10802">
              <w:rPr>
                <w:b/>
                <w:bCs/>
                <w:sz w:val="18"/>
                <w:szCs w:val="18"/>
              </w:rPr>
              <w:t>Biology:</w:t>
            </w:r>
            <w:r w:rsidRPr="00910802">
              <w:rPr>
                <w:sz w:val="18"/>
                <w:szCs w:val="18"/>
              </w:rPr>
              <w:t xml:space="preserve"> Classification of plants and animals given their </w:t>
            </w:r>
            <w:proofErr w:type="gramStart"/>
            <w:r w:rsidRPr="00910802">
              <w:rPr>
                <w:sz w:val="18"/>
                <w:szCs w:val="18"/>
              </w:rPr>
              <w:t>features;</w:t>
            </w:r>
            <w:proofErr w:type="gramEnd"/>
          </w:p>
          <w:p w14:paraId="3636652C" w14:textId="77777777" w:rsidR="009C0021" w:rsidRPr="00910802" w:rsidRDefault="009C0021" w:rsidP="009C0021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10802">
              <w:rPr>
                <w:sz w:val="18"/>
                <w:szCs w:val="18"/>
              </w:rPr>
              <w:t xml:space="preserve">Libraries: Book </w:t>
            </w:r>
            <w:proofErr w:type="gramStart"/>
            <w:r w:rsidRPr="00910802">
              <w:rPr>
                <w:sz w:val="18"/>
                <w:szCs w:val="18"/>
              </w:rPr>
              <w:t>ordering;</w:t>
            </w:r>
            <w:proofErr w:type="gramEnd"/>
          </w:p>
          <w:p w14:paraId="5FD416AF" w14:textId="77777777" w:rsidR="009C0021" w:rsidRPr="00910802" w:rsidRDefault="009C0021" w:rsidP="009C0021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10802">
              <w:rPr>
                <w:b/>
                <w:bCs/>
                <w:sz w:val="18"/>
                <w:szCs w:val="18"/>
              </w:rPr>
              <w:t>Insurance:</w:t>
            </w:r>
            <w:r w:rsidRPr="00910802">
              <w:rPr>
                <w:sz w:val="18"/>
                <w:szCs w:val="18"/>
              </w:rPr>
              <w:t xml:space="preserve"> Identifying groups of motor insurance policy holders with a high average claim cost; identifying </w:t>
            </w:r>
            <w:proofErr w:type="gramStart"/>
            <w:r w:rsidRPr="00910802">
              <w:rPr>
                <w:sz w:val="18"/>
                <w:szCs w:val="18"/>
              </w:rPr>
              <w:t>frauds;</w:t>
            </w:r>
            <w:proofErr w:type="gramEnd"/>
          </w:p>
          <w:p w14:paraId="66771F46" w14:textId="77777777" w:rsidR="009C0021" w:rsidRPr="00910802" w:rsidRDefault="009C0021" w:rsidP="009C0021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10802">
              <w:rPr>
                <w:b/>
                <w:bCs/>
                <w:sz w:val="18"/>
                <w:szCs w:val="18"/>
              </w:rPr>
              <w:t>City-planning:</w:t>
            </w:r>
            <w:r w:rsidRPr="00910802">
              <w:rPr>
                <w:sz w:val="18"/>
                <w:szCs w:val="18"/>
              </w:rPr>
              <w:t xml:space="preserve"> Identifying groups of houses according to their house type, value and geographical </w:t>
            </w:r>
            <w:proofErr w:type="gramStart"/>
            <w:r w:rsidRPr="00910802">
              <w:rPr>
                <w:sz w:val="18"/>
                <w:szCs w:val="18"/>
              </w:rPr>
              <w:t>location;</w:t>
            </w:r>
            <w:proofErr w:type="gramEnd"/>
          </w:p>
          <w:p w14:paraId="2F1FA3F4" w14:textId="77777777" w:rsidR="008679D5" w:rsidRPr="00910802" w:rsidRDefault="009C0021" w:rsidP="009C0021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10802">
              <w:rPr>
                <w:b/>
                <w:bCs/>
                <w:sz w:val="18"/>
                <w:szCs w:val="18"/>
              </w:rPr>
              <w:t>Earthquake studies:</w:t>
            </w:r>
            <w:r w:rsidRPr="00910802">
              <w:rPr>
                <w:sz w:val="18"/>
                <w:szCs w:val="18"/>
              </w:rPr>
              <w:t xml:space="preserve"> Clustering observed earthquake </w:t>
            </w:r>
            <w:proofErr w:type="spellStart"/>
            <w:r w:rsidRPr="00910802">
              <w:rPr>
                <w:sz w:val="18"/>
                <w:szCs w:val="18"/>
              </w:rPr>
              <w:t>epicenters</w:t>
            </w:r>
            <w:proofErr w:type="spellEnd"/>
            <w:r w:rsidRPr="00910802">
              <w:rPr>
                <w:sz w:val="18"/>
                <w:szCs w:val="18"/>
              </w:rPr>
              <w:t xml:space="preserve"> to identify dangerous </w:t>
            </w:r>
            <w:proofErr w:type="gramStart"/>
            <w:r w:rsidRPr="00910802">
              <w:rPr>
                <w:sz w:val="18"/>
                <w:szCs w:val="18"/>
              </w:rPr>
              <w:t>zones;</w:t>
            </w:r>
            <w:proofErr w:type="gramEnd"/>
          </w:p>
          <w:p w14:paraId="562D4B80" w14:textId="64154BC8" w:rsidR="009C0021" w:rsidRPr="00910802" w:rsidRDefault="009C0021" w:rsidP="009C0021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10802">
              <w:rPr>
                <w:b/>
                <w:bCs/>
                <w:sz w:val="18"/>
                <w:szCs w:val="18"/>
              </w:rPr>
              <w:t>Academic Performance:</w:t>
            </w:r>
            <w:r w:rsidRPr="00910802">
              <w:rPr>
                <w:sz w:val="18"/>
                <w:szCs w:val="18"/>
              </w:rPr>
              <w:t xml:space="preserve"> Distinguishing which teacher </w:t>
            </w:r>
            <w:proofErr w:type="gramStart"/>
            <w:r w:rsidRPr="00910802">
              <w:rPr>
                <w:sz w:val="18"/>
                <w:szCs w:val="18"/>
              </w:rPr>
              <w:t>is able to</w:t>
            </w:r>
            <w:proofErr w:type="gramEnd"/>
            <w:r w:rsidRPr="00910802">
              <w:rPr>
                <w:sz w:val="18"/>
                <w:szCs w:val="18"/>
              </w:rPr>
              <w:t xml:space="preserve"> nurture the highest scoring students</w:t>
            </w:r>
          </w:p>
        </w:tc>
        <w:tc>
          <w:tcPr>
            <w:tcW w:w="2269" w:type="dxa"/>
          </w:tcPr>
          <w:p w14:paraId="0FAED776" w14:textId="77777777" w:rsidR="008679D5" w:rsidRDefault="000A77CC" w:rsidP="000A77CC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  <w:bCs/>
              </w:rPr>
              <w:t>D</w:t>
            </w:r>
            <w:r>
              <w:t>etermining whether an email is spam</w:t>
            </w:r>
          </w:p>
          <w:p w14:paraId="2DAD8445" w14:textId="53AF7505" w:rsidR="000A77CC" w:rsidRDefault="000A77CC" w:rsidP="000A77CC">
            <w:pPr>
              <w:pStyle w:val="ListParagraph"/>
              <w:numPr>
                <w:ilvl w:val="0"/>
                <w:numId w:val="1"/>
              </w:numPr>
            </w:pPr>
            <w:r>
              <w:t>Likelihood of someone passing from an illness</w:t>
            </w:r>
          </w:p>
          <w:p w14:paraId="30A67FCA" w14:textId="77777777" w:rsidR="000A77CC" w:rsidRDefault="000A77CC" w:rsidP="000A77C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Tumor</w:t>
            </w:r>
            <w:proofErr w:type="spellEnd"/>
            <w:r>
              <w:t xml:space="preserve"> prediction</w:t>
            </w:r>
          </w:p>
          <w:p w14:paraId="0FE0BAFF" w14:textId="77777777" w:rsidR="000A77CC" w:rsidRDefault="000A77CC" w:rsidP="000A77CC">
            <w:pPr>
              <w:pStyle w:val="ListParagraph"/>
              <w:numPr>
                <w:ilvl w:val="0"/>
                <w:numId w:val="1"/>
              </w:numPr>
            </w:pPr>
            <w:r>
              <w:t>Determining credit card fraud</w:t>
            </w:r>
          </w:p>
          <w:p w14:paraId="22B663BD" w14:textId="70C6DF94" w:rsidR="000A77CC" w:rsidRDefault="00EA3B22" w:rsidP="000A77CC">
            <w:pPr>
              <w:pStyle w:val="ListParagraph"/>
              <w:numPr>
                <w:ilvl w:val="0"/>
                <w:numId w:val="1"/>
              </w:numPr>
            </w:pPr>
            <w:r>
              <w:t>Predicting whether a student will pass or not</w:t>
            </w:r>
          </w:p>
        </w:tc>
        <w:tc>
          <w:tcPr>
            <w:tcW w:w="2216" w:type="dxa"/>
          </w:tcPr>
          <w:p w14:paraId="312C78C6" w14:textId="77777777" w:rsidR="008679D5" w:rsidRDefault="00E87CC4" w:rsidP="00E87CC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Selfdriving</w:t>
            </w:r>
            <w:proofErr w:type="spellEnd"/>
            <w:r>
              <w:t xml:space="preserve"> cars – </w:t>
            </w:r>
            <w:proofErr w:type="spellStart"/>
            <w:r>
              <w:t>correceting</w:t>
            </w:r>
            <w:proofErr w:type="spellEnd"/>
            <w:r>
              <w:t xml:space="preserve"> itself not to speed, collide with objects or out of drivable zones</w:t>
            </w:r>
          </w:p>
          <w:p w14:paraId="25368573" w14:textId="77777777" w:rsidR="00E87CC4" w:rsidRDefault="00E87CC4" w:rsidP="00E87CC4">
            <w:pPr>
              <w:pStyle w:val="ListParagraph"/>
              <w:numPr>
                <w:ilvl w:val="0"/>
                <w:numId w:val="1"/>
              </w:numPr>
            </w:pPr>
            <w:r>
              <w:t>Spell check</w:t>
            </w:r>
          </w:p>
          <w:p w14:paraId="62D53EB6" w14:textId="77777777" w:rsidR="00E87CC4" w:rsidRDefault="00E87CC4" w:rsidP="00E87CC4">
            <w:pPr>
              <w:pStyle w:val="ListParagraph"/>
              <w:numPr>
                <w:ilvl w:val="0"/>
                <w:numId w:val="1"/>
              </w:numPr>
            </w:pPr>
            <w:r>
              <w:t>Chess CPU</w:t>
            </w:r>
          </w:p>
          <w:p w14:paraId="550AF7B8" w14:textId="77777777" w:rsidR="00E87CC4" w:rsidRPr="00E87CC4" w:rsidRDefault="00E87CC4" w:rsidP="00E87CC4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Distributed Coordinated Multi-Agent Bidding (DCMAB)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 </w:t>
            </w:r>
          </w:p>
          <w:p w14:paraId="76E9682D" w14:textId="77777777" w:rsidR="00E87CC4" w:rsidRDefault="00E87CC4" w:rsidP="00E87CC4">
            <w:pPr>
              <w:pStyle w:val="ListParagraph"/>
              <w:numPr>
                <w:ilvl w:val="0"/>
                <w:numId w:val="1"/>
              </w:numPr>
            </w:pPr>
            <w:r>
              <w:t>Robotics</w:t>
            </w:r>
          </w:p>
          <w:p w14:paraId="4A1D1543" w14:textId="6AFFEB0E" w:rsidR="00E87CC4" w:rsidRDefault="00E87CC4" w:rsidP="00E87CC4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54AB4829" w14:textId="77777777" w:rsidR="008679D5" w:rsidRDefault="008679D5" w:rsidP="008679D5"/>
    <w:sectPr w:rsidR="008679D5" w:rsidSect="00632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4109F"/>
    <w:multiLevelType w:val="hybridMultilevel"/>
    <w:tmpl w:val="980C7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SyMLcwtjS2NDMzMDNW0lEKTi0uzszPAykwrAUALmzqNCwAAAA="/>
  </w:docVars>
  <w:rsids>
    <w:rsidRoot w:val="008679D5"/>
    <w:rsid w:val="000A77CC"/>
    <w:rsid w:val="005B25EA"/>
    <w:rsid w:val="00632AED"/>
    <w:rsid w:val="008679D5"/>
    <w:rsid w:val="00910802"/>
    <w:rsid w:val="009C0021"/>
    <w:rsid w:val="00C86238"/>
    <w:rsid w:val="00E87CC4"/>
    <w:rsid w:val="00EA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1016"/>
  <w15:chartTrackingRefBased/>
  <w15:docId w15:val="{6C8B2815-877D-4AD8-8134-4415A4D0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0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7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Momodou Bah</dc:creator>
  <cp:keywords/>
  <dc:description/>
  <cp:lastModifiedBy>Momodou Bah</cp:lastModifiedBy>
  <cp:revision>2</cp:revision>
  <dcterms:created xsi:type="dcterms:W3CDTF">2021-06-27T17:17:00Z</dcterms:created>
  <dcterms:modified xsi:type="dcterms:W3CDTF">2021-06-27T18:37:00Z</dcterms:modified>
</cp:coreProperties>
</file>