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Лабораторная работа №7</w:t>
      </w:r>
    </w:p>
    <w:p>
      <w:pPr>
        <w:pStyle w:val="Title"/>
        <w:jc w:val="center"/>
      </w:pPr>
      <w:r>
        <w:t>Оценка рисков проекта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Команда проекта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Таблица 1. Проблемы и рискообразующие факторы по этапам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Этап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Фактор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Проблема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Ответственный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Концепция, 01–04.09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Ценность советов не подтверждена интервью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Неверный приоритет функций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Студент 3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Данные, 07–18.09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Выписки разных банков имеют разные поля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Импорт отвергает файл или искажает операцию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Студент 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Импорт, 14–24.09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Повторная загрузка или смешение профилей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Дубли в расчётах и утечка данных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Студент 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Аналитика, 07–24.09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Мало истории или шумный ряд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Неточный прогноз/ложный сигнал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Студент 2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Интеграция, 21–25.09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Расхождение API и UI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Сломан пользовательский путь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Студент 3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Советы, 21–30.09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LLM недоступна или совет недостоверен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Потеря доверия, ошибочное решение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Студент 2</w:t>
            </w:r>
          </w:p>
        </w:tc>
      </w:tr>
    </w:tbl>
    <w:p>
      <w:pPr>
        <w:pStyle w:val="Heading1"/>
      </w:pPr>
      <w:r>
        <w:t>Таблица 2. Условия, последствия, влияние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Условия возникновения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Последствия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Влияние на результат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Сценарии не обсуждались с владельцами бизнеса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Экран решает не ту задачу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Среднее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Иной формат даты/разделителя/суммы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Ошибки загрузки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Высокое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Повтор файла или неверный account_id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Искажённые суммы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Высокое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Короткий ряд, пропуски, сезонность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Слабый прогноз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Среднее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Изменение контракта без согласования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Сбой экрана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Высокое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Нет ключа API, таймаут, галлюцинация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Нет совета или неверная рекомендация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Высокое</w:t>
            </w:r>
          </w:p>
        </w:tc>
      </w:tr>
    </w:tbl>
    <w:p>
      <w:pPr>
        <w:pStyle w:val="Heading1"/>
      </w:pPr>
      <w:r>
        <w:t>Таблица 3. План реагирования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Стратегия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Мероприятия и контроль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Снижение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Проверить 3 сценария с потенциальными пользователями; скорректировать формулировки.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Снижение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Единый CSV-контракт, явная валидация, набор разноформатных тестовых файлов; QA A5.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Предотвращение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Привязка к профилю, идемпотентность загрузки, тесты доступа и повторов; QA A5.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Снижение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Показывать горизонт и ограничения; сверять прогноз с фактами; QA B5.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Снижение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Сверка API-контрактов по пятницам, интеграция 25.09, UI-регрессия C5.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R6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Снижение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Правила без LLM, таймауты, пометка AI-советов и проверка финансовых утверждений; QA B5.</w:t>
            </w:r>
          </w:p>
        </w:tc>
      </w:tr>
    </w:tbl>
    <w:p>
      <w:pPr>
        <w:pStyle w:val="Heading1"/>
      </w:pPr>
      <w:r>
        <w:t>Вывод</w:t>
      </w:r>
    </w:p>
    <w:p>
      <w:r>
        <w:t>Наиболее критичны достоверность данных, корректность расчётов и согласованность интерфейса с API. Для них в плане выделены отдельные задачи QA у каждого участника. При обнаружении риска ответственный фиксирует симптом, воспроизводимый сценарий и решение в общем журнале задач.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