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D835" w14:textId="3ADB1D54" w:rsidR="00D76871" w:rsidRPr="007B4049" w:rsidRDefault="00D76871" w:rsidP="007B4049">
      <w:pPr>
        <w:jc w:val="center"/>
        <w:rPr>
          <w:b/>
          <w:bCs/>
          <w:color w:val="FF0000"/>
          <w:sz w:val="32"/>
          <w:szCs w:val="32"/>
        </w:rPr>
      </w:pPr>
      <w:r w:rsidRPr="007B4049">
        <w:rPr>
          <w:rFonts w:hint="eastAsia"/>
          <w:b/>
          <w:bCs/>
          <w:color w:val="FF0000"/>
          <w:sz w:val="32"/>
          <w:szCs w:val="32"/>
        </w:rPr>
        <w:t>研</w:t>
      </w:r>
      <w:r w:rsidR="00A358E8" w:rsidRPr="007B4049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7B4049">
        <w:rPr>
          <w:rFonts w:hint="eastAsia"/>
          <w:b/>
          <w:bCs/>
          <w:color w:val="FF0000"/>
          <w:sz w:val="32"/>
          <w:szCs w:val="32"/>
        </w:rPr>
        <w:t>究</w:t>
      </w:r>
      <w:r w:rsidR="00A358E8" w:rsidRPr="007B4049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7B4049">
        <w:rPr>
          <w:rFonts w:hint="eastAsia"/>
          <w:b/>
          <w:bCs/>
          <w:color w:val="FF0000"/>
          <w:sz w:val="32"/>
          <w:szCs w:val="32"/>
        </w:rPr>
        <w:t>生</w:t>
      </w:r>
      <w:r w:rsidR="00A358E8" w:rsidRPr="007B4049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7B4049">
        <w:rPr>
          <w:rFonts w:hint="eastAsia"/>
          <w:b/>
          <w:bCs/>
          <w:color w:val="FF0000"/>
          <w:sz w:val="32"/>
          <w:szCs w:val="32"/>
        </w:rPr>
        <w:t>开</w:t>
      </w:r>
      <w:r w:rsidR="00A358E8" w:rsidRPr="007B4049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7B4049">
        <w:rPr>
          <w:rFonts w:hint="eastAsia"/>
          <w:b/>
          <w:bCs/>
          <w:color w:val="FF0000"/>
          <w:sz w:val="32"/>
          <w:szCs w:val="32"/>
        </w:rPr>
        <w:t>始</w:t>
      </w:r>
    </w:p>
    <w:p w14:paraId="0437C61A" w14:textId="5F7035D6" w:rsidR="00D76871" w:rsidRPr="007B4049" w:rsidRDefault="00D76871" w:rsidP="007B4049">
      <w:pPr>
        <w:jc w:val="center"/>
        <w:rPr>
          <w:b/>
          <w:bCs/>
          <w:color w:val="FF0000"/>
          <w:sz w:val="32"/>
          <w:szCs w:val="32"/>
        </w:rPr>
      </w:pPr>
      <w:r w:rsidRPr="007B4049">
        <w:rPr>
          <w:b/>
          <w:bCs/>
          <w:color w:val="FF0000"/>
          <w:sz w:val="32"/>
          <w:szCs w:val="32"/>
        </w:rPr>
        <w:t>4.13.2023</w:t>
      </w:r>
      <w:r w:rsidRPr="007B4049">
        <w:rPr>
          <w:rFonts w:hint="eastAsia"/>
          <w:b/>
          <w:bCs/>
          <w:color w:val="FF0000"/>
          <w:sz w:val="32"/>
          <w:szCs w:val="32"/>
        </w:rPr>
        <w:t>上午讨论班</w:t>
      </w:r>
    </w:p>
    <w:p w14:paraId="20439039" w14:textId="160D098C" w:rsidR="00CF5E61" w:rsidRPr="00F25333" w:rsidRDefault="00F25333" w:rsidP="00F25333">
      <w:pPr>
        <w:pStyle w:val="af4"/>
        <w:numPr>
          <w:ilvl w:val="0"/>
          <w:numId w:val="1"/>
        </w:numPr>
        <w:ind w:firstLineChars="0"/>
        <w:rPr>
          <w:sz w:val="36"/>
          <w:szCs w:val="36"/>
        </w:rPr>
      </w:pPr>
      <w:r w:rsidRPr="00F25333">
        <w:rPr>
          <w:rFonts w:hint="eastAsia"/>
          <w:sz w:val="36"/>
          <w:szCs w:val="36"/>
        </w:rPr>
        <w:t>数据水平融合，特征水平融合，决策水平融合</w:t>
      </w:r>
    </w:p>
    <w:p w14:paraId="04F3BFAD" w14:textId="12A750C4" w:rsidR="00F25333" w:rsidRDefault="00F25333" w:rsidP="00F25333">
      <w:pPr>
        <w:pStyle w:val="af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算法理论：贝叶斯，模糊集，可能性，</w:t>
      </w: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，粗糙集</w:t>
      </w:r>
    </w:p>
    <w:p w14:paraId="13E53ABF" w14:textId="30D6DF44" w:rsidR="00F25333" w:rsidRDefault="00F25333" w:rsidP="00F25333">
      <w:pPr>
        <w:pStyle w:val="af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核函数以及优缺点</w:t>
      </w:r>
    </w:p>
    <w:p w14:paraId="38EA2F77" w14:textId="7EB2194B" w:rsidR="00F25333" w:rsidRDefault="00F25333" w:rsidP="00F25333">
      <w:pPr>
        <w:pStyle w:val="af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模糊知识测度，描述异常值的程度</w:t>
      </w:r>
    </w:p>
    <w:p w14:paraId="5FF4FD3C" w14:textId="1100290D" w:rsidR="00F25333" w:rsidRDefault="00F25333" w:rsidP="00F25333">
      <w:pPr>
        <w:pStyle w:val="af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多源信息系统（角度多）</w:t>
      </w:r>
    </w:p>
    <w:p w14:paraId="139EBD82" w14:textId="35BF8905" w:rsidR="008551DA" w:rsidRDefault="008551DA" w:rsidP="00F25333">
      <w:pPr>
        <w:pStyle w:val="af4"/>
        <w:numPr>
          <w:ilvl w:val="0"/>
          <w:numId w:val="1"/>
        </w:numPr>
        <w:pBdr>
          <w:bottom w:val="single" w:sz="6" w:space="1" w:color="auto"/>
        </w:pBd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数量级，维度差异（标准化）</w:t>
      </w:r>
    </w:p>
    <w:p w14:paraId="44AE3D7D" w14:textId="16A051A0" w:rsidR="008551DA" w:rsidRDefault="00D602CE" w:rsidP="00F2533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多源数据融合如何编程</w:t>
      </w:r>
    </w:p>
    <w:p w14:paraId="7A4C9B08" w14:textId="47F4B277" w:rsidR="00D602CE" w:rsidRDefault="00D602CE" w:rsidP="00F25333">
      <w:pPr>
        <w:rPr>
          <w:sz w:val="36"/>
          <w:szCs w:val="36"/>
        </w:rPr>
      </w:pPr>
      <w:r>
        <w:rPr>
          <w:sz w:val="36"/>
          <w:szCs w:val="36"/>
        </w:rPr>
        <w:t>Python</w:t>
      </w:r>
    </w:p>
    <w:p w14:paraId="12588158" w14:textId="5B22FE5E" w:rsidR="00D602CE" w:rsidRPr="00D602CE" w:rsidRDefault="00D602CE" w:rsidP="00D602CE">
      <w:pPr>
        <w:pStyle w:val="af4"/>
        <w:numPr>
          <w:ilvl w:val="0"/>
          <w:numId w:val="2"/>
        </w:numPr>
        <w:ind w:firstLineChars="0"/>
        <w:rPr>
          <w:sz w:val="36"/>
          <w:szCs w:val="36"/>
        </w:rPr>
      </w:pPr>
      <w:r w:rsidRPr="00D602CE">
        <w:rPr>
          <w:rFonts w:hint="eastAsia"/>
          <w:sz w:val="36"/>
          <w:szCs w:val="36"/>
        </w:rPr>
        <w:t>数据集</w:t>
      </w:r>
    </w:p>
    <w:p w14:paraId="09108DF7" w14:textId="2CA6C607" w:rsidR="00D602CE" w:rsidRDefault="00D602CE" w:rsidP="00D602CE">
      <w:pPr>
        <w:pStyle w:val="af4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导入</w:t>
      </w:r>
    </w:p>
    <w:p w14:paraId="64B6EFF3" w14:textId="5A902C83" w:rsidR="00D602CE" w:rsidRDefault="00D602CE" w:rsidP="00D602CE">
      <w:pPr>
        <w:pStyle w:val="af4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处理数据，归一化处理</w:t>
      </w:r>
    </w:p>
    <w:p w14:paraId="2AD7263C" w14:textId="785D42E6" w:rsidR="00D602CE" w:rsidRDefault="00D602CE" w:rsidP="00D602CE">
      <w:pPr>
        <w:pStyle w:val="af4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算高斯函数</w:t>
      </w:r>
    </w:p>
    <w:p w14:paraId="1DF1293A" w14:textId="33E192E2" w:rsidR="00D602CE" w:rsidRDefault="00D602CE" w:rsidP="00D602CE">
      <w:pPr>
        <w:pStyle w:val="af4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算</w:t>
      </w: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ST</w:t>
      </w:r>
    </w:p>
    <w:p w14:paraId="1BC63CE8" w14:textId="2047C7ED" w:rsidR="00D602CE" w:rsidRDefault="00D602CE" w:rsidP="00D602CE">
      <w:pPr>
        <w:pStyle w:val="af4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算</w:t>
      </w: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SIT</w:t>
      </w:r>
    </w:p>
    <w:p w14:paraId="731CD2D0" w14:textId="4C944104" w:rsidR="00D602CE" w:rsidRDefault="00D602CE" w:rsidP="00D602CE">
      <w:pPr>
        <w:pStyle w:val="af4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加起来</w:t>
      </w:r>
    </w:p>
    <w:p w14:paraId="02767327" w14:textId="13B4FDA1" w:rsidR="00D602CE" w:rsidRDefault="00D602CE" w:rsidP="00D602CE">
      <w:pPr>
        <w:pStyle w:val="af4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取最小</w:t>
      </w:r>
    </w:p>
    <w:p w14:paraId="4BBC4AE6" w14:textId="6FF1D002" w:rsidR="00D602CE" w:rsidRDefault="00D602CE" w:rsidP="00D602CE">
      <w:pPr>
        <w:pStyle w:val="af4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导出表格</w:t>
      </w:r>
    </w:p>
    <w:p w14:paraId="1B192DD0" w14:textId="4FAE4CB7" w:rsidR="00752487" w:rsidRPr="007B4049" w:rsidRDefault="00752487" w:rsidP="007B4049">
      <w:pPr>
        <w:jc w:val="center"/>
        <w:rPr>
          <w:b/>
          <w:bCs/>
          <w:color w:val="FF0000"/>
          <w:sz w:val="32"/>
          <w:szCs w:val="32"/>
        </w:rPr>
      </w:pPr>
      <w:r w:rsidRPr="007B4049">
        <w:rPr>
          <w:b/>
          <w:bCs/>
          <w:color w:val="FF0000"/>
          <w:sz w:val="32"/>
          <w:szCs w:val="32"/>
        </w:rPr>
        <w:t>4.13.2023</w:t>
      </w:r>
      <w:r w:rsidRPr="007B4049">
        <w:rPr>
          <w:rFonts w:hint="eastAsia"/>
          <w:b/>
          <w:bCs/>
          <w:color w:val="FF0000"/>
          <w:sz w:val="32"/>
          <w:szCs w:val="32"/>
        </w:rPr>
        <w:t>晚</w:t>
      </w:r>
      <w:r w:rsidR="00D76871" w:rsidRPr="007B4049">
        <w:rPr>
          <w:rFonts w:hint="eastAsia"/>
          <w:b/>
          <w:bCs/>
          <w:color w:val="FF0000"/>
          <w:sz w:val="32"/>
          <w:szCs w:val="32"/>
        </w:rPr>
        <w:t>（问题讨论）</w:t>
      </w:r>
      <w:r w:rsidRPr="007B4049">
        <w:rPr>
          <w:rFonts w:hint="eastAsia"/>
          <w:b/>
          <w:bCs/>
          <w:color w:val="FF0000"/>
          <w:sz w:val="32"/>
          <w:szCs w:val="32"/>
        </w:rPr>
        <w:t>：</w:t>
      </w:r>
    </w:p>
    <w:p w14:paraId="17B75980" w14:textId="7BF5FB11" w:rsidR="00752487" w:rsidRDefault="00752487" w:rsidP="0075248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）贝叶斯，</w:t>
      </w:r>
      <w:r>
        <w:rPr>
          <w:rFonts w:hint="eastAsia"/>
          <w:sz w:val="36"/>
          <w:szCs w:val="36"/>
        </w:rPr>
        <w:t>K</w:t>
      </w:r>
      <w:r>
        <w:rPr>
          <w:sz w:val="36"/>
          <w:szCs w:val="36"/>
        </w:rPr>
        <w:t>NN</w:t>
      </w:r>
      <w:r>
        <w:rPr>
          <w:rFonts w:hint="eastAsia"/>
          <w:sz w:val="36"/>
          <w:szCs w:val="36"/>
        </w:rPr>
        <w:t>，决策树，</w:t>
      </w: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VM</w:t>
      </w:r>
      <w:r>
        <w:rPr>
          <w:rFonts w:hint="eastAsia"/>
          <w:sz w:val="36"/>
          <w:szCs w:val="36"/>
        </w:rPr>
        <w:t>分类精度</w:t>
      </w:r>
    </w:p>
    <w:p w14:paraId="6F3A09BE" w14:textId="3901E779" w:rsidR="00752487" w:rsidRDefault="00752487" w:rsidP="00752487">
      <w:pPr>
        <w:rPr>
          <w:sz w:val="36"/>
          <w:szCs w:val="36"/>
        </w:rPr>
      </w:pPr>
      <w:r>
        <w:rPr>
          <w:sz w:val="36"/>
          <w:szCs w:val="36"/>
        </w:rPr>
        <w:t>Matlab</w:t>
      </w:r>
      <w:r>
        <w:rPr>
          <w:rFonts w:hint="eastAsia"/>
          <w:sz w:val="36"/>
          <w:szCs w:val="36"/>
        </w:rPr>
        <w:t>调用函数，调用包</w:t>
      </w:r>
    </w:p>
    <w:p w14:paraId="0E50F8F8" w14:textId="36924623" w:rsidR="00752487" w:rsidRDefault="00752487" w:rsidP="0075248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）分类规则：谷歌学术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论文</w:t>
      </w:r>
    </w:p>
    <w:p w14:paraId="2CBB3613" w14:textId="6140C988" w:rsidR="00752487" w:rsidRDefault="00752487" w:rsidP="0075248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BSCAN</w:t>
      </w:r>
      <w:r>
        <w:rPr>
          <w:rFonts w:hint="eastAsia"/>
          <w:sz w:val="36"/>
          <w:szCs w:val="36"/>
        </w:rPr>
        <w:t>基于密度聚类，模糊聚类</w:t>
      </w:r>
    </w:p>
    <w:p w14:paraId="3E8368AC" w14:textId="14D1C84F" w:rsidR="00752487" w:rsidRDefault="00752487" w:rsidP="0075248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）极小模糊类规则集，（模糊类，邻域类）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RNN</w:t>
      </w:r>
    </w:p>
    <w:p w14:paraId="10A58F17" w14:textId="459A13D7" w:rsidR="00752487" w:rsidRDefault="00752487" w:rsidP="0075248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看够一定数量的参考文献。</w:t>
      </w:r>
    </w:p>
    <w:p w14:paraId="0C1F1443" w14:textId="200AE4C3" w:rsidR="00752487" w:rsidRDefault="00752487" w:rsidP="0075248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Ru</w:t>
      </w:r>
      <w:r>
        <w:rPr>
          <w:sz w:val="36"/>
          <w:szCs w:val="36"/>
        </w:rPr>
        <w:t>le-Based Class</w:t>
      </w:r>
      <w:r w:rsidR="00D76871">
        <w:rPr>
          <w:sz w:val="36"/>
          <w:szCs w:val="36"/>
        </w:rPr>
        <w:t>ifier,granular(</w:t>
      </w:r>
      <w:r w:rsidR="00D76871">
        <w:rPr>
          <w:rFonts w:hint="eastAsia"/>
          <w:sz w:val="36"/>
          <w:szCs w:val="36"/>
        </w:rPr>
        <w:t>基于规则分类器</w:t>
      </w:r>
      <w:r w:rsidR="00D76871">
        <w:rPr>
          <w:rFonts w:hint="eastAsia"/>
          <w:sz w:val="36"/>
          <w:szCs w:val="36"/>
        </w:rPr>
        <w:t>)</w:t>
      </w:r>
    </w:p>
    <w:p w14:paraId="0125B623" w14:textId="74D2D3E5" w:rsidR="00D76871" w:rsidRDefault="00D76871" w:rsidP="0075248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与传统上述四种方法比较。</w:t>
      </w:r>
    </w:p>
    <w:p w14:paraId="4D50900F" w14:textId="7E3B4826" w:rsidR="00D76871" w:rsidRDefault="00D76871" w:rsidP="0075248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）研究生自主学习（多看相关的）（多读）</w:t>
      </w:r>
    </w:p>
    <w:p w14:paraId="6F673BA9" w14:textId="77777777" w:rsidR="00A358E8" w:rsidRPr="007B4049" w:rsidRDefault="00A358E8" w:rsidP="007B4049">
      <w:pPr>
        <w:jc w:val="center"/>
        <w:rPr>
          <w:b/>
          <w:bCs/>
          <w:color w:val="FF0000"/>
          <w:sz w:val="32"/>
          <w:szCs w:val="32"/>
        </w:rPr>
      </w:pPr>
      <w:r w:rsidRPr="007B4049">
        <w:rPr>
          <w:rFonts w:hint="eastAsia"/>
          <w:b/>
          <w:bCs/>
          <w:color w:val="FF0000"/>
          <w:sz w:val="32"/>
          <w:szCs w:val="32"/>
        </w:rPr>
        <w:t>4</w:t>
      </w:r>
      <w:r w:rsidRPr="007B4049">
        <w:rPr>
          <w:b/>
          <w:bCs/>
          <w:color w:val="FF0000"/>
          <w:sz w:val="32"/>
          <w:szCs w:val="32"/>
        </w:rPr>
        <w:t>.27</w:t>
      </w:r>
      <w:r w:rsidRPr="007B4049">
        <w:rPr>
          <w:rFonts w:hint="eastAsia"/>
          <w:b/>
          <w:bCs/>
          <w:color w:val="FF0000"/>
          <w:sz w:val="32"/>
          <w:szCs w:val="32"/>
        </w:rPr>
        <w:t>日讨论班：</w:t>
      </w:r>
    </w:p>
    <w:p w14:paraId="6668AFA3" w14:textId="2A7080EE" w:rsidR="00A358E8" w:rsidRPr="00A358E8" w:rsidRDefault="00A358E8" w:rsidP="00A358E8">
      <w:pPr>
        <w:rPr>
          <w:sz w:val="36"/>
          <w:szCs w:val="36"/>
        </w:rPr>
      </w:pPr>
      <w:r w:rsidRPr="00A358E8">
        <w:rPr>
          <w:rFonts w:hint="eastAsia"/>
          <w:sz w:val="36"/>
          <w:szCs w:val="36"/>
        </w:rPr>
        <w:t>1</w:t>
      </w:r>
      <w:r w:rsidRPr="00A358E8">
        <w:rPr>
          <w:sz w:val="36"/>
          <w:szCs w:val="36"/>
        </w:rPr>
        <w:t>.</w:t>
      </w:r>
      <w:r w:rsidRPr="00A358E8">
        <w:rPr>
          <w:rFonts w:hint="eastAsia"/>
          <w:sz w:val="36"/>
          <w:szCs w:val="36"/>
        </w:rPr>
        <w:t>信息粒</w:t>
      </w:r>
      <w:r w:rsidRPr="00A358E8">
        <w:rPr>
          <w:rFonts w:hint="eastAsia"/>
          <w:sz w:val="36"/>
          <w:szCs w:val="36"/>
        </w:rPr>
        <w:t>-</w:t>
      </w:r>
      <w:r w:rsidRPr="00A358E8">
        <w:rPr>
          <w:sz w:val="36"/>
          <w:szCs w:val="36"/>
        </w:rPr>
        <w:t>--</w:t>
      </w:r>
      <w:r w:rsidRPr="00A358E8">
        <w:rPr>
          <w:rFonts w:hint="eastAsia"/>
          <w:sz w:val="36"/>
          <w:szCs w:val="36"/>
        </w:rPr>
        <w:t>粒规则</w:t>
      </w:r>
      <w:r w:rsidRPr="00A358E8">
        <w:rPr>
          <w:rFonts w:hint="eastAsia"/>
          <w:sz w:val="36"/>
          <w:szCs w:val="36"/>
        </w:rPr>
        <w:t>-</w:t>
      </w:r>
      <w:r w:rsidRPr="00A358E8">
        <w:rPr>
          <w:sz w:val="36"/>
          <w:szCs w:val="36"/>
        </w:rPr>
        <w:t>--</w:t>
      </w:r>
      <w:r w:rsidRPr="00A358E8">
        <w:rPr>
          <w:rFonts w:hint="eastAsia"/>
          <w:sz w:val="36"/>
          <w:szCs w:val="36"/>
        </w:rPr>
        <w:t>更高可信</w:t>
      </w:r>
      <w:r>
        <w:rPr>
          <w:rFonts w:hint="eastAsia"/>
          <w:sz w:val="36"/>
          <w:szCs w:val="36"/>
        </w:rPr>
        <w:t>的</w:t>
      </w:r>
      <w:r w:rsidRPr="00A358E8">
        <w:rPr>
          <w:rFonts w:hint="eastAsia"/>
          <w:sz w:val="36"/>
          <w:szCs w:val="36"/>
        </w:rPr>
        <w:t>赋予标签。</w:t>
      </w:r>
    </w:p>
    <w:p w14:paraId="5926FA1F" w14:textId="77777777" w:rsidR="00A358E8" w:rsidRPr="00A358E8" w:rsidRDefault="00A358E8" w:rsidP="00A358E8">
      <w:pPr>
        <w:rPr>
          <w:sz w:val="36"/>
          <w:szCs w:val="36"/>
        </w:rPr>
      </w:pPr>
      <w:r w:rsidRPr="00A358E8">
        <w:rPr>
          <w:rFonts w:hint="eastAsia"/>
          <w:sz w:val="36"/>
          <w:szCs w:val="36"/>
        </w:rPr>
        <w:t>2</w:t>
      </w:r>
      <w:r w:rsidRPr="00A358E8">
        <w:rPr>
          <w:sz w:val="36"/>
          <w:szCs w:val="36"/>
        </w:rPr>
        <w:t>.</w:t>
      </w:r>
      <w:r w:rsidRPr="00A358E8">
        <w:rPr>
          <w:rFonts w:hint="eastAsia"/>
          <w:sz w:val="36"/>
          <w:szCs w:val="36"/>
        </w:rPr>
        <w:t>文献</w:t>
      </w:r>
      <w:r w:rsidRPr="00A358E8">
        <w:rPr>
          <w:sz w:val="36"/>
          <w:szCs w:val="36"/>
        </w:rPr>
        <w:t>[3]</w:t>
      </w:r>
      <w:r w:rsidRPr="00A358E8">
        <w:rPr>
          <w:rFonts w:hint="eastAsia"/>
          <w:sz w:val="36"/>
          <w:szCs w:val="36"/>
        </w:rPr>
        <w:t>[</w:t>
      </w:r>
      <w:r w:rsidRPr="00A358E8">
        <w:rPr>
          <w:sz w:val="36"/>
          <w:szCs w:val="36"/>
        </w:rPr>
        <w:t>13](</w:t>
      </w:r>
      <w:r w:rsidRPr="00A358E8">
        <w:rPr>
          <w:rFonts w:hint="eastAsia"/>
          <w:sz w:val="36"/>
          <w:szCs w:val="36"/>
        </w:rPr>
        <w:t>相似性还是不相似性</w:t>
      </w:r>
      <w:r w:rsidRPr="00A358E8">
        <w:rPr>
          <w:rFonts w:hint="eastAsia"/>
          <w:sz w:val="36"/>
          <w:szCs w:val="36"/>
        </w:rPr>
        <w:t>)</w:t>
      </w:r>
      <w:r w:rsidRPr="00A358E8">
        <w:rPr>
          <w:rFonts w:hint="eastAsia"/>
          <w:sz w:val="36"/>
          <w:szCs w:val="36"/>
        </w:rPr>
        <w:t>。</w:t>
      </w:r>
    </w:p>
    <w:p w14:paraId="47566568" w14:textId="77777777" w:rsidR="00A358E8" w:rsidRPr="00A358E8" w:rsidRDefault="00A358E8" w:rsidP="00A358E8">
      <w:pPr>
        <w:rPr>
          <w:sz w:val="36"/>
          <w:szCs w:val="36"/>
        </w:rPr>
      </w:pPr>
      <w:r w:rsidRPr="00A358E8">
        <w:rPr>
          <w:rFonts w:hint="eastAsia"/>
          <w:sz w:val="36"/>
          <w:szCs w:val="36"/>
        </w:rPr>
        <w:t>3</w:t>
      </w:r>
      <w:r w:rsidRPr="00A358E8">
        <w:rPr>
          <w:sz w:val="36"/>
          <w:szCs w:val="36"/>
        </w:rPr>
        <w:t>.cov*sp(</w:t>
      </w:r>
      <w:r w:rsidRPr="00A358E8">
        <w:rPr>
          <w:rFonts w:hint="eastAsia"/>
          <w:sz w:val="36"/>
          <w:szCs w:val="36"/>
        </w:rPr>
        <w:t>覆盖率和特异性</w:t>
      </w:r>
      <w:r w:rsidRPr="00A358E8">
        <w:rPr>
          <w:rFonts w:hint="eastAsia"/>
          <w:sz w:val="36"/>
          <w:szCs w:val="36"/>
        </w:rPr>
        <w:t>)</w:t>
      </w:r>
      <w:r w:rsidRPr="00A358E8">
        <w:rPr>
          <w:rFonts w:hint="eastAsia"/>
          <w:sz w:val="36"/>
          <w:szCs w:val="36"/>
        </w:rPr>
        <w:t>。</w:t>
      </w:r>
    </w:p>
    <w:p w14:paraId="587D2112" w14:textId="77777777" w:rsidR="00A358E8" w:rsidRPr="00A358E8" w:rsidRDefault="00A358E8" w:rsidP="00A358E8">
      <w:pPr>
        <w:rPr>
          <w:sz w:val="36"/>
          <w:szCs w:val="36"/>
        </w:rPr>
      </w:pPr>
      <w:r w:rsidRPr="00A358E8">
        <w:rPr>
          <w:sz w:val="36"/>
          <w:szCs w:val="36"/>
        </w:rPr>
        <w:t>4.</w:t>
      </w:r>
      <w:r w:rsidRPr="00A358E8">
        <w:rPr>
          <w:rFonts w:hint="eastAsia"/>
          <w:sz w:val="36"/>
          <w:szCs w:val="36"/>
        </w:rPr>
        <w:t>密度峰聚类（截断核或者高斯核）</w:t>
      </w:r>
      <w:r w:rsidRPr="00A358E8">
        <w:rPr>
          <w:rFonts w:hint="eastAsia"/>
          <w:sz w:val="36"/>
          <w:szCs w:val="36"/>
        </w:rPr>
        <w:t>-</w:t>
      </w:r>
      <w:r w:rsidRPr="00A358E8">
        <w:rPr>
          <w:sz w:val="36"/>
          <w:szCs w:val="36"/>
        </w:rPr>
        <w:t>--</w:t>
      </w:r>
      <w:r w:rsidRPr="00A358E8">
        <w:rPr>
          <w:rFonts w:hint="eastAsia"/>
          <w:sz w:val="36"/>
          <w:szCs w:val="36"/>
        </w:rPr>
        <w:t>高维（相似性近邻，稀疏，如何定义密度）。</w:t>
      </w:r>
    </w:p>
    <w:p w14:paraId="536A84A8" w14:textId="77777777" w:rsidR="00A358E8" w:rsidRPr="00A358E8" w:rsidRDefault="00A358E8" w:rsidP="00A358E8">
      <w:pPr>
        <w:rPr>
          <w:sz w:val="36"/>
          <w:szCs w:val="36"/>
        </w:rPr>
      </w:pPr>
      <w:r w:rsidRPr="00A358E8">
        <w:rPr>
          <w:sz w:val="36"/>
          <w:szCs w:val="36"/>
        </w:rPr>
        <w:t>5.</w:t>
      </w:r>
      <w:r w:rsidRPr="00A358E8">
        <w:rPr>
          <w:rFonts w:hint="eastAsia"/>
          <w:sz w:val="36"/>
          <w:szCs w:val="36"/>
        </w:rPr>
        <w:t>数据分布，局部</w:t>
      </w:r>
      <w:r w:rsidRPr="00A358E8">
        <w:rPr>
          <w:rFonts w:hint="eastAsia"/>
          <w:b/>
          <w:bCs/>
          <w:color w:val="FF0000"/>
          <w:sz w:val="36"/>
          <w:szCs w:val="36"/>
        </w:rPr>
        <w:t>密度</w:t>
      </w:r>
      <w:r w:rsidRPr="00A358E8">
        <w:rPr>
          <w:rFonts w:hint="eastAsia"/>
          <w:sz w:val="36"/>
          <w:szCs w:val="36"/>
        </w:rPr>
        <w:t>，</w:t>
      </w:r>
      <w:r w:rsidRPr="00A358E8">
        <w:rPr>
          <w:rFonts w:hint="eastAsia"/>
          <w:sz w:val="36"/>
          <w:szCs w:val="36"/>
        </w:rPr>
        <w:t>d</w:t>
      </w:r>
      <w:r w:rsidRPr="00A358E8">
        <w:rPr>
          <w:sz w:val="36"/>
          <w:szCs w:val="36"/>
        </w:rPr>
        <w:t>c</w:t>
      </w:r>
      <w:r w:rsidRPr="00A358E8">
        <w:rPr>
          <w:rFonts w:hint="eastAsia"/>
          <w:sz w:val="36"/>
          <w:szCs w:val="36"/>
        </w:rPr>
        <w:t>，</w:t>
      </w:r>
      <w:r w:rsidRPr="00A358E8">
        <w:rPr>
          <w:sz w:val="36"/>
          <w:szCs w:val="36"/>
        </w:rPr>
        <w:t>rou i  [7]</w:t>
      </w:r>
      <w:r w:rsidRPr="00A358E8">
        <w:rPr>
          <w:rFonts w:hint="eastAsia"/>
          <w:sz w:val="36"/>
          <w:szCs w:val="36"/>
        </w:rPr>
        <w:t>。</w:t>
      </w:r>
    </w:p>
    <w:p w14:paraId="3870080F" w14:textId="77777777" w:rsidR="00A358E8" w:rsidRPr="00A358E8" w:rsidRDefault="00A358E8" w:rsidP="00A358E8">
      <w:pPr>
        <w:rPr>
          <w:b/>
          <w:bCs/>
          <w:color w:val="FF0000"/>
          <w:sz w:val="36"/>
          <w:szCs w:val="36"/>
        </w:rPr>
      </w:pPr>
      <w:r w:rsidRPr="00A358E8">
        <w:rPr>
          <w:b/>
          <w:bCs/>
          <w:color w:val="FF0000"/>
          <w:sz w:val="36"/>
          <w:szCs w:val="36"/>
        </w:rPr>
        <w:t>6.</w:t>
      </w:r>
      <w:r w:rsidRPr="00A358E8">
        <w:rPr>
          <w:rFonts w:hint="eastAsia"/>
          <w:b/>
          <w:bCs/>
          <w:color w:val="FF0000"/>
          <w:sz w:val="21"/>
          <w:szCs w:val="21"/>
        </w:rPr>
        <w:t xml:space="preserve"> </w:t>
      </w:r>
      <w:r w:rsidRPr="00A358E8">
        <w:rPr>
          <w:rFonts w:hint="eastAsia"/>
          <w:b/>
          <w:bCs/>
          <w:color w:val="FF0000"/>
          <w:sz w:val="36"/>
          <w:szCs w:val="36"/>
        </w:rPr>
        <w:t>该算法的基础假设是，聚类中心被具有较低局部密度的邻居所包围，并且聚类中心与具有较高局部密度的点之间的距离相对较大。</w:t>
      </w:r>
    </w:p>
    <w:p w14:paraId="3CF1F7EC" w14:textId="77777777" w:rsidR="00A358E8" w:rsidRPr="00A358E8" w:rsidRDefault="00A358E8" w:rsidP="00A358E8">
      <w:pPr>
        <w:rPr>
          <w:sz w:val="36"/>
          <w:szCs w:val="36"/>
        </w:rPr>
      </w:pPr>
      <w:r w:rsidRPr="00A358E8">
        <w:rPr>
          <w:sz w:val="36"/>
          <w:szCs w:val="36"/>
        </w:rPr>
        <w:t>7.[10,11]</w:t>
      </w:r>
      <w:r w:rsidRPr="00A358E8">
        <w:rPr>
          <w:rFonts w:hint="eastAsia"/>
          <w:sz w:val="36"/>
          <w:szCs w:val="36"/>
        </w:rPr>
        <w:t>数据少，高维，有噪声</w:t>
      </w:r>
    </w:p>
    <w:p w14:paraId="29C0F5B9" w14:textId="77777777" w:rsidR="00A358E8" w:rsidRPr="00A358E8" w:rsidRDefault="00A358E8" w:rsidP="00A358E8">
      <w:pPr>
        <w:jc w:val="center"/>
        <w:rPr>
          <w:sz w:val="36"/>
          <w:szCs w:val="36"/>
        </w:rPr>
      </w:pPr>
      <w:r w:rsidRPr="00A358E8">
        <w:rPr>
          <w:rFonts w:hint="eastAsia"/>
          <w:noProof/>
          <w:sz w:val="36"/>
          <w:szCs w:val="36"/>
        </w:rPr>
        <w:drawing>
          <wp:inline distT="0" distB="0" distL="0" distR="0" wp14:anchorId="320BDCD0" wp14:editId="0C22F36E">
            <wp:extent cx="4724400" cy="619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7DA4" w14:textId="77777777" w:rsidR="00A358E8" w:rsidRPr="00A358E8" w:rsidRDefault="00A358E8" w:rsidP="00A358E8">
      <w:pPr>
        <w:jc w:val="center"/>
        <w:rPr>
          <w:sz w:val="36"/>
          <w:szCs w:val="36"/>
        </w:rPr>
      </w:pPr>
      <w:r w:rsidRPr="00A358E8">
        <w:rPr>
          <w:rFonts w:hint="eastAsia"/>
          <w:noProof/>
          <w:sz w:val="36"/>
          <w:szCs w:val="36"/>
        </w:rPr>
        <w:drawing>
          <wp:inline distT="0" distB="0" distL="0" distR="0" wp14:anchorId="33E16A99" wp14:editId="69C34CCA">
            <wp:extent cx="4714875" cy="590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E8B4" w14:textId="77777777" w:rsidR="00A358E8" w:rsidRPr="00A358E8" w:rsidRDefault="00A358E8" w:rsidP="00A358E8">
      <w:pPr>
        <w:rPr>
          <w:sz w:val="36"/>
          <w:szCs w:val="36"/>
        </w:rPr>
      </w:pPr>
      <w:r w:rsidRPr="00A358E8">
        <w:rPr>
          <w:sz w:val="36"/>
          <w:szCs w:val="36"/>
        </w:rPr>
        <w:t>8.</w:t>
      </w:r>
      <w:r w:rsidRPr="00A358E8">
        <w:rPr>
          <w:rFonts w:hint="eastAsia"/>
          <w:sz w:val="36"/>
          <w:szCs w:val="36"/>
        </w:rPr>
        <w:t>模糊聚类</w:t>
      </w:r>
    </w:p>
    <w:p w14:paraId="4222F8FD" w14:textId="77777777" w:rsidR="00A358E8" w:rsidRPr="00A358E8" w:rsidRDefault="00A358E8" w:rsidP="00A358E8">
      <w:pPr>
        <w:rPr>
          <w:sz w:val="36"/>
          <w:szCs w:val="36"/>
        </w:rPr>
      </w:pPr>
      <w:r w:rsidRPr="00A358E8">
        <w:rPr>
          <w:sz w:val="36"/>
          <w:szCs w:val="36"/>
        </w:rPr>
        <w:t>9.</w:t>
      </w:r>
      <w:r w:rsidRPr="00A358E8">
        <w:rPr>
          <w:rFonts w:hint="eastAsia"/>
          <w:sz w:val="36"/>
          <w:szCs w:val="36"/>
        </w:rPr>
        <w:t>基于密度聚类，中心，二次分配（均匀），有缺点</w:t>
      </w:r>
    </w:p>
    <w:p w14:paraId="6088AF16" w14:textId="0FF69FDB" w:rsidR="00A358E8" w:rsidRPr="00A358E8" w:rsidRDefault="00A358E8" w:rsidP="00A358E8">
      <w:pPr>
        <w:rPr>
          <w:sz w:val="36"/>
          <w:szCs w:val="36"/>
        </w:rPr>
      </w:pPr>
      <w:r w:rsidRPr="00A358E8">
        <w:rPr>
          <w:sz w:val="36"/>
          <w:szCs w:val="36"/>
        </w:rPr>
        <w:t>10.</w:t>
      </w:r>
      <w:r w:rsidRPr="00A358E8">
        <w:rPr>
          <w:rFonts w:hint="eastAsia"/>
          <w:sz w:val="36"/>
          <w:szCs w:val="36"/>
        </w:rPr>
        <w:t>粒化方法（如何粒化）</w:t>
      </w:r>
    </w:p>
    <w:p w14:paraId="00F30A3D" w14:textId="77777777" w:rsidR="007B4049" w:rsidRPr="000F3921" w:rsidRDefault="007B4049" w:rsidP="007B4049">
      <w:pPr>
        <w:jc w:val="center"/>
        <w:rPr>
          <w:b/>
          <w:bCs/>
          <w:color w:val="FF0000"/>
          <w:sz w:val="28"/>
          <w:szCs w:val="28"/>
        </w:rPr>
      </w:pPr>
      <w:r w:rsidRPr="000F3921">
        <w:rPr>
          <w:rFonts w:hint="eastAsia"/>
          <w:b/>
          <w:bCs/>
          <w:color w:val="FF0000"/>
          <w:sz w:val="28"/>
          <w:szCs w:val="28"/>
        </w:rPr>
        <w:t>投稿问题：</w:t>
      </w:r>
    </w:p>
    <w:p w14:paraId="06DC7991" w14:textId="77777777" w:rsidR="007B4049" w:rsidRPr="00214150" w:rsidRDefault="007B4049" w:rsidP="007B4049">
      <w:pPr>
        <w:rPr>
          <w:sz w:val="24"/>
          <w:szCs w:val="24"/>
        </w:rPr>
      </w:pPr>
      <w:r w:rsidRPr="00214150">
        <w:rPr>
          <w:rFonts w:hint="eastAsia"/>
          <w:sz w:val="24"/>
          <w:szCs w:val="24"/>
        </w:rPr>
        <w:t>1</w:t>
      </w:r>
      <w:r w:rsidRPr="00214150">
        <w:rPr>
          <w:rFonts w:hint="eastAsia"/>
          <w:sz w:val="24"/>
          <w:szCs w:val="24"/>
        </w:rPr>
        <w:t>对委员会的影响</w:t>
      </w:r>
    </w:p>
    <w:p w14:paraId="53305404" w14:textId="77777777" w:rsidR="007B4049" w:rsidRPr="00214150" w:rsidRDefault="007B4049" w:rsidP="007B4049">
      <w:pPr>
        <w:rPr>
          <w:sz w:val="24"/>
          <w:szCs w:val="24"/>
        </w:rPr>
      </w:pPr>
      <w:r w:rsidRPr="00214150">
        <w:rPr>
          <w:rFonts w:hint="eastAsia"/>
          <w:sz w:val="24"/>
          <w:szCs w:val="24"/>
        </w:rPr>
        <w:t>2</w:t>
      </w:r>
      <w:r w:rsidRPr="00214150">
        <w:rPr>
          <w:rFonts w:hint="eastAsia"/>
          <w:sz w:val="24"/>
          <w:szCs w:val="24"/>
        </w:rPr>
        <w:t>最相近的</w:t>
      </w:r>
      <w:r w:rsidRPr="00214150">
        <w:rPr>
          <w:rFonts w:hint="eastAsia"/>
          <w:sz w:val="24"/>
          <w:szCs w:val="24"/>
        </w:rPr>
        <w:t>3</w:t>
      </w:r>
      <w:r w:rsidRPr="00214150">
        <w:rPr>
          <w:rFonts w:hint="eastAsia"/>
          <w:sz w:val="24"/>
          <w:szCs w:val="24"/>
        </w:rPr>
        <w:t>篇</w:t>
      </w:r>
    </w:p>
    <w:p w14:paraId="00140678" w14:textId="77777777" w:rsidR="007B4049" w:rsidRPr="00214150" w:rsidRDefault="007B4049" w:rsidP="007B4049">
      <w:pPr>
        <w:rPr>
          <w:sz w:val="24"/>
          <w:szCs w:val="24"/>
        </w:rPr>
      </w:pPr>
      <w:r w:rsidRPr="00214150">
        <w:rPr>
          <w:rFonts w:hint="eastAsia"/>
          <w:sz w:val="24"/>
          <w:szCs w:val="24"/>
        </w:rPr>
        <w:t>3</w:t>
      </w:r>
      <w:r w:rsidRPr="00214150">
        <w:rPr>
          <w:rFonts w:hint="eastAsia"/>
          <w:sz w:val="24"/>
          <w:szCs w:val="24"/>
        </w:rPr>
        <w:t>影响</w:t>
      </w:r>
    </w:p>
    <w:p w14:paraId="1B48DFB2" w14:textId="77777777" w:rsidR="007B4049" w:rsidRPr="00214150" w:rsidRDefault="007B4049" w:rsidP="007B4049">
      <w:pPr>
        <w:rPr>
          <w:sz w:val="24"/>
          <w:szCs w:val="24"/>
        </w:rPr>
      </w:pPr>
      <w:r w:rsidRPr="00214150">
        <w:rPr>
          <w:rFonts w:hint="eastAsia"/>
          <w:sz w:val="24"/>
          <w:szCs w:val="24"/>
        </w:rPr>
        <w:t>4</w:t>
      </w:r>
      <w:r w:rsidRPr="00214150">
        <w:rPr>
          <w:rFonts w:hint="eastAsia"/>
          <w:sz w:val="24"/>
          <w:szCs w:val="24"/>
        </w:rPr>
        <w:t>创新</w:t>
      </w:r>
    </w:p>
    <w:p w14:paraId="55BA68AF" w14:textId="77777777" w:rsidR="007B4049" w:rsidRPr="007B4049" w:rsidRDefault="007B4049" w:rsidP="007B4049">
      <w:pPr>
        <w:jc w:val="center"/>
        <w:rPr>
          <w:b/>
          <w:bCs/>
          <w:color w:val="FF0000"/>
          <w:sz w:val="32"/>
          <w:szCs w:val="32"/>
        </w:rPr>
      </w:pPr>
      <w:r w:rsidRPr="007B4049">
        <w:rPr>
          <w:rFonts w:hint="eastAsia"/>
          <w:b/>
          <w:bCs/>
          <w:color w:val="FF0000"/>
          <w:sz w:val="32"/>
          <w:szCs w:val="32"/>
        </w:rPr>
        <w:t>2023</w:t>
      </w:r>
      <w:r w:rsidRPr="007B4049">
        <w:rPr>
          <w:rFonts w:hint="eastAsia"/>
          <w:b/>
          <w:bCs/>
          <w:color w:val="FF0000"/>
          <w:sz w:val="32"/>
          <w:szCs w:val="32"/>
        </w:rPr>
        <w:t>年</w:t>
      </w:r>
      <w:r w:rsidRPr="007B4049">
        <w:rPr>
          <w:rFonts w:hint="eastAsia"/>
          <w:b/>
          <w:bCs/>
          <w:color w:val="FF0000"/>
          <w:sz w:val="32"/>
          <w:szCs w:val="32"/>
        </w:rPr>
        <w:t>6</w:t>
      </w:r>
      <w:r w:rsidRPr="007B4049">
        <w:rPr>
          <w:rFonts w:hint="eastAsia"/>
          <w:b/>
          <w:bCs/>
          <w:color w:val="FF0000"/>
          <w:sz w:val="32"/>
          <w:szCs w:val="32"/>
        </w:rPr>
        <w:t>月</w:t>
      </w:r>
      <w:r w:rsidRPr="007B4049">
        <w:rPr>
          <w:rFonts w:hint="eastAsia"/>
          <w:b/>
          <w:bCs/>
          <w:color w:val="FF0000"/>
          <w:sz w:val="32"/>
          <w:szCs w:val="32"/>
        </w:rPr>
        <w:t>14</w:t>
      </w:r>
      <w:r w:rsidRPr="007B4049">
        <w:rPr>
          <w:rFonts w:hint="eastAsia"/>
          <w:b/>
          <w:bCs/>
          <w:color w:val="FF0000"/>
          <w:sz w:val="32"/>
          <w:szCs w:val="32"/>
        </w:rPr>
        <w:t>日星期三</w:t>
      </w:r>
    </w:p>
    <w:p w14:paraId="6B4EF1D1" w14:textId="77777777" w:rsidR="007B4049" w:rsidRPr="006971C2" w:rsidRDefault="007B4049" w:rsidP="007B4049">
      <w:pPr>
        <w:jc w:val="center"/>
        <w:rPr>
          <w:b/>
          <w:bCs/>
          <w:color w:val="000000" w:themeColor="text1"/>
          <w:sz w:val="32"/>
          <w:szCs w:val="32"/>
        </w:rPr>
      </w:pPr>
      <w:r w:rsidRPr="006971C2">
        <w:rPr>
          <w:rFonts w:hint="eastAsia"/>
          <w:b/>
          <w:bCs/>
          <w:color w:val="000000" w:themeColor="text1"/>
          <w:sz w:val="32"/>
          <w:szCs w:val="32"/>
        </w:rPr>
        <w:t>属性约简</w:t>
      </w:r>
    </w:p>
    <w:p w14:paraId="4E9FBC83" w14:textId="77777777" w:rsidR="007B4049" w:rsidRDefault="007B4049" w:rsidP="007B4049">
      <w:pPr>
        <w:rPr>
          <w:b/>
          <w:bCs/>
          <w:color w:val="FF0000"/>
          <w:sz w:val="24"/>
          <w:szCs w:val="24"/>
        </w:rPr>
      </w:pPr>
      <w:r w:rsidRPr="006971C2">
        <w:rPr>
          <w:rFonts w:hint="eastAsia"/>
          <w:b/>
          <w:bCs/>
          <w:color w:val="FF0000"/>
          <w:sz w:val="24"/>
          <w:szCs w:val="24"/>
          <w:highlight w:val="yellow"/>
        </w:rPr>
        <w:t>（可辨矩阵，模糊依赖函数，模糊信息熵）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算法</w:t>
      </w:r>
    </w:p>
    <w:p w14:paraId="610FC27B" w14:textId="77777777" w:rsidR="007B4049" w:rsidRPr="003F2710" w:rsidRDefault="007B4049" w:rsidP="007B4049">
      <w:pPr>
        <w:jc w:val="center"/>
        <w:rPr>
          <w:b/>
          <w:bCs/>
          <w:color w:val="000000" w:themeColor="text1"/>
          <w:sz w:val="32"/>
          <w:szCs w:val="32"/>
        </w:rPr>
      </w:pPr>
      <w:r w:rsidRPr="003F2710">
        <w:rPr>
          <w:rFonts w:hint="eastAsia"/>
          <w:b/>
          <w:bCs/>
          <w:color w:val="000000" w:themeColor="text1"/>
          <w:sz w:val="32"/>
          <w:szCs w:val="32"/>
        </w:rPr>
        <w:t>样例选择</w:t>
      </w:r>
    </w:p>
    <w:p w14:paraId="34A4E12B" w14:textId="77777777" w:rsidR="007B4049" w:rsidRDefault="007B4049" w:rsidP="007B4049">
      <w:pPr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 w:rsidRPr="006971C2">
        <w:rPr>
          <w:rFonts w:hint="eastAsia"/>
          <w:b/>
          <w:bCs/>
          <w:color w:val="FF0000"/>
          <w:sz w:val="24"/>
          <w:szCs w:val="24"/>
          <w:highlight w:val="yellow"/>
        </w:rPr>
        <w:t>模糊粗糙集的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样例</w:t>
      </w:r>
      <w:r w:rsidRPr="006971C2">
        <w:rPr>
          <w:rFonts w:hint="eastAsia"/>
          <w:b/>
          <w:bCs/>
          <w:color w:val="FF0000"/>
          <w:sz w:val="24"/>
          <w:szCs w:val="24"/>
          <w:highlight w:val="yellow"/>
        </w:rPr>
        <w:t>选择</w:t>
      </w:r>
      <w:r w:rsidRPr="006971C2">
        <w:rPr>
          <w:rFonts w:hint="eastAsia"/>
          <w:b/>
          <w:bCs/>
          <w:color w:val="FF0000"/>
          <w:sz w:val="24"/>
          <w:szCs w:val="24"/>
          <w:highlight w:val="yellow"/>
        </w:rPr>
        <w:t>[</w:t>
      </w:r>
      <w:r w:rsidRPr="006971C2">
        <w:rPr>
          <w:b/>
          <w:bCs/>
          <w:color w:val="FF0000"/>
          <w:sz w:val="24"/>
          <w:szCs w:val="24"/>
          <w:highlight w:val="yellow"/>
        </w:rPr>
        <w:t>45]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它选择</w:t>
      </w:r>
      <w:r w:rsidRPr="006971C2">
        <w:rPr>
          <w:rFonts w:ascii="微软雅黑" w:eastAsia="微软雅黑" w:hAnsi="微软雅黑" w:hint="eastAsia"/>
          <w:b/>
          <w:bCs/>
          <w:color w:val="FF0000"/>
          <w:spacing w:val="15"/>
          <w:sz w:val="23"/>
          <w:szCs w:val="23"/>
        </w:rPr>
        <w:t>模糊正区域的隶属度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（重要度）不小于预先指定的</w:t>
      </w:r>
      <w:r w:rsidRPr="006971C2">
        <w:rPr>
          <w:rFonts w:ascii="微软雅黑" w:eastAsia="微软雅黑" w:hAnsi="微软雅黑" w:hint="eastAsia"/>
          <w:b/>
          <w:bCs/>
          <w:color w:val="FF0000"/>
          <w:spacing w:val="15"/>
          <w:sz w:val="23"/>
          <w:szCs w:val="23"/>
        </w:rPr>
        <w:t>阈值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的实例。</w:t>
      </w:r>
    </w:p>
    <w:p w14:paraId="345F0B75" w14:textId="77777777" w:rsidR="007B4049" w:rsidRPr="006971C2" w:rsidRDefault="007B4049" w:rsidP="007B4049">
      <w:pPr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 w:rsidRPr="006971C2">
        <w:rPr>
          <w:rFonts w:hint="eastAsia"/>
          <w:b/>
          <w:bCs/>
          <w:color w:val="FF0000"/>
          <w:sz w:val="24"/>
          <w:szCs w:val="24"/>
          <w:highlight w:val="yellow"/>
        </w:rPr>
        <w:t>模糊粗糙原型选择方法</w:t>
      </w:r>
      <w:r w:rsidRPr="006971C2">
        <w:rPr>
          <w:rFonts w:hint="eastAsia"/>
          <w:b/>
          <w:bCs/>
          <w:color w:val="FF0000"/>
          <w:sz w:val="24"/>
          <w:szCs w:val="24"/>
          <w:highlight w:val="yellow"/>
        </w:rPr>
        <w:t>[</w:t>
      </w:r>
      <w:r w:rsidRPr="006971C2">
        <w:rPr>
          <w:b/>
          <w:bCs/>
          <w:color w:val="FF0000"/>
          <w:sz w:val="24"/>
          <w:szCs w:val="24"/>
          <w:highlight w:val="yellow"/>
        </w:rPr>
        <w:t>46]</w:t>
      </w:r>
      <w:r w:rsidRPr="006971C2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使用</w:t>
      </w:r>
      <w:r w:rsidRPr="006971C2">
        <w:rPr>
          <w:rFonts w:ascii="微软雅黑" w:eastAsia="微软雅黑" w:hAnsi="微软雅黑" w:hint="eastAsia"/>
          <w:b/>
          <w:bCs/>
          <w:color w:val="FF0000"/>
          <w:spacing w:val="15"/>
          <w:sz w:val="23"/>
          <w:szCs w:val="23"/>
        </w:rPr>
        <w:t>模糊粗糙度量</w:t>
      </w:r>
      <w:r w:rsidRPr="006971C2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来表征实例的</w:t>
      </w:r>
      <w:r w:rsidRPr="006971C2">
        <w:rPr>
          <w:rFonts w:ascii="微软雅黑" w:eastAsia="微软雅黑" w:hAnsi="微软雅黑" w:hint="eastAsia"/>
          <w:b/>
          <w:bCs/>
          <w:color w:val="FF0000"/>
          <w:spacing w:val="15"/>
          <w:sz w:val="23"/>
          <w:szCs w:val="23"/>
        </w:rPr>
        <w:t>质量</w:t>
      </w:r>
      <w:r w:rsidRPr="006971C2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，并提供</w:t>
      </w:r>
      <w:r w:rsidRPr="006971C2">
        <w:rPr>
          <w:rFonts w:ascii="微软雅黑" w:eastAsia="微软雅黑" w:hAnsi="微软雅黑" w:hint="eastAsia"/>
          <w:b/>
          <w:bCs/>
          <w:color w:val="FF0000"/>
          <w:spacing w:val="15"/>
          <w:sz w:val="23"/>
          <w:szCs w:val="23"/>
        </w:rPr>
        <w:t>包装器</w:t>
      </w:r>
      <w:r w:rsidRPr="006971C2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方法来</w:t>
      </w:r>
      <w:r w:rsidRPr="006971C2">
        <w:rPr>
          <w:rFonts w:ascii="微软雅黑" w:eastAsia="微软雅黑" w:hAnsi="微软雅黑" w:hint="eastAsia"/>
          <w:b/>
          <w:bCs/>
          <w:color w:val="FF0000"/>
          <w:spacing w:val="15"/>
          <w:sz w:val="23"/>
          <w:szCs w:val="23"/>
        </w:rPr>
        <w:t>确定</w:t>
      </w:r>
      <w:r w:rsidRPr="006971C2"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所选择的实例。</w:t>
      </w:r>
    </w:p>
    <w:p w14:paraId="3D47635E" w14:textId="77777777" w:rsidR="007B4049" w:rsidRDefault="007B4049" w:rsidP="007B4049">
      <w:pPr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 w:rsidRPr="006971C2">
        <w:rPr>
          <w:rFonts w:hint="eastAsia"/>
          <w:b/>
          <w:bCs/>
          <w:color w:val="FF0000"/>
          <w:sz w:val="24"/>
          <w:szCs w:val="24"/>
          <w:highlight w:val="yellow"/>
        </w:rPr>
        <w:t>加权抽样技术</w:t>
      </w:r>
      <w:r w:rsidRPr="006971C2">
        <w:rPr>
          <w:rFonts w:hint="eastAsia"/>
          <w:b/>
          <w:bCs/>
          <w:color w:val="FF0000"/>
          <w:sz w:val="24"/>
          <w:szCs w:val="24"/>
          <w:highlight w:val="yellow"/>
        </w:rPr>
        <w:t>[</w:t>
      </w:r>
      <w:r w:rsidRPr="006971C2">
        <w:rPr>
          <w:b/>
          <w:bCs/>
          <w:color w:val="FF0000"/>
          <w:sz w:val="24"/>
          <w:szCs w:val="24"/>
          <w:highlight w:val="yellow"/>
        </w:rPr>
        <w:t>47]</w:t>
      </w: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选择k -最近邻规则(KNN规则)的代表性实例。</w:t>
      </w:r>
    </w:p>
    <w:p w14:paraId="76BBDB25" w14:textId="77777777" w:rsidR="007B4049" w:rsidRDefault="007B4049" w:rsidP="007B4049">
      <w:pPr>
        <w:rPr>
          <w:color w:val="000000" w:themeColor="text1"/>
          <w:sz w:val="24"/>
          <w:szCs w:val="24"/>
        </w:rPr>
      </w:pPr>
      <w:r w:rsidRPr="003F2710">
        <w:rPr>
          <w:rFonts w:hint="eastAsia"/>
          <w:b/>
          <w:bCs/>
          <w:color w:val="FF0000"/>
          <w:sz w:val="24"/>
          <w:szCs w:val="24"/>
          <w:highlight w:val="yellow"/>
        </w:rPr>
        <w:t>模糊颗粒规则</w:t>
      </w:r>
      <w:r w:rsidRPr="003F2710">
        <w:rPr>
          <w:rFonts w:hint="eastAsia"/>
          <w:color w:val="000000" w:themeColor="text1"/>
          <w:sz w:val="24"/>
          <w:szCs w:val="24"/>
        </w:rPr>
        <w:t>在模糊决策系统中的</w:t>
      </w:r>
      <w:r w:rsidRPr="003F2710">
        <w:rPr>
          <w:rFonts w:hint="eastAsia"/>
          <w:b/>
          <w:bCs/>
          <w:color w:val="FF0000"/>
          <w:sz w:val="24"/>
          <w:szCs w:val="24"/>
          <w:highlight w:val="yellow"/>
        </w:rPr>
        <w:t>识别</w:t>
      </w:r>
      <w:r w:rsidRPr="003F2710">
        <w:rPr>
          <w:rFonts w:hint="eastAsia"/>
          <w:color w:val="000000" w:themeColor="text1"/>
          <w:sz w:val="24"/>
          <w:szCs w:val="24"/>
        </w:rPr>
        <w:t>能力，搜索具有代表性的实例集。</w:t>
      </w:r>
    </w:p>
    <w:p w14:paraId="1FD31E05" w14:textId="77777777" w:rsidR="007B4049" w:rsidRPr="003F2710" w:rsidRDefault="007B4049" w:rsidP="007B4049">
      <w:pPr>
        <w:jc w:val="center"/>
        <w:rPr>
          <w:b/>
          <w:bCs/>
          <w:color w:val="000000" w:themeColor="text1"/>
          <w:sz w:val="32"/>
          <w:szCs w:val="32"/>
        </w:rPr>
      </w:pPr>
      <w:r w:rsidRPr="003F2710">
        <w:rPr>
          <w:rFonts w:hint="eastAsia"/>
          <w:b/>
          <w:bCs/>
          <w:color w:val="000000" w:themeColor="text1"/>
          <w:sz w:val="32"/>
          <w:szCs w:val="32"/>
        </w:rPr>
        <w:t>属性与样例同时选择</w:t>
      </w:r>
    </w:p>
    <w:p w14:paraId="013357CC" w14:textId="77777777" w:rsidR="007B4049" w:rsidRDefault="007B4049" w:rsidP="007B4049">
      <w:pPr>
        <w:rPr>
          <w:sz w:val="24"/>
          <w:szCs w:val="24"/>
        </w:rPr>
      </w:pPr>
      <w:r w:rsidRPr="003F2710">
        <w:rPr>
          <w:rFonts w:hint="eastAsia"/>
          <w:sz w:val="24"/>
          <w:szCs w:val="24"/>
        </w:rPr>
        <w:t>智能优化算法</w:t>
      </w:r>
      <w:r>
        <w:rPr>
          <w:rFonts w:hint="eastAsia"/>
          <w:sz w:val="24"/>
          <w:szCs w:val="24"/>
        </w:rPr>
        <w:t>：种群迭代，模拟自然现象</w:t>
      </w:r>
    </w:p>
    <w:p w14:paraId="29BBE682" w14:textId="77777777" w:rsidR="007B4049" w:rsidRDefault="007B4049" w:rsidP="007B4049">
      <w:pPr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Derrac [19]提出了一种稳态遗传算法，特征选择</w:t>
      </w:r>
    </w:p>
    <w:p w14:paraId="2886C1F3" w14:textId="77777777" w:rsidR="007B4049" w:rsidRDefault="007B4049" w:rsidP="007B4049">
      <w:pPr>
        <w:pStyle w:val="af5"/>
        <w:spacing w:before="168" w:beforeAutospacing="0" w:after="0" w:afterAutospacing="0" w:line="420" w:lineRule="atLeast"/>
        <w:ind w:firstLine="49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Anaraki[50]青蛙跳跃算法，模糊粗糙集的特征和实例同步选择</w:t>
      </w:r>
    </w:p>
    <w:p w14:paraId="54CB5983" w14:textId="77777777" w:rsidR="007B4049" w:rsidRDefault="007B4049" w:rsidP="007B4049">
      <w:pPr>
        <w:spacing w:before="168" w:after="0" w:line="420" w:lineRule="atLeast"/>
        <w:jc w:val="both"/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  <w14:ligatures w14:val="none"/>
        </w:rPr>
      </w:pPr>
      <w:r w:rsidRPr="001B11CA"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  <w14:ligatures w14:val="none"/>
        </w:rPr>
        <w:t xml:space="preserve"> [52] 基于频率的方法作为启发式选择特征或实例。</w:t>
      </w:r>
    </w:p>
    <w:p w14:paraId="1835CAB3" w14:textId="77777777" w:rsidR="007B4049" w:rsidRDefault="007B4049" w:rsidP="007B4049">
      <w:pPr>
        <w:spacing w:before="168" w:after="0" w:line="420" w:lineRule="atLeast"/>
        <w:jc w:val="both"/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  <w14:ligatures w14:val="none"/>
        </w:rPr>
      </w:pPr>
      <w:r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  <w14:ligatures w14:val="none"/>
        </w:rPr>
        <w:t>[</w:t>
      </w:r>
      <w:r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  <w14:ligatures w14:val="none"/>
        </w:rPr>
        <w:t>53]</w:t>
      </w:r>
      <w:r>
        <w:rPr>
          <w:rFonts w:ascii="微软雅黑" w:eastAsia="微软雅黑" w:hAnsi="微软雅黑" w:cs="宋体" w:hint="eastAsia"/>
          <w:color w:val="000000"/>
          <w:spacing w:val="15"/>
          <w:kern w:val="0"/>
          <w:sz w:val="23"/>
          <w:szCs w:val="23"/>
          <w14:ligatures w14:val="none"/>
        </w:rPr>
        <w:t>和谐双约，实例和特征</w:t>
      </w:r>
    </w:p>
    <w:p w14:paraId="62ADF790" w14:textId="77777777" w:rsidR="007B4049" w:rsidRPr="00765E2A" w:rsidRDefault="007B4049" w:rsidP="007B4049">
      <w:pPr>
        <w:jc w:val="center"/>
        <w:rPr>
          <w:b/>
          <w:bCs/>
          <w:color w:val="FF0000"/>
          <w:sz w:val="32"/>
          <w:szCs w:val="32"/>
          <w:highlight w:val="yellow"/>
        </w:rPr>
      </w:pPr>
      <w:r w:rsidRPr="00765E2A">
        <w:rPr>
          <w:rFonts w:hint="eastAsia"/>
          <w:b/>
          <w:bCs/>
          <w:color w:val="FF0000"/>
          <w:sz w:val="32"/>
          <w:szCs w:val="32"/>
          <w:highlight w:val="yellow"/>
        </w:rPr>
        <w:t>双向处理：样例和特征都去约简</w:t>
      </w:r>
    </w:p>
    <w:p w14:paraId="46FF348A" w14:textId="77777777" w:rsidR="007B4049" w:rsidRDefault="007B4049" w:rsidP="007B4049">
      <w:pPr>
        <w:spacing w:before="168" w:after="0" w:line="420" w:lineRule="atLeast"/>
        <w:ind w:firstLineChars="200" w:firstLine="49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本文研究了模糊粗糙集在数据约简中的实例和特征双选择问题。</w:t>
      </w:r>
    </w:p>
    <w:p w14:paraId="478F7B2F" w14:textId="77777777" w:rsidR="007B4049" w:rsidRDefault="007B4049" w:rsidP="007B4049">
      <w:pPr>
        <w:spacing w:before="168" w:after="0" w:line="420" w:lineRule="atLeast"/>
        <w:ind w:firstLineChars="200" w:firstLine="49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首先，提出模糊颗粒重要度的概念。根据模糊颗粒的重要程度，提出了一种结合消噪技术的实例选择方法。</w:t>
      </w:r>
    </w:p>
    <w:p w14:paraId="667586E0" w14:textId="77777777" w:rsidR="007B4049" w:rsidRDefault="007B4049" w:rsidP="007B4049">
      <w:pPr>
        <w:spacing w:before="168" w:after="0" w:line="420" w:lineRule="atLeast"/>
        <w:ind w:firstLineChars="200" w:firstLine="49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其次，提出了一种保留重要度的属性约简方法。然后给出了相应的特征选择算法，并给出了一种搜索最佳特征子集的包装技术。</w:t>
      </w:r>
    </w:p>
    <w:p w14:paraId="45C4202F" w14:textId="77777777" w:rsidR="007B4049" w:rsidRDefault="007B4049" w:rsidP="007B4049">
      <w:pPr>
        <w:spacing w:before="168" w:after="0" w:line="420" w:lineRule="atLeast"/>
        <w:ind w:firstLineChars="200" w:firstLine="490"/>
        <w:jc w:val="both"/>
        <w:rPr>
          <w:rFonts w:ascii="微软雅黑" w:eastAsia="微软雅黑" w:hAnsi="微软雅黑"/>
          <w:color w:val="000000"/>
          <w:spacing w:val="15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第三，结合实例选择方法和重要度保持特征选择方法，提出了一种基于模糊粗糙集的双选择方法进行数据约简。</w:t>
      </w:r>
    </w:p>
    <w:p w14:paraId="101378A1" w14:textId="77777777" w:rsidR="007B4049" w:rsidRDefault="007B4049" w:rsidP="007B4049">
      <w:pPr>
        <w:spacing w:before="168" w:after="0" w:line="420" w:lineRule="atLeast"/>
        <w:ind w:firstLineChars="200" w:firstLine="490"/>
        <w:jc w:val="both"/>
        <w:rPr>
          <w:rFonts w:ascii="微软雅黑" w:eastAsia="微软雅黑" w:hAnsi="微软雅黑" w:cs="宋体"/>
          <w:color w:val="000000"/>
          <w:spacing w:val="15"/>
          <w:kern w:val="0"/>
          <w:sz w:val="23"/>
          <w:szCs w:val="23"/>
          <w14:ligatures w14:val="none"/>
        </w:rPr>
      </w:pPr>
      <w:r>
        <w:rPr>
          <w:rFonts w:ascii="微软雅黑" w:eastAsia="微软雅黑" w:hAnsi="微软雅黑" w:hint="eastAsia"/>
          <w:color w:val="000000"/>
          <w:spacing w:val="15"/>
          <w:sz w:val="23"/>
          <w:szCs w:val="23"/>
        </w:rPr>
        <w:t>最后，通过数值实验对BSFRS的性能进行了实证评价。</w:t>
      </w:r>
    </w:p>
    <w:p w14:paraId="5CCE3F82" w14:textId="77777777" w:rsidR="00A358E8" w:rsidRPr="007B4049" w:rsidRDefault="00A358E8" w:rsidP="00752487">
      <w:pPr>
        <w:rPr>
          <w:sz w:val="36"/>
          <w:szCs w:val="36"/>
        </w:rPr>
      </w:pPr>
    </w:p>
    <w:sectPr w:rsidR="00A358E8" w:rsidRPr="007B4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5F4F"/>
    <w:multiLevelType w:val="hybridMultilevel"/>
    <w:tmpl w:val="60FC374A"/>
    <w:lvl w:ilvl="0" w:tplc="D50A8C2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8A145E"/>
    <w:multiLevelType w:val="hybridMultilevel"/>
    <w:tmpl w:val="8D8A8C6A"/>
    <w:lvl w:ilvl="0" w:tplc="5A32B6B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6737408">
    <w:abstractNumId w:val="0"/>
  </w:num>
  <w:num w:numId="2" w16cid:durableId="503325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33"/>
    <w:rsid w:val="00032D55"/>
    <w:rsid w:val="00080AD4"/>
    <w:rsid w:val="000813A4"/>
    <w:rsid w:val="00123870"/>
    <w:rsid w:val="001640B6"/>
    <w:rsid w:val="001A3682"/>
    <w:rsid w:val="002E2C1E"/>
    <w:rsid w:val="002E7BFE"/>
    <w:rsid w:val="003232A5"/>
    <w:rsid w:val="00331816"/>
    <w:rsid w:val="003D33DE"/>
    <w:rsid w:val="00434F43"/>
    <w:rsid w:val="005B7CB1"/>
    <w:rsid w:val="00607C24"/>
    <w:rsid w:val="00660917"/>
    <w:rsid w:val="00731960"/>
    <w:rsid w:val="0074042A"/>
    <w:rsid w:val="00752487"/>
    <w:rsid w:val="007B4049"/>
    <w:rsid w:val="007B7DA1"/>
    <w:rsid w:val="008148BB"/>
    <w:rsid w:val="008551DA"/>
    <w:rsid w:val="008851C3"/>
    <w:rsid w:val="00901711"/>
    <w:rsid w:val="00971B62"/>
    <w:rsid w:val="009733EA"/>
    <w:rsid w:val="00A21661"/>
    <w:rsid w:val="00A358E8"/>
    <w:rsid w:val="00A663B3"/>
    <w:rsid w:val="00A70DD8"/>
    <w:rsid w:val="00B13F1B"/>
    <w:rsid w:val="00B36638"/>
    <w:rsid w:val="00B74F35"/>
    <w:rsid w:val="00BB2519"/>
    <w:rsid w:val="00C42CF0"/>
    <w:rsid w:val="00C80509"/>
    <w:rsid w:val="00CB7314"/>
    <w:rsid w:val="00CE42F3"/>
    <w:rsid w:val="00CF1563"/>
    <w:rsid w:val="00CF5E61"/>
    <w:rsid w:val="00D602CE"/>
    <w:rsid w:val="00D76871"/>
    <w:rsid w:val="00D81084"/>
    <w:rsid w:val="00DE492B"/>
    <w:rsid w:val="00E20703"/>
    <w:rsid w:val="00E64924"/>
    <w:rsid w:val="00EB3AFA"/>
    <w:rsid w:val="00EB7294"/>
    <w:rsid w:val="00F25333"/>
    <w:rsid w:val="00F450EA"/>
    <w:rsid w:val="00F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1ABF"/>
  <w15:chartTrackingRefBased/>
  <w15:docId w15:val="{CB459F0C-2B63-4275-881D-9FE01F18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711"/>
  </w:style>
  <w:style w:type="paragraph" w:styleId="1">
    <w:name w:val="heading 1"/>
    <w:basedOn w:val="a"/>
    <w:next w:val="a"/>
    <w:link w:val="10"/>
    <w:uiPriority w:val="9"/>
    <w:qFormat/>
    <w:rsid w:val="0090171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71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17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7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7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7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7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1711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017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01711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01711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901711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901711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901711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901711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90">
    <w:name w:val="标题 9 字符"/>
    <w:basedOn w:val="a0"/>
    <w:link w:val="9"/>
    <w:uiPriority w:val="9"/>
    <w:semiHidden/>
    <w:rsid w:val="00901711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90171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9017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901711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0171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901711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01711"/>
    <w:rPr>
      <w:b/>
      <w:bCs/>
    </w:rPr>
  </w:style>
  <w:style w:type="character" w:styleId="a9">
    <w:name w:val="Emphasis"/>
    <w:basedOn w:val="a0"/>
    <w:uiPriority w:val="20"/>
    <w:qFormat/>
    <w:rsid w:val="00901711"/>
    <w:rPr>
      <w:i/>
      <w:iCs/>
    </w:rPr>
  </w:style>
  <w:style w:type="paragraph" w:styleId="aa">
    <w:name w:val="No Spacing"/>
    <w:uiPriority w:val="1"/>
    <w:qFormat/>
    <w:rsid w:val="0090171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0171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901711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01711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90171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90171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01711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901711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01711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90171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01711"/>
    <w:pPr>
      <w:outlineLvl w:val="9"/>
    </w:pPr>
  </w:style>
  <w:style w:type="paragraph" w:styleId="af4">
    <w:name w:val="List Paragraph"/>
    <w:basedOn w:val="a"/>
    <w:uiPriority w:val="34"/>
    <w:qFormat/>
    <w:rsid w:val="00F25333"/>
    <w:pPr>
      <w:ind w:firstLineChars="200" w:firstLine="420"/>
    </w:pPr>
  </w:style>
  <w:style w:type="paragraph" w:styleId="af5">
    <w:name w:val="Normal (Web)"/>
    <w:basedOn w:val="a"/>
    <w:uiPriority w:val="99"/>
    <w:semiHidden/>
    <w:unhideWhenUsed/>
    <w:rsid w:val="007B4049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离子">
  <a:themeElements>
    <a:clrScheme name="蓝色​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烟灰色玻璃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2058396329@qq.com</dc:creator>
  <cp:keywords/>
  <dc:description/>
  <cp:lastModifiedBy>2058396329@qq.com</cp:lastModifiedBy>
  <cp:revision>3</cp:revision>
  <dcterms:created xsi:type="dcterms:W3CDTF">2023-05-04T06:34:00Z</dcterms:created>
  <dcterms:modified xsi:type="dcterms:W3CDTF">2023-06-14T07:31:00Z</dcterms:modified>
</cp:coreProperties>
</file>