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EDA Step 3: 단변량 분석 보고서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개요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프로젝트</w:t>
      </w:r>
      <w:r>
        <w:rPr>
          <w:rFonts w:ascii="Arial" w:cs="Arial" w:eastAsia="Arial" w:hAnsi="Arial"/>
          <w:sz w:val="22"/>
          <w:szCs w:val="22"/>
        </w:rPr>
        <w:t xml:space="preserve">: BDAI 타이타닉 생존 예측 공모전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단계</w:t>
      </w:r>
      <w:r>
        <w:rPr>
          <w:rFonts w:ascii="Arial" w:cs="Arial" w:eastAsia="Arial" w:hAnsi="Arial"/>
          <w:sz w:val="22"/>
          <w:szCs w:val="22"/>
        </w:rPr>
        <w:t xml:space="preserve">: EDA Step 3 - 단변량 분석 (Univariate Analysis)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작성일</w:t>
      </w:r>
      <w:r>
        <w:rPr>
          <w:rFonts w:ascii="Arial" w:cs="Arial" w:eastAsia="Arial" w:hAnsi="Arial"/>
          <w:sz w:val="22"/>
          <w:szCs w:val="22"/>
        </w:rPr>
        <w:t xml:space="preserve">: 2026-04-06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목표</w:t>
      </w:r>
      <w:r>
        <w:rPr>
          <w:rFonts w:ascii="Arial" w:cs="Arial" w:eastAsia="Arial" w:hAnsi="Arial"/>
          <w:sz w:val="22"/>
          <w:szCs w:val="22"/>
        </w:rPr>
        <w:t xml:space="preserve">: 각 변수의 분포 특성 파악 및 생존 여부와의 통계적 연관성 검증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수치형 변수 분포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Age (나이)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통계량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평균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29.7세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중앙값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28.0세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표준편차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결측률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~19.9% (177건)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분포 형태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약간 오른쪽 꼬리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연령대별 생존율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연령대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생존율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특이사항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0-5세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~67%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최고 생존율 - 어린이 우선 구조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6-10세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비교적 높은 생존율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11-15세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~35%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평균 수준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16-30세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~35%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청년층, 평균 수준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31-50세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중년층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51세 이상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~35%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고령층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발견</w:t>
      </w:r>
      <w:r>
        <w:rPr>
          <w:rFonts w:ascii="Arial" w:cs="Arial" w:eastAsia="Arial" w:hAnsi="Arial"/>
          <w:sz w:val="22"/>
          <w:szCs w:val="22"/>
        </w:rPr>
        <w:t xml:space="preserve">: 0-5세 어린이의 생존율이 약 67%로 전체 평균(38.4%)보다 매우 높음. "여성과 어린이 우선" 구조 원칙이 데이터에 반영됨.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Fare (운임)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통계량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평균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중앙값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표준편차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49.7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왜도 (Skewness)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4.79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최댓값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512.3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제로 운임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15건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분포 특성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극심한 오른쪽 왜도 (skewness=4.79) - 로그 변환 필요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평균(32.2)이 중앙값(14.5)의 약 2.2배 - 극단적 이상치 존재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15건의 제로 운임 티켓 - 승무원 또는 특수 승객 가능성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로그 변환 시 정규분포에 근접하여 모델 성능 향상 기대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SibSp / Parch (가족 관계)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최빈값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범위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 (68%)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0-8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대부분 혼자 탑승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 (76%)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대부분 부모/자녀 없이 탑승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범주형 변수 분포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Sex (성별) - 최강 예측 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성별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생존율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64.8%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74.2%</w:t>
            </w:r>
          </w:p>
        </w:tc>
      </w:tr>
    </w:tbl>
    <w:p>
      <w:pPr>
        <w:spacing w:after="60" w:before="60"/>
      </w:pP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카이제곱 검정에서 가장 높은 통계량 기록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성별만으로도 강력한 예측 가능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Pclass (객실 등급) - 핵심 예측 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등급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생존율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1등급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63.0%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2등급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47.3%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3등급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24.2%</w:t>
            </w:r>
          </w:p>
        </w:tc>
      </w:tr>
    </w:tbl>
    <w:p>
      <w:pPr>
        <w:spacing w:after="60" w:before="60"/>
      </w:pP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1등급(63%)과 3등급(24%) 간 생존율 격차가 약 2.6배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Who (역할 분류)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생존율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537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16.4%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75.6%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59.0%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Embarked (탑승항)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생존율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 (Southampton)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644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33.7%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 (Cherbourg)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55.4%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 (Queenstown)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39.0%</w:t>
            </w:r>
          </w:p>
        </w:tc>
      </w:tr>
    </w:tbl>
    <w:p>
      <w:pPr>
        <w:spacing w:after="60" w:before="60"/>
      </w:pP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결측치 2건 존재 (최빈값 S로 대체 가능)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Cherbourg 탑승객의 높은 생존율은 1등급 비율이 높기 때문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Deck (갑판)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결측률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77.2% (688건)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유효 데이터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203건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deck_known 생존율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유의미하게 높음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활용 방안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deck_known (이진 변수) 생성</w:t>
            </w:r>
          </w:p>
        </w:tc>
      </w:tr>
    </w:tbl>
    <w:p>
      <w:pPr>
        <w:spacing w:after="60" w:before="60"/>
      </w:pP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결측률이 77.2%로 매우 높지만, 갑판 정보가 있는 승객의 생존율이 유의미하게 높음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deck_known</w:t>
      </w:r>
      <w:r>
        <w:rPr>
          <w:rFonts w:ascii="Arial" w:cs="Arial" w:eastAsia="Arial" w:hAnsi="Arial"/>
          <w:sz w:val="22"/>
          <w:szCs w:val="22"/>
        </w:rPr>
        <w:t xml:space="preserve">은 강력한 생존 신호로 활용 가능 (1/2등급 승객이 갑판 정보를 더 많이 보유)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통계적 검정 결과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카이제곱 (Chi-Square) 검정 - 범주형 변수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모든 범주형 변수가 생존 여부와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통계적으로 유의미한 관계</w:t>
      </w:r>
      <w:r>
        <w:rPr>
          <w:rFonts w:ascii="Arial" w:cs="Arial" w:eastAsia="Arial" w:hAnsi="Arial"/>
          <w:sz w:val="22"/>
          <w:szCs w:val="22"/>
        </w:rPr>
        <w:t xml:space="preserve"> (p &lt; 0.05)를 보임.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Chi-Square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유의성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최고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*** (매우 유의)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높음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*** (매우 유의)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높음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*** (매우 유의)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adult_male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높음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*** (매우 유의)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유의미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*** (유의)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embarked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유의미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 (유의)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해석</w:t>
      </w:r>
      <w:r>
        <w:rPr>
          <w:rFonts w:ascii="Arial" w:cs="Arial" w:eastAsia="Arial" w:hAnsi="Arial"/>
          <w:sz w:val="22"/>
          <w:szCs w:val="22"/>
        </w:rPr>
        <w:t xml:space="preserve">: sex가 생존 예측에 가장 강력한 단일 변수. 모든 범주형 변수가 유의하므로 모델에 포함 가치 있음.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Mann-Whitney U 검정 - 수치형 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U-statistic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유의성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가장 유의미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***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유의미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***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유의미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유의미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유의미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해석</w:t>
      </w:r>
      <w:r>
        <w:rPr>
          <w:rFonts w:ascii="Arial" w:cs="Arial" w:eastAsia="Arial" w:hAnsi="Arial"/>
          <w:sz w:val="22"/>
          <w:szCs w:val="22"/>
        </w:rPr>
        <w:t xml:space="preserve">: fare와 pclass가 수치형 변수 중 생존 여부 구분에 가장 강력. 정규분포를 따르지 않아 비모수 검정(Mann-Whitney U)을 사용.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핵심 인사이트 종합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변수 중요도 순위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sex</w:t>
      </w:r>
      <w:r>
        <w:rPr>
          <w:rFonts w:ascii="Arial" w:cs="Arial" w:eastAsia="Arial" w:hAnsi="Arial"/>
          <w:sz w:val="22"/>
          <w:szCs w:val="22"/>
        </w:rPr>
        <w:t xml:space="preserve"> - 최강 예측 변수 (카이제곱 최고)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pclass / fare</w:t>
      </w:r>
      <w:r>
        <w:rPr>
          <w:rFonts w:ascii="Arial" w:cs="Arial" w:eastAsia="Arial" w:hAnsi="Arial"/>
          <w:sz w:val="22"/>
          <w:szCs w:val="22"/>
        </w:rPr>
        <w:t xml:space="preserve"> - 사회경제적 지위 반영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who / adult_male</w:t>
      </w:r>
      <w:r>
        <w:rPr>
          <w:rFonts w:ascii="Arial" w:cs="Arial" w:eastAsia="Arial" w:hAnsi="Arial"/>
          <w:sz w:val="22"/>
          <w:szCs w:val="22"/>
        </w:rPr>
        <w:t xml:space="preserve"> - 성별+연령 복합 정보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deck_known</w:t>
      </w:r>
      <w:r>
        <w:rPr>
          <w:rFonts w:ascii="Arial" w:cs="Arial" w:eastAsia="Arial" w:hAnsi="Arial"/>
          <w:sz w:val="22"/>
          <w:szCs w:val="22"/>
        </w:rPr>
        <w:t xml:space="preserve"> - 결측 자체가 생존 신호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</w:t>
      </w:r>
      <w:r>
        <w:rPr>
          <w:rFonts w:ascii="Arial" w:cs="Arial" w:eastAsia="Arial" w:hAnsi="Arial"/>
          <w:sz w:val="22"/>
          <w:szCs w:val="22"/>
        </w:rPr>
        <w:t xml:space="preserve"> - 0-5세 어린이 높은 생존율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alone / embarked</w:t>
      </w:r>
      <w:r>
        <w:rPr>
          <w:rFonts w:ascii="Arial" w:cs="Arial" w:eastAsia="Arial" w:hAnsi="Arial"/>
          <w:sz w:val="22"/>
          <w:szCs w:val="22"/>
        </w:rPr>
        <w:t xml:space="preserve"> - 보조 예측 변수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전처리 권장 사항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fare</w:t>
      </w:r>
      <w:r>
        <w:rPr>
          <w:rFonts w:ascii="Arial" w:cs="Arial" w:eastAsia="Arial" w:hAnsi="Arial"/>
          <w:sz w:val="22"/>
          <w:szCs w:val="22"/>
        </w:rPr>
        <w:t xml:space="preserve">: 로그 변환 필수 (왜도 4.79)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</w:t>
      </w:r>
      <w:r>
        <w:rPr>
          <w:rFonts w:ascii="Arial" w:cs="Arial" w:eastAsia="Arial" w:hAnsi="Arial"/>
          <w:sz w:val="22"/>
          <w:szCs w:val="22"/>
        </w:rPr>
        <w:t xml:space="preserve">: pclass+sex 그룹별 중앙값 대체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deck</w:t>
      </w:r>
      <w:r>
        <w:rPr>
          <w:rFonts w:ascii="Arial" w:cs="Arial" w:eastAsia="Arial" w:hAnsi="Arial"/>
          <w:sz w:val="22"/>
          <w:szCs w:val="22"/>
        </w:rPr>
        <w:t xml:space="preserve">: deck_known 이진 변수 생성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embarked</w:t>
      </w:r>
      <w:r>
        <w:rPr>
          <w:rFonts w:ascii="Arial" w:cs="Arial" w:eastAsia="Arial" w:hAnsi="Arial"/>
          <w:sz w:val="22"/>
          <w:szCs w:val="22"/>
        </w:rPr>
        <w:t xml:space="preserve">: 결측 2건은 최빈값(S) 대체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제로 운임</w:t>
      </w:r>
      <w:r>
        <w:rPr>
          <w:rFonts w:ascii="Arial" w:cs="Arial" w:eastAsia="Arial" w:hAnsi="Arial"/>
          <w:sz w:val="22"/>
          <w:szCs w:val="22"/>
        </w:rPr>
        <w:t xml:space="preserve">: 별도 플래그 또는 그룹 중앙값 대체 검토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핵심 결론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&gt;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모든 변수가 생존 여부와 통계적으로 유의미한 관계를 가짐.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&gt; sex와 pclass가 가장 강력한 예측 변수이며, deck_known은 결측 패턴 자체가 강력한 생존 신호.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&gt; fare의 로그 변환과 age의 그룹별 결측치 처리가 모델 성능 향상의 핵심 전처리 과제.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시각화 참조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`eda_step3_numeric_dist.png` - 수치형 변수 분포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`eda_step3_age_detail.png` - 연령대별 상세 분석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`eda_step3_fare_detail.png` - 운임 상세 분석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`eda_step3_categorical_dist.png` - 범주형 변수 분포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`eda_step3_deck_analysis.png` - 갑판 분석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`eda_step3_feature_vs_target.png` - 변수별 생존 관계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*작성: BDAI 타이타닉 생존 예측 프로젝트 | 2026-04-06*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EDA Step 3: 단변량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2026-04-06T02:01:44.643Z</dcterms:created>
  <dcterms:modified xsi:type="dcterms:W3CDTF">2026-04-06T02:01:44.643Z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