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"claim_id": "CLM1001",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"policy_id": "POL123",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"doc_type": "claim_note",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"doc_id": "NOTES-001",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"doc_version": "v1",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"state": "TX",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"source": "sample_upload",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"received_time": "2026-01-16T10:05:00-06:00",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"security_class": "internal",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"retention_class": "claims_7y"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