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CP 00 10 — BUILDING AND PERSONAL PROPERTY COVERAGE FORM (SIMPLIFIED)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A — COVERAGE (A)</w:t>
      </w:r>
    </w:p>
    <w:p w:rsidR="00000000" w:rsidDel="00000000" w:rsidP="00000000" w:rsidRDefault="00000000" w:rsidRPr="00000000" w14:paraId="00000004">
      <w:pPr>
        <w:rPr/>
      </w:pPr>
      <w:r w:rsidDel="00000000" w:rsidR="00000000" w:rsidRPr="00000000">
        <w:rPr>
          <w:rtl w:val="0"/>
        </w:rPr>
        <w:t xml:space="preserve">A.1 COVERED PROPERTY (A.1)</w:t>
      </w:r>
    </w:p>
    <w:p w:rsidR="00000000" w:rsidDel="00000000" w:rsidP="00000000" w:rsidRDefault="00000000" w:rsidRPr="00000000" w14:paraId="00000005">
      <w:pPr>
        <w:rPr/>
      </w:pPr>
      <w:r w:rsidDel="00000000" w:rsidR="00000000" w:rsidRPr="00000000">
        <w:rPr>
          <w:rtl w:val="0"/>
        </w:rPr>
        <w:t xml:space="preserve">A.1.1 Building (A.1.1)</w:t>
      </w:r>
    </w:p>
    <w:p w:rsidR="00000000" w:rsidDel="00000000" w:rsidP="00000000" w:rsidRDefault="00000000" w:rsidRPr="00000000" w14:paraId="00000006">
      <w:pPr>
        <w:rPr/>
      </w:pPr>
      <w:r w:rsidDel="00000000" w:rsidR="00000000" w:rsidRPr="00000000">
        <w:rPr>
          <w:rtl w:val="0"/>
        </w:rPr>
        <w:t xml:space="preserve">We cover the Building described in the Declarations, including:</w:t>
      </w:r>
    </w:p>
    <w:p w:rsidR="00000000" w:rsidDel="00000000" w:rsidP="00000000" w:rsidRDefault="00000000" w:rsidRPr="00000000" w14:paraId="00000007">
      <w:pPr>
        <w:rPr/>
      </w:pPr>
      <w:r w:rsidDel="00000000" w:rsidR="00000000" w:rsidRPr="00000000">
        <w:rPr>
          <w:rtl w:val="0"/>
        </w:rPr>
        <w:t xml:space="preserve">(a) completed additions;</w:t>
      </w:r>
    </w:p>
    <w:p w:rsidR="00000000" w:rsidDel="00000000" w:rsidP="00000000" w:rsidRDefault="00000000" w:rsidRPr="00000000" w14:paraId="00000008">
      <w:pPr>
        <w:rPr/>
      </w:pPr>
      <w:r w:rsidDel="00000000" w:rsidR="00000000" w:rsidRPr="00000000">
        <w:rPr>
          <w:rtl w:val="0"/>
        </w:rPr>
        <w:t xml:space="preserve">(b) permanently installed fixtures;</w:t>
      </w:r>
    </w:p>
    <w:p w:rsidR="00000000" w:rsidDel="00000000" w:rsidP="00000000" w:rsidRDefault="00000000" w:rsidRPr="00000000" w14:paraId="00000009">
      <w:pPr>
        <w:rPr/>
      </w:pPr>
      <w:r w:rsidDel="00000000" w:rsidR="00000000" w:rsidRPr="00000000">
        <w:rPr>
          <w:rtl w:val="0"/>
        </w:rPr>
        <w:t xml:space="preserve">(c) machinery and equipment used to maintain the building;</w:t>
      </w:r>
    </w:p>
    <w:p w:rsidR="00000000" w:rsidDel="00000000" w:rsidP="00000000" w:rsidRDefault="00000000" w:rsidRPr="00000000" w14:paraId="0000000A">
      <w:pPr>
        <w:rPr/>
      </w:pPr>
      <w:r w:rsidDel="00000000" w:rsidR="00000000" w:rsidRPr="00000000">
        <w:rPr>
          <w:rtl w:val="0"/>
        </w:rPr>
        <w:t xml:space="preserve">(d) personal property owned by you and used to maintain the building.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A.1.2 Business Personal Property (A.1.2)</w:t>
      </w:r>
    </w:p>
    <w:p w:rsidR="00000000" w:rsidDel="00000000" w:rsidP="00000000" w:rsidRDefault="00000000" w:rsidRPr="00000000" w14:paraId="0000000D">
      <w:pPr>
        <w:rPr/>
      </w:pPr>
      <w:r w:rsidDel="00000000" w:rsidR="00000000" w:rsidRPr="00000000">
        <w:rPr>
          <w:rtl w:val="0"/>
        </w:rPr>
        <w:t xml:space="preserve">We cover Business Personal Property located in or on the Building, including:</w:t>
      </w:r>
    </w:p>
    <w:p w:rsidR="00000000" w:rsidDel="00000000" w:rsidP="00000000" w:rsidRDefault="00000000" w:rsidRPr="00000000" w14:paraId="0000000E">
      <w:pPr>
        <w:rPr/>
      </w:pPr>
      <w:r w:rsidDel="00000000" w:rsidR="00000000" w:rsidRPr="00000000">
        <w:rPr>
          <w:rtl w:val="0"/>
        </w:rPr>
        <w:t xml:space="preserve">(a) furniture and fixtures;</w:t>
      </w:r>
    </w:p>
    <w:p w:rsidR="00000000" w:rsidDel="00000000" w:rsidP="00000000" w:rsidRDefault="00000000" w:rsidRPr="00000000" w14:paraId="0000000F">
      <w:pPr>
        <w:rPr/>
      </w:pPr>
      <w:r w:rsidDel="00000000" w:rsidR="00000000" w:rsidRPr="00000000">
        <w:rPr>
          <w:rtl w:val="0"/>
        </w:rPr>
        <w:t xml:space="preserve">(b) machinery and equipment;</w:t>
      </w:r>
    </w:p>
    <w:p w:rsidR="00000000" w:rsidDel="00000000" w:rsidP="00000000" w:rsidRDefault="00000000" w:rsidRPr="00000000" w14:paraId="00000010">
      <w:pPr>
        <w:rPr/>
      </w:pPr>
      <w:r w:rsidDel="00000000" w:rsidR="00000000" w:rsidRPr="00000000">
        <w:rPr>
          <w:rtl w:val="0"/>
        </w:rPr>
        <w:t xml:space="preserve">(c) stock;</w:t>
      </w:r>
    </w:p>
    <w:p w:rsidR="00000000" w:rsidDel="00000000" w:rsidP="00000000" w:rsidRDefault="00000000" w:rsidRPr="00000000" w14:paraId="00000011">
      <w:pPr>
        <w:rPr/>
      </w:pPr>
      <w:r w:rsidDel="00000000" w:rsidR="00000000" w:rsidRPr="00000000">
        <w:rPr>
          <w:rtl w:val="0"/>
        </w:rPr>
        <w:t xml:space="preserve">(d) all other personal property owned by you and used in your business.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A.2 COVERED CAUSES OF LOSS (A.2)</w:t>
      </w:r>
    </w:p>
    <w:p w:rsidR="00000000" w:rsidDel="00000000" w:rsidP="00000000" w:rsidRDefault="00000000" w:rsidRPr="00000000" w14:paraId="00000014">
      <w:pPr>
        <w:rPr/>
      </w:pPr>
      <w:r w:rsidDel="00000000" w:rsidR="00000000" w:rsidRPr="00000000">
        <w:rPr>
          <w:rtl w:val="0"/>
        </w:rPr>
        <w:t xml:space="preserve">Covered Causes of Loss are direct physical loss unless excluded or limited. See the Causes of Loss form.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A.3 ADDITIONAL COVERAGES (A.3)</w:t>
      </w:r>
    </w:p>
    <w:p w:rsidR="00000000" w:rsidDel="00000000" w:rsidP="00000000" w:rsidRDefault="00000000" w:rsidRPr="00000000" w14:paraId="00000017">
      <w:pPr>
        <w:rPr/>
      </w:pPr>
      <w:r w:rsidDel="00000000" w:rsidR="00000000" w:rsidRPr="00000000">
        <w:rPr>
          <w:rtl w:val="0"/>
        </w:rPr>
        <w:t xml:space="preserve">A.3.1 Debris Removal (A.3.1)</w:t>
      </w:r>
    </w:p>
    <w:p w:rsidR="00000000" w:rsidDel="00000000" w:rsidP="00000000" w:rsidRDefault="00000000" w:rsidRPr="00000000" w14:paraId="00000018">
      <w:pPr>
        <w:rPr/>
      </w:pPr>
      <w:r w:rsidDel="00000000" w:rsidR="00000000" w:rsidRPr="00000000">
        <w:rPr>
          <w:rtl w:val="0"/>
        </w:rPr>
        <w:t xml:space="preserve">We will pay reasonable expenses to remove debris of Covered Property caused by a Covered Cause of Loss.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A.3.2 Preservation of Property (A.3.2)</w:t>
      </w:r>
    </w:p>
    <w:p w:rsidR="00000000" w:rsidDel="00000000" w:rsidP="00000000" w:rsidRDefault="00000000" w:rsidRPr="00000000" w14:paraId="0000001B">
      <w:pPr>
        <w:rPr/>
      </w:pPr>
      <w:r w:rsidDel="00000000" w:rsidR="00000000" w:rsidRPr="00000000">
        <w:rPr>
          <w:rtl w:val="0"/>
        </w:rPr>
        <w:t xml:space="preserve">If it is necessary to move Covered Property from the premises to protect it from loss, we will cover direct physical loss during the move and at the temporary location for up to 30 days.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SECTION B — EXCLUSIONS (B)</w:t>
      </w:r>
    </w:p>
    <w:p w:rsidR="00000000" w:rsidDel="00000000" w:rsidP="00000000" w:rsidRDefault="00000000" w:rsidRPr="00000000" w14:paraId="0000001E">
      <w:pPr>
        <w:rPr/>
      </w:pPr>
      <w:r w:rsidDel="00000000" w:rsidR="00000000" w:rsidRPr="00000000">
        <w:rPr>
          <w:rtl w:val="0"/>
        </w:rPr>
        <w:t xml:space="preserve">B.1 GOVERNMENTAL ACTION (B.1)</w:t>
      </w:r>
    </w:p>
    <w:p w:rsidR="00000000" w:rsidDel="00000000" w:rsidP="00000000" w:rsidRDefault="00000000" w:rsidRPr="00000000" w14:paraId="0000001F">
      <w:pPr>
        <w:rPr/>
      </w:pPr>
      <w:r w:rsidDel="00000000" w:rsidR="00000000" w:rsidRPr="00000000">
        <w:rPr>
          <w:rtl w:val="0"/>
        </w:rPr>
        <w:t xml:space="preserve">We will not pay for loss caused by or resulting from governmental action unless taken to prevent the spread of fire.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B.2 EARTH MOVEMENT (B.2)</w:t>
      </w:r>
    </w:p>
    <w:p w:rsidR="00000000" w:rsidDel="00000000" w:rsidP="00000000" w:rsidRDefault="00000000" w:rsidRPr="00000000" w14:paraId="00000022">
      <w:pPr>
        <w:rPr/>
      </w:pPr>
      <w:r w:rsidDel="00000000" w:rsidR="00000000" w:rsidRPr="00000000">
        <w:rPr>
          <w:rtl w:val="0"/>
        </w:rPr>
        <w:t xml:space="preserve">We will not pay for loss caused by or resulting from earth movement (earthquake, landslide, subsidence).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B.3 WATER (B.3)</w:t>
      </w:r>
    </w:p>
    <w:p w:rsidR="00000000" w:rsidDel="00000000" w:rsidP="00000000" w:rsidRDefault="00000000" w:rsidRPr="00000000" w14:paraId="00000025">
      <w:pPr>
        <w:rPr/>
      </w:pPr>
      <w:r w:rsidDel="00000000" w:rsidR="00000000" w:rsidRPr="00000000">
        <w:rPr>
          <w:rtl w:val="0"/>
        </w:rPr>
        <w:t xml:space="preserve">We will not pay for loss caused by or resulting from:</w:t>
      </w:r>
    </w:p>
    <w:p w:rsidR="00000000" w:rsidDel="00000000" w:rsidP="00000000" w:rsidRDefault="00000000" w:rsidRPr="00000000" w14:paraId="00000026">
      <w:pPr>
        <w:rPr/>
      </w:pPr>
      <w:r w:rsidDel="00000000" w:rsidR="00000000" w:rsidRPr="00000000">
        <w:rPr>
          <w:rtl w:val="0"/>
        </w:rPr>
        <w:t xml:space="preserve">(a) flood, surface water, waves, tides, tidal water, overflow of a body of water;</w:t>
      </w:r>
    </w:p>
    <w:p w:rsidR="00000000" w:rsidDel="00000000" w:rsidP="00000000" w:rsidRDefault="00000000" w:rsidRPr="00000000" w14:paraId="00000027">
      <w:pPr>
        <w:rPr/>
      </w:pPr>
      <w:r w:rsidDel="00000000" w:rsidR="00000000" w:rsidRPr="00000000">
        <w:rPr>
          <w:rtl w:val="0"/>
        </w:rPr>
        <w:t xml:space="preserve">(b) water that backs up from a sewer or drain;</w:t>
      </w:r>
    </w:p>
    <w:p w:rsidR="00000000" w:rsidDel="00000000" w:rsidP="00000000" w:rsidRDefault="00000000" w:rsidRPr="00000000" w14:paraId="00000028">
      <w:pPr>
        <w:rPr/>
      </w:pPr>
      <w:r w:rsidDel="00000000" w:rsidR="00000000" w:rsidRPr="00000000">
        <w:rPr>
          <w:rtl w:val="0"/>
        </w:rPr>
        <w:t xml:space="preserve">(c) water below the surface of the ground that exerts pressure on or flows through foundations, floors, or walls.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SECTION C — LIMITS OF INSURANCE (C)</w:t>
      </w:r>
    </w:p>
    <w:p w:rsidR="00000000" w:rsidDel="00000000" w:rsidP="00000000" w:rsidRDefault="00000000" w:rsidRPr="00000000" w14:paraId="0000002B">
      <w:pPr>
        <w:rPr/>
      </w:pPr>
      <w:r w:rsidDel="00000000" w:rsidR="00000000" w:rsidRPr="00000000">
        <w:rPr>
          <w:rtl w:val="0"/>
        </w:rPr>
        <w:t xml:space="preserve">C.1 LIMITS (C.1)</w:t>
      </w:r>
    </w:p>
    <w:p w:rsidR="00000000" w:rsidDel="00000000" w:rsidP="00000000" w:rsidRDefault="00000000" w:rsidRPr="00000000" w14:paraId="0000002C">
      <w:pPr>
        <w:rPr/>
      </w:pPr>
      <w:r w:rsidDel="00000000" w:rsidR="00000000" w:rsidRPr="00000000">
        <w:rPr>
          <w:rtl w:val="0"/>
        </w:rPr>
        <w:t xml:space="preserve">The most we will pay for loss or damage in any one occurrence is the applicable limit shown in the Declarations.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C.2 SUBLIMITS (C.2)</w:t>
      </w:r>
    </w:p>
    <w:p w:rsidR="00000000" w:rsidDel="00000000" w:rsidP="00000000" w:rsidRDefault="00000000" w:rsidRPr="00000000" w14:paraId="0000002F">
      <w:pPr>
        <w:rPr/>
      </w:pPr>
      <w:r w:rsidDel="00000000" w:rsidR="00000000" w:rsidRPr="00000000">
        <w:rPr>
          <w:rtl w:val="0"/>
        </w:rPr>
        <w:t xml:space="preserve">Outdoor Property is subject to the sublimit in the Declarations unless increased by endorsement.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SECTION D — DEDUCTIBLE (D)</w:t>
      </w:r>
    </w:p>
    <w:p w:rsidR="00000000" w:rsidDel="00000000" w:rsidP="00000000" w:rsidRDefault="00000000" w:rsidRPr="00000000" w14:paraId="00000032">
      <w:pPr>
        <w:rPr/>
      </w:pPr>
      <w:r w:rsidDel="00000000" w:rsidR="00000000" w:rsidRPr="00000000">
        <w:rPr>
          <w:rtl w:val="0"/>
        </w:rPr>
        <w:t xml:space="preserve">D.1 DEDUCTIBLE (D.1)</w:t>
      </w:r>
    </w:p>
    <w:p w:rsidR="00000000" w:rsidDel="00000000" w:rsidP="00000000" w:rsidRDefault="00000000" w:rsidRPr="00000000" w14:paraId="00000033">
      <w:pPr>
        <w:rPr/>
      </w:pPr>
      <w:r w:rsidDel="00000000" w:rsidR="00000000" w:rsidRPr="00000000">
        <w:rPr>
          <w:rtl w:val="0"/>
        </w:rPr>
        <w:t xml:space="preserve">We will not pay for loss or damage in any one occurrence until the deductible shown in the Declarations has been satisfied.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SECTION E — LOSS CONDITIONS (E)</w:t>
      </w:r>
    </w:p>
    <w:p w:rsidR="00000000" w:rsidDel="00000000" w:rsidP="00000000" w:rsidRDefault="00000000" w:rsidRPr="00000000" w14:paraId="00000036">
      <w:pPr>
        <w:rPr/>
      </w:pPr>
      <w:r w:rsidDel="00000000" w:rsidR="00000000" w:rsidRPr="00000000">
        <w:rPr>
          <w:rtl w:val="0"/>
        </w:rPr>
        <w:t xml:space="preserve">E.1 DUTIES IN THE EVENT OF LOSS OR DAMAGE (E.1)</w:t>
      </w:r>
    </w:p>
    <w:p w:rsidR="00000000" w:rsidDel="00000000" w:rsidP="00000000" w:rsidRDefault="00000000" w:rsidRPr="00000000" w14:paraId="00000037">
      <w:pPr>
        <w:rPr/>
      </w:pPr>
      <w:r w:rsidDel="00000000" w:rsidR="00000000" w:rsidRPr="00000000">
        <w:rPr>
          <w:rtl w:val="0"/>
        </w:rPr>
        <w:t xml:space="preserve">You must:</w:t>
      </w:r>
    </w:p>
    <w:p w:rsidR="00000000" w:rsidDel="00000000" w:rsidP="00000000" w:rsidRDefault="00000000" w:rsidRPr="00000000" w14:paraId="00000038">
      <w:pPr>
        <w:rPr/>
      </w:pPr>
      <w:r w:rsidDel="00000000" w:rsidR="00000000" w:rsidRPr="00000000">
        <w:rPr>
          <w:rtl w:val="0"/>
        </w:rPr>
        <w:t xml:space="preserve">(a) notify us as soon as practicable;</w:t>
      </w:r>
    </w:p>
    <w:p w:rsidR="00000000" w:rsidDel="00000000" w:rsidP="00000000" w:rsidRDefault="00000000" w:rsidRPr="00000000" w14:paraId="00000039">
      <w:pPr>
        <w:rPr/>
      </w:pPr>
      <w:r w:rsidDel="00000000" w:rsidR="00000000" w:rsidRPr="00000000">
        <w:rPr>
          <w:rtl w:val="0"/>
        </w:rPr>
        <w:t xml:space="preserve">(b) take reasonable steps to protect Covered Property;</w:t>
      </w:r>
    </w:p>
    <w:p w:rsidR="00000000" w:rsidDel="00000000" w:rsidP="00000000" w:rsidRDefault="00000000" w:rsidRPr="00000000" w14:paraId="0000003A">
      <w:pPr>
        <w:rPr/>
      </w:pPr>
      <w:r w:rsidDel="00000000" w:rsidR="00000000" w:rsidRPr="00000000">
        <w:rPr>
          <w:rtl w:val="0"/>
        </w:rPr>
        <w:t xml:space="preserve">(c) provide a description of the loss, inventory of damaged property, and supporting documents;</w:t>
      </w:r>
    </w:p>
    <w:p w:rsidR="00000000" w:rsidDel="00000000" w:rsidP="00000000" w:rsidRDefault="00000000" w:rsidRPr="00000000" w14:paraId="0000003B">
      <w:pPr>
        <w:rPr/>
      </w:pPr>
      <w:r w:rsidDel="00000000" w:rsidR="00000000" w:rsidRPr="00000000">
        <w:rPr>
          <w:rtl w:val="0"/>
        </w:rPr>
        <w:t xml:space="preserve">(d) permit inspection of the property and records.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E.2 LOSS PAYMENT (E.2)</w:t>
      </w:r>
    </w:p>
    <w:p w:rsidR="00000000" w:rsidDel="00000000" w:rsidP="00000000" w:rsidRDefault="00000000" w:rsidRPr="00000000" w14:paraId="0000003E">
      <w:pPr>
        <w:rPr/>
      </w:pPr>
      <w:r w:rsidDel="00000000" w:rsidR="00000000" w:rsidRPr="00000000">
        <w:rPr>
          <w:rtl w:val="0"/>
        </w:rPr>
        <w:t xml:space="preserve">We will pay the amount of loss or damage within 30 days after we receive the sworn proof of loss and:</w:t>
      </w:r>
    </w:p>
    <w:p w:rsidR="00000000" w:rsidDel="00000000" w:rsidP="00000000" w:rsidRDefault="00000000" w:rsidRPr="00000000" w14:paraId="0000003F">
      <w:pPr>
        <w:rPr/>
      </w:pPr>
      <w:r w:rsidDel="00000000" w:rsidR="00000000" w:rsidRPr="00000000">
        <w:rPr>
          <w:rtl w:val="0"/>
        </w:rPr>
        <w:t xml:space="preserve">(a) reach agreement with you; or</w:t>
      </w:r>
    </w:p>
    <w:p w:rsidR="00000000" w:rsidDel="00000000" w:rsidP="00000000" w:rsidRDefault="00000000" w:rsidRPr="00000000" w14:paraId="00000040">
      <w:pPr>
        <w:rPr/>
      </w:pPr>
      <w:r w:rsidDel="00000000" w:rsidR="00000000" w:rsidRPr="00000000">
        <w:rPr>
          <w:rtl w:val="0"/>
        </w:rPr>
        <w:t xml:space="preserve">(b) there is an appraisal award; or</w:t>
      </w:r>
    </w:p>
    <w:p w:rsidR="00000000" w:rsidDel="00000000" w:rsidP="00000000" w:rsidRDefault="00000000" w:rsidRPr="00000000" w14:paraId="00000041">
      <w:pPr>
        <w:rPr/>
      </w:pPr>
      <w:r w:rsidDel="00000000" w:rsidR="00000000" w:rsidRPr="00000000">
        <w:rPr>
          <w:rtl w:val="0"/>
        </w:rPr>
        <w:t xml:space="preserve">(c) there is a final judgment.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SECTION F — DEFINITIONS (F)</w:t>
      </w:r>
    </w:p>
    <w:p w:rsidR="00000000" w:rsidDel="00000000" w:rsidP="00000000" w:rsidRDefault="00000000" w:rsidRPr="00000000" w14:paraId="00000044">
      <w:pPr>
        <w:rPr/>
      </w:pPr>
      <w:r w:rsidDel="00000000" w:rsidR="00000000" w:rsidRPr="00000000">
        <w:rPr>
          <w:rtl w:val="0"/>
        </w:rPr>
        <w:t xml:space="preserve">F.1 “Occurrence” (F.1)</w:t>
      </w:r>
    </w:p>
    <w:p w:rsidR="00000000" w:rsidDel="00000000" w:rsidP="00000000" w:rsidRDefault="00000000" w:rsidRPr="00000000" w14:paraId="00000045">
      <w:pPr>
        <w:rPr/>
      </w:pPr>
      <w:r w:rsidDel="00000000" w:rsidR="00000000" w:rsidRPr="00000000">
        <w:rPr>
          <w:rtl w:val="0"/>
        </w:rPr>
        <w:t xml:space="preserve">Occurrence means an accident, including continuous or repeated exposure to substantially the same general harmful conditions.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