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input:STP(2000),LMT(2500),LEN(250);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ATR = AvgTrueRange(20);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condition1 = C &gt; AVERAGE(C,LEN);// OF DATA2;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condition1 AND marketposition&lt;&gt;1 AND EntriesToday(D)=0 THEN BUY NEXT BAR CLOSES(1) + 2*ATR STOP;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setstoploss(STP);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setprofittarget(LMT);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//IF dayofweek(D) = 5 THEN setexitonclose;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//if LastTradeDay(d)=d then setexitonclose;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