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-------------------------------------------------------------}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INPUT:SPEED(2),BEFOREDAY(12);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VAR:RATIO(0);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RATIO=(C-C[BEFOREDAY])/C[BEFOREDAY]*100;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RATIO CROSS OVER SPEED THEN BUY NEXT BAR MARKET;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IF RATIO CROSS UNDER -SPEED THEN SELLSHORT NEXT BAR MARKET;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