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INPUT:TRENDFILTER(0.5);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VAR:ATR5(0),ATR50(0),TREND(FALSE);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ATR5=AvgTrueRange(5);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ATR50=AvgTrueRange(50);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TREND=ATR5&gt;ATR50*TRENDFILTER;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IF TREND THEN BEGIN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//買進訊號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//賣出訊號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