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{-------------------Copyrigth@2021.01.11 Jey -------------------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CHAPTER 10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Blog:https://itradesoeasy.com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INPUT:LEN(2);//PRICE CHANNEL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IF marketposition=1  THEN SELL NEXT BAR LOWEST(L,LEN) STOP;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IF marketposition=-1 THEN BUYTOCOVER NEXT BAR HIGHEST(H,LEN) STOP;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