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jc w:val="center"/>
        <w:rPr>
          <w:rFonts w:hint="eastAsia" w:asciiTheme="minorEastAsia" w:hAnsiTheme="minorEastAsia" w:eastAsiaTheme="minorEastAsia" w:cstheme="minorEastAsia"/>
          <w:b/>
          <w:bCs/>
          <w:sz w:val="72"/>
          <w:szCs w:val="72"/>
        </w:rPr>
      </w:pPr>
      <w:bookmarkStart w:id="71" w:name="_GoBack"/>
      <w:bookmarkEnd w:id="71"/>
    </w:p>
    <w:p>
      <w:pPr>
        <w:jc w:val="center"/>
        <w:rPr>
          <w:rFonts w:hint="eastAsia" w:asciiTheme="minorEastAsia" w:hAnsiTheme="minorEastAsia" w:eastAsiaTheme="minorEastAsia" w:cstheme="minorEastAsia"/>
          <w:b/>
          <w:bCs/>
          <w:sz w:val="72"/>
          <w:szCs w:val="72"/>
        </w:rPr>
      </w:pPr>
    </w:p>
    <w:p>
      <w:pPr>
        <w:jc w:val="center"/>
        <w:rPr>
          <w:rFonts w:hint="eastAsia" w:asciiTheme="minorEastAsia" w:hAnsiTheme="minorEastAsia" w:eastAsiaTheme="minorEastAsia" w:cstheme="minorEastAsia"/>
          <w:b/>
          <w:bCs/>
          <w:sz w:val="72"/>
          <w:szCs w:val="72"/>
        </w:rPr>
      </w:pPr>
    </w:p>
    <w:p>
      <w:pPr>
        <w:jc w:val="center"/>
        <w:rPr>
          <w:rFonts w:hint="eastAsia" w:asciiTheme="minorEastAsia" w:hAnsiTheme="minorEastAsia" w:eastAsiaTheme="minorEastAsia" w:cstheme="minorEastAsia"/>
          <w:b/>
          <w:bCs/>
          <w:sz w:val="72"/>
          <w:szCs w:val="72"/>
        </w:rPr>
      </w:pPr>
    </w:p>
    <w:p>
      <w:pPr>
        <w:jc w:val="center"/>
        <w:rPr>
          <w:rFonts w:hint="eastAsia" w:asciiTheme="minorEastAsia" w:hAnsiTheme="minorEastAsia" w:eastAsiaTheme="minorEastAsia" w:cstheme="minorEastAsia"/>
          <w:b/>
          <w:bCs/>
          <w:sz w:val="72"/>
          <w:szCs w:val="72"/>
        </w:rPr>
      </w:pPr>
    </w:p>
    <w:p>
      <w:pPr>
        <w:jc w:val="center"/>
        <w:rPr>
          <w:rFonts w:hint="eastAsia" w:asciiTheme="minorEastAsia" w:hAnsiTheme="minorEastAsia" w:eastAsiaTheme="minorEastAsia" w:cstheme="minorEastAsia"/>
          <w:b/>
          <w:bCs/>
          <w:sz w:val="36"/>
          <w:szCs w:val="36"/>
          <w:lang w:val="en-US" w:eastAsia="zh-CN"/>
        </w:rPr>
        <w:sectPr>
          <w:footerReference r:id="rId3" w:type="default"/>
          <w:pgSz w:w="11906" w:h="16838"/>
          <w:pgMar w:top="1440" w:right="1800" w:bottom="1440" w:left="1800" w:header="851" w:footer="992" w:gutter="0"/>
          <w:pgNumType w:fmt="decimal" w:start="1"/>
          <w:cols w:space="425" w:num="1"/>
          <w:docGrid w:type="lines" w:linePitch="312" w:charSpace="0"/>
        </w:sectPr>
      </w:pPr>
      <w:r>
        <w:rPr>
          <w:rFonts w:hint="eastAsia" w:asciiTheme="minorEastAsia" w:hAnsiTheme="minorEastAsia" w:eastAsiaTheme="minorEastAsia" w:cstheme="minorEastAsia"/>
          <w:b/>
          <w:bCs/>
          <w:sz w:val="72"/>
          <w:szCs w:val="72"/>
        </w:rPr>
        <w:t>活动策划</w:t>
      </w:r>
      <w:r>
        <w:rPr>
          <w:rFonts w:hint="eastAsia" w:asciiTheme="minorEastAsia" w:hAnsiTheme="minorEastAsia" w:eastAsiaTheme="minorEastAsia" w:cstheme="minorEastAsia"/>
          <w:b/>
          <w:bCs/>
          <w:sz w:val="72"/>
          <w:szCs w:val="72"/>
          <w:lang w:eastAsia="zh-CN"/>
        </w:rPr>
        <w:t>书</w:t>
      </w:r>
    </w:p>
    <w:sdt>
      <w:sdtPr>
        <w:rPr>
          <w:rFonts w:ascii="宋体" w:hAnsi="宋体" w:eastAsia="宋体" w:cs="Times New Roman"/>
          <w:kern w:val="2"/>
          <w:sz w:val="22"/>
          <w:szCs w:val="28"/>
          <w:lang w:val="en-US" w:eastAsia="zh-CN" w:bidi="ar-SA"/>
        </w:rPr>
        <w:id w:val="147467346"/>
        <w:docPartObj>
          <w:docPartGallery w:val="Table of Contents"/>
          <w:docPartUnique/>
        </w:docPartObj>
      </w:sdtPr>
      <w:sdtEndPr>
        <w:rPr>
          <w:rFonts w:hint="eastAsia" w:asciiTheme="minorEastAsia" w:hAnsiTheme="minorEastAsia" w:eastAsiaTheme="minorEastAsia" w:cstheme="minorEastAsia"/>
          <w:bCs/>
          <w:kern w:val="2"/>
          <w:sz w:val="20"/>
          <w:szCs w:val="24"/>
          <w:lang w:val="en-US" w:eastAsia="zh-CN" w:bidi="ar-SA"/>
        </w:rPr>
      </w:sdtEndPr>
      <w:sdtContent>
        <w:p>
          <w:pPr>
            <w:spacing w:before="0" w:beforeLines="0" w:after="0" w:afterLines="0" w:line="240" w:lineRule="auto"/>
            <w:ind w:left="0" w:leftChars="0" w:right="0" w:rightChars="0" w:firstLine="0" w:firstLineChars="0"/>
            <w:jc w:val="center"/>
            <w:rPr>
              <w:sz w:val="22"/>
              <w:szCs w:val="28"/>
            </w:rPr>
          </w:pPr>
          <w:r>
            <w:rPr>
              <w:rFonts w:ascii="宋体" w:hAnsi="宋体" w:eastAsia="宋体"/>
              <w:b/>
              <w:bCs/>
              <w:sz w:val="36"/>
              <w:szCs w:val="36"/>
            </w:rPr>
            <w:t>目</w:t>
          </w:r>
          <w:r>
            <w:rPr>
              <w:rFonts w:hint="eastAsia" w:ascii="宋体" w:hAnsi="宋体"/>
              <w:b/>
              <w:bCs/>
              <w:sz w:val="36"/>
              <w:szCs w:val="36"/>
              <w:lang w:val="en-US" w:eastAsia="zh-CN"/>
            </w:rPr>
            <w:t xml:space="preserve"> </w:t>
          </w:r>
          <w:r>
            <w:rPr>
              <w:rFonts w:ascii="宋体" w:hAnsi="宋体" w:eastAsia="宋体"/>
              <w:b/>
              <w:bCs/>
              <w:sz w:val="36"/>
              <w:szCs w:val="36"/>
            </w:rPr>
            <w:t>录</w:t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/>
              <w:bCs/>
              <w:sz w:val="24"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/>
              <w:bCs/>
              <w:sz w:val="24"/>
              <w:szCs w:val="24"/>
            </w:rPr>
            <w:instrText xml:space="preserve">TOC \o "1-3" \h \u </w:instrText>
          </w:r>
          <w:r>
            <w:rPr>
              <w:rFonts w:hint="eastAsia" w:asciiTheme="minorEastAsia" w:hAnsiTheme="minorEastAsia" w:eastAsiaTheme="minorEastAsia" w:cstheme="minorEastAsia"/>
              <w:b/>
              <w:bCs/>
              <w:sz w:val="24"/>
              <w:szCs w:val="24"/>
            </w:rPr>
            <w:fldChar w:fldCharType="separate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_Toc13718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/>
            </w:rPr>
            <w:t>1、市场分析</w:t>
          </w:r>
          <w:r>
            <w:tab/>
          </w:r>
          <w:r>
            <w:fldChar w:fldCharType="begin"/>
          </w:r>
          <w:r>
            <w:instrText xml:space="preserve"> PAGEREF _Toc13718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_Toc27457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/>
            </w:rPr>
            <w:t>2、活动主题</w:t>
          </w:r>
          <w:r>
            <w:tab/>
          </w:r>
          <w:r>
            <w:fldChar w:fldCharType="begin"/>
          </w:r>
          <w:r>
            <w:instrText xml:space="preserve"> PAGEREF _Toc27457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_Toc29311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/>
            </w:rPr>
            <w:t>3、活动目的</w:t>
          </w:r>
          <w:r>
            <w:tab/>
          </w:r>
          <w:r>
            <w:fldChar w:fldCharType="begin"/>
          </w:r>
          <w:r>
            <w:instrText xml:space="preserve"> PAGEREF _Toc29311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_Toc26933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/>
              <w:lang w:val="en-US" w:eastAsia="zh-CN"/>
            </w:rPr>
            <w:t>4、 活动对象</w:t>
          </w:r>
          <w:r>
            <w:tab/>
          </w:r>
          <w:r>
            <w:fldChar w:fldCharType="begin"/>
          </w:r>
          <w:r>
            <w:instrText xml:space="preserve"> PAGEREF _Toc26933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_Toc4142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/>
              <w:lang w:val="en-US" w:eastAsia="zh-CN"/>
            </w:rPr>
            <w:t>5、</w:t>
          </w:r>
          <w:r>
            <w:rPr>
              <w:rFonts w:hint="eastAsia"/>
            </w:rPr>
            <w:t>活动时间</w:t>
          </w:r>
          <w:r>
            <w:tab/>
          </w:r>
          <w:r>
            <w:fldChar w:fldCharType="begin"/>
          </w:r>
          <w:r>
            <w:instrText xml:space="preserve"> PAGEREF _Toc4142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_Toc10400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/>
              <w:lang w:val="en-US" w:eastAsia="zh-CN"/>
            </w:rPr>
            <w:t>6</w:t>
          </w:r>
          <w:r>
            <w:rPr>
              <w:rFonts w:hint="eastAsia"/>
            </w:rPr>
            <w:t>、效果预期和数字目标</w:t>
          </w:r>
          <w:r>
            <w:tab/>
          </w:r>
          <w:r>
            <w:fldChar w:fldCharType="begin"/>
          </w:r>
          <w:r>
            <w:instrText xml:space="preserve"> PAGEREF _Toc10400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7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_Toc27430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/>
              <w:lang w:val="en-US" w:eastAsia="zh-CN"/>
            </w:rPr>
            <w:t>6</w:t>
          </w:r>
          <w:r>
            <w:rPr>
              <w:rFonts w:hint="eastAsia"/>
            </w:rPr>
            <w:t>.1效果预期</w:t>
          </w:r>
          <w:r>
            <w:tab/>
          </w:r>
          <w:r>
            <w:fldChar w:fldCharType="begin"/>
          </w:r>
          <w:r>
            <w:instrText xml:space="preserve"> PAGEREF _Toc27430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7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_Toc9266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/>
              <w:lang w:val="en-US" w:eastAsia="zh-CN"/>
            </w:rPr>
            <w:t>6</w:t>
          </w:r>
          <w:r>
            <w:rPr>
              <w:rFonts w:hint="eastAsia"/>
            </w:rPr>
            <w:t>.2数字目标</w:t>
          </w:r>
          <w:r>
            <w:tab/>
          </w:r>
          <w:r>
            <w:fldChar w:fldCharType="begin"/>
          </w:r>
          <w:r>
            <w:instrText xml:space="preserve"> PAGEREF _Toc9266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_Toc19107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/>
              <w:lang w:val="en-US" w:eastAsia="zh-CN"/>
            </w:rPr>
            <w:t>7</w:t>
          </w:r>
          <w:r>
            <w:rPr>
              <w:rFonts w:hint="eastAsia"/>
            </w:rPr>
            <w:t>、活动详细情况</w:t>
          </w:r>
          <w:r>
            <w:tab/>
          </w:r>
          <w:r>
            <w:fldChar w:fldCharType="begin"/>
          </w:r>
          <w:r>
            <w:instrText xml:space="preserve"> PAGEREF _Toc19107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7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_Toc10303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/>
              <w:lang w:val="en-US" w:eastAsia="zh-CN"/>
            </w:rPr>
            <w:t>7</w:t>
          </w:r>
          <w:r>
            <w:rPr>
              <w:rFonts w:hint="eastAsia"/>
            </w:rPr>
            <w:t>.1参与产品</w:t>
          </w:r>
          <w:r>
            <w:tab/>
          </w:r>
          <w:r>
            <w:fldChar w:fldCharType="begin"/>
          </w:r>
          <w:r>
            <w:instrText xml:space="preserve"> PAGEREF _Toc10303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7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_Toc2959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/>
              <w:lang w:val="en-US" w:eastAsia="zh-CN"/>
            </w:rPr>
            <w:t>7</w:t>
          </w:r>
          <w:r>
            <w:rPr>
              <w:rFonts w:hint="eastAsia"/>
            </w:rPr>
            <w:t>.2活动详细说明</w:t>
          </w:r>
          <w:r>
            <w:tab/>
          </w:r>
          <w:r>
            <w:fldChar w:fldCharType="begin"/>
          </w:r>
          <w:r>
            <w:instrText xml:space="preserve"> PAGEREF _Toc2959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7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_Toc24678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/>
              <w:lang w:val="en-US" w:eastAsia="zh-CN"/>
            </w:rPr>
            <w:t>7</w:t>
          </w:r>
          <w:r>
            <w:rPr>
              <w:rFonts w:hint="eastAsia"/>
            </w:rPr>
            <w:t>.3奖项设置（随机）</w:t>
          </w:r>
          <w:r>
            <w:tab/>
          </w:r>
          <w:r>
            <w:fldChar w:fldCharType="begin"/>
          </w:r>
          <w:r>
            <w:instrText xml:space="preserve"> PAGEREF _Toc24678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_Toc19452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/>
              <w:lang w:val="en-US" w:eastAsia="zh-CN"/>
            </w:rPr>
            <w:t>8</w:t>
          </w:r>
          <w:r>
            <w:rPr>
              <w:rFonts w:hint="eastAsia"/>
            </w:rPr>
            <w:t>、广告宣传（市场推广）</w:t>
          </w:r>
          <w:r>
            <w:tab/>
          </w:r>
          <w:r>
            <w:fldChar w:fldCharType="begin"/>
          </w:r>
          <w:r>
            <w:instrText xml:space="preserve"> PAGEREF _Toc19452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7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_Toc22424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/>
              <w:lang w:val="en-US" w:eastAsia="zh-CN"/>
            </w:rPr>
            <w:t>8</w:t>
          </w:r>
          <w:r>
            <w:rPr>
              <w:rFonts w:hint="eastAsia"/>
            </w:rPr>
            <w:t>.1内部宣传（推广）</w:t>
          </w:r>
          <w:r>
            <w:tab/>
          </w:r>
          <w:r>
            <w:fldChar w:fldCharType="begin"/>
          </w:r>
          <w:r>
            <w:instrText xml:space="preserve"> PAGEREF _Toc22424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7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_Toc25500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/>
              <w:lang w:val="en-US" w:eastAsia="zh-CN"/>
            </w:rPr>
            <w:t>8</w:t>
          </w:r>
          <w:r>
            <w:rPr>
              <w:rFonts w:hint="eastAsia"/>
            </w:rPr>
            <w:t>.2外部宣传（推广）</w:t>
          </w:r>
          <w:r>
            <w:tab/>
          </w:r>
          <w:r>
            <w:fldChar w:fldCharType="begin"/>
          </w:r>
          <w:r>
            <w:instrText xml:space="preserve"> PAGEREF _Toc25500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_Toc9529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/>
              <w:lang w:val="en-US" w:eastAsia="zh-CN"/>
            </w:rPr>
            <w:t>9</w:t>
          </w:r>
          <w:r>
            <w:rPr>
              <w:rFonts w:hint="eastAsia"/>
            </w:rPr>
            <w:t>、活动任务安排及工作计划</w:t>
          </w:r>
          <w:r>
            <w:tab/>
          </w:r>
          <w:r>
            <w:fldChar w:fldCharType="begin"/>
          </w:r>
          <w:r>
            <w:instrText xml:space="preserve"> PAGEREF _Toc9529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7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_Toc6352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/>
              <w:lang w:val="en-US" w:eastAsia="zh-CN"/>
            </w:rPr>
            <w:t>9.1物料准备</w:t>
          </w:r>
          <w:r>
            <w:tab/>
          </w:r>
          <w:r>
            <w:fldChar w:fldCharType="begin"/>
          </w:r>
          <w:r>
            <w:instrText xml:space="preserve"> PAGEREF _Toc6352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7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_Toc6262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/>
              <w:lang w:val="en-US" w:eastAsia="zh-CN"/>
            </w:rPr>
            <w:t>9.2人员分工与责任</w:t>
          </w:r>
          <w:r>
            <w:tab/>
          </w:r>
          <w:r>
            <w:fldChar w:fldCharType="begin"/>
          </w:r>
          <w:r>
            <w:instrText xml:space="preserve"> PAGEREF _Toc6262 </w:instrText>
          </w:r>
          <w:r>
            <w:fldChar w:fldCharType="separate"/>
          </w:r>
          <w:r>
            <w:t>3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_Toc16186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/>
              <w:lang w:val="en-US" w:eastAsia="zh-CN"/>
            </w:rPr>
            <w:t>10</w:t>
          </w:r>
          <w:r>
            <w:rPr>
              <w:rFonts w:hint="eastAsia"/>
            </w:rPr>
            <w:t>、费用预算</w:t>
          </w:r>
          <w:r>
            <w:tab/>
          </w:r>
          <w:r>
            <w:fldChar w:fldCharType="begin"/>
          </w:r>
          <w:r>
            <w:instrText xml:space="preserve"> PAGEREF _Toc16186 </w:instrText>
          </w:r>
          <w:r>
            <w:fldChar w:fldCharType="separate"/>
          </w:r>
          <w:r>
            <w:t>3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_Toc31481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/>
            </w:rPr>
            <w:t>1</w:t>
          </w:r>
          <w:r>
            <w:rPr>
              <w:rFonts w:hint="eastAsia"/>
              <w:lang w:val="en-US" w:eastAsia="zh-CN"/>
            </w:rPr>
            <w:t>1</w:t>
          </w:r>
          <w:r>
            <w:rPr>
              <w:rFonts w:hint="eastAsia"/>
            </w:rPr>
            <w:t>、活动总结</w:t>
          </w:r>
          <w:r>
            <w:tab/>
          </w:r>
          <w:r>
            <w:fldChar w:fldCharType="begin"/>
          </w:r>
          <w:r>
            <w:instrText xml:space="preserve"> PAGEREF _Toc31481 </w:instrText>
          </w:r>
          <w:r>
            <w:fldChar w:fldCharType="separate"/>
          </w:r>
          <w:r>
            <w:t>3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10"/>
            <w:tabs>
              <w:tab w:val="right" w:leader="dot" w:pos="8306"/>
            </w:tabs>
            <w:rPr>
              <w:rFonts w:hint="eastAsia" w:asciiTheme="minorEastAsia" w:hAnsiTheme="minorEastAsia" w:eastAsiaTheme="minorEastAsia" w:cstheme="minorEastAsia"/>
              <w:bCs/>
              <w:sz w:val="20"/>
              <w:szCs w:val="24"/>
            </w:rPr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</w:sdtContent>
    </w:sdt>
    <w:p>
      <w:pPr>
        <w:pStyle w:val="10"/>
        <w:tabs>
          <w:tab w:val="right" w:leader="dot" w:pos="8306"/>
        </w:tabs>
        <w:rPr>
          <w:rFonts w:hint="eastAsia" w:asciiTheme="minorEastAsia" w:hAnsiTheme="minorEastAsia" w:eastAsiaTheme="minorEastAsia" w:cstheme="minorEastAsia"/>
          <w:bCs/>
          <w:sz w:val="20"/>
          <w:szCs w:val="24"/>
        </w:rPr>
        <w:sectPr>
          <w:footerReference r:id="rId4" w:type="default"/>
          <w:pgSz w:w="11906" w:h="16838"/>
          <w:pgMar w:top="1440" w:right="1800" w:bottom="1440" w:left="1800" w:header="851" w:footer="992" w:gutter="0"/>
          <w:pgNumType w:fmt="decimal" w:start="1"/>
          <w:cols w:space="425" w:num="1"/>
          <w:docGrid w:type="lines" w:linePitch="312" w:charSpace="0"/>
        </w:sectPr>
      </w:pPr>
    </w:p>
    <w:p>
      <w:pPr>
        <w:pStyle w:val="10"/>
        <w:tabs>
          <w:tab w:val="right" w:leader="dot" w:pos="8306"/>
        </w:tabs>
        <w:rPr>
          <w:rFonts w:hint="eastAsia" w:asciiTheme="minorEastAsia" w:hAnsiTheme="minorEastAsia" w:eastAsiaTheme="minorEastAsia" w:cstheme="minorEastAsia"/>
          <w:bCs/>
          <w:sz w:val="20"/>
          <w:szCs w:val="24"/>
        </w:rPr>
      </w:pPr>
    </w:p>
    <w:p>
      <w:pPr>
        <w:pStyle w:val="2"/>
        <w:rPr>
          <w:rFonts w:hint="eastAsia"/>
        </w:rPr>
      </w:pPr>
      <w:bookmarkStart w:id="0" w:name="_Toc27960_WPSOffice_Level1"/>
      <w:bookmarkStart w:id="1" w:name="_Toc13718"/>
      <w:bookmarkStart w:id="2" w:name="_Toc26221"/>
      <w:bookmarkStart w:id="3" w:name="_Toc20717_WPSOffice_Level1"/>
      <w:r>
        <w:rPr>
          <w:rFonts w:hint="eastAsia"/>
        </w:rPr>
        <w:t>1、市场分析</w:t>
      </w:r>
      <w:bookmarkEnd w:id="0"/>
      <w:bookmarkEnd w:id="1"/>
      <w:bookmarkEnd w:id="2"/>
      <w:bookmarkEnd w:id="3"/>
    </w:p>
    <w:p>
      <w:pP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</w:pPr>
      <w: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  <w:t xml:space="preserve"> [说明：做运营必须能够把握市场的发展，如果需要，请描述一下自己负责产品的市场情况。]</w:t>
      </w:r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pStyle w:val="2"/>
        <w:rPr>
          <w:rFonts w:hint="eastAsia"/>
        </w:rPr>
      </w:pPr>
      <w:bookmarkStart w:id="4" w:name="_Toc7224"/>
      <w:bookmarkStart w:id="5" w:name="_Toc6563_WPSOffice_Level1"/>
      <w:bookmarkStart w:id="6" w:name="_Toc24107_WPSOffice_Level1"/>
      <w:bookmarkStart w:id="7" w:name="_Toc27457"/>
      <w:r>
        <w:rPr>
          <w:rFonts w:hint="eastAsia"/>
        </w:rPr>
        <w:t>2、活动主题</w:t>
      </w:r>
      <w:bookmarkEnd w:id="4"/>
      <w:bookmarkEnd w:id="5"/>
      <w:bookmarkEnd w:id="6"/>
      <w:bookmarkEnd w:id="7"/>
    </w:p>
    <w:p>
      <w:pP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</w:pPr>
      <w: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  <w:t>[说明：填写活动的主题，要求主题一定要简洁、清晰明确、有吸引力。]</w:t>
      </w:r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pStyle w:val="2"/>
        <w:rPr>
          <w:rFonts w:hint="eastAsia"/>
        </w:rPr>
      </w:pPr>
      <w:bookmarkStart w:id="8" w:name="_Toc29311"/>
      <w:bookmarkStart w:id="9" w:name="_Toc5348"/>
      <w:bookmarkStart w:id="10" w:name="_Toc12447_WPSOffice_Level1"/>
      <w:bookmarkStart w:id="11" w:name="_Toc21737_WPSOffice_Level1"/>
      <w:r>
        <w:rPr>
          <w:rFonts w:hint="eastAsia"/>
        </w:rPr>
        <w:t>3、活动目的</w:t>
      </w:r>
      <w:bookmarkEnd w:id="8"/>
      <w:bookmarkEnd w:id="9"/>
      <w:bookmarkEnd w:id="10"/>
      <w:bookmarkEnd w:id="11"/>
    </w:p>
    <w:p>
      <w:pP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</w:pPr>
      <w: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  <w:t>[说明：活动的主要目的</w:t>
      </w:r>
      <w:r>
        <w:rPr>
          <w:rFonts w:hint="eastAsia" w:asciiTheme="minorEastAsia" w:hAnsiTheme="minorEastAsia" w:eastAsiaTheme="minorEastAsia" w:cstheme="minorEastAsia"/>
          <w:i/>
          <w:iCs/>
          <w:sz w:val="24"/>
          <w:szCs w:val="24"/>
          <w:lang w:eastAsia="zh-CN"/>
        </w:rPr>
        <w:t>，</w:t>
      </w:r>
      <w: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  <w:t>是处理库存？是提升销量？是打击竞争对手？是新品上市？还是提升品牌认知度及美誉度？只有目的明确，才能使活动有的放矢。]</w:t>
      </w:r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pStyle w:val="2"/>
        <w:numPr>
          <w:ilvl w:val="0"/>
          <w:numId w:val="1"/>
        </w:numPr>
        <w:rPr>
          <w:rFonts w:hint="eastAsia"/>
          <w:lang w:val="en-US" w:eastAsia="zh-CN"/>
        </w:rPr>
      </w:pPr>
      <w:bookmarkStart w:id="12" w:name="_Toc26933"/>
      <w:bookmarkStart w:id="13" w:name="_Toc25324"/>
      <w:bookmarkStart w:id="14" w:name="_Toc5331_WPSOffice_Level1"/>
      <w:bookmarkStart w:id="15" w:name="_Toc8429_WPSOffice_Level1"/>
      <w:r>
        <w:rPr>
          <w:rFonts w:hint="eastAsia"/>
          <w:lang w:val="en-US" w:eastAsia="zh-CN"/>
        </w:rPr>
        <w:t>活动对象</w:t>
      </w:r>
      <w:bookmarkEnd w:id="12"/>
      <w:bookmarkEnd w:id="13"/>
      <w:bookmarkEnd w:id="14"/>
      <w:bookmarkEnd w:id="15"/>
    </w:p>
    <w:p>
      <w:pPr>
        <w:rPr>
          <w:rFonts w:hint="eastAsia" w:asciiTheme="minorEastAsia" w:hAnsiTheme="minorEastAsia" w:eastAsiaTheme="minorEastAsia" w:cstheme="minorEastAsia"/>
          <w:b/>
          <w:bCs/>
          <w:i/>
          <w:iCs/>
          <w:sz w:val="24"/>
          <w:szCs w:val="24"/>
        </w:rPr>
      </w:pPr>
      <w: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  <w:t>[说明：活动针对的是目标市场的每一个人还是某一特定群体？活动控制在范围多大内？哪些人是促销的主要目标？哪些人是促销的次要目标？这些选择的正确与否会直接影响到促销的最终效果。]</w:t>
      </w:r>
    </w:p>
    <w:p>
      <w:pPr>
        <w:rPr>
          <w:rFonts w:hint="eastAsia" w:asciiTheme="minorEastAsia" w:hAnsiTheme="minorEastAsia" w:eastAsiaTheme="minorEastAsia" w:cstheme="minorEastAsia"/>
          <w:b/>
          <w:bCs/>
          <w:sz w:val="24"/>
          <w:szCs w:val="24"/>
        </w:rPr>
      </w:pPr>
    </w:p>
    <w:p>
      <w:pPr>
        <w:pStyle w:val="2"/>
        <w:rPr>
          <w:rFonts w:hint="eastAsia"/>
        </w:rPr>
      </w:pPr>
      <w:bookmarkStart w:id="16" w:name="_Toc21998_WPSOffice_Level1"/>
      <w:bookmarkStart w:id="17" w:name="_Toc4142"/>
      <w:bookmarkStart w:id="18" w:name="_Toc32285"/>
      <w:bookmarkStart w:id="19" w:name="_Toc23260_WPSOffice_Level1"/>
      <w:r>
        <w:rPr>
          <w:rFonts w:hint="eastAsia"/>
          <w:lang w:val="en-US" w:eastAsia="zh-CN"/>
        </w:rPr>
        <w:t>5、</w:t>
      </w:r>
      <w:r>
        <w:rPr>
          <w:rFonts w:hint="eastAsia"/>
        </w:rPr>
        <w:t>活动时间</w:t>
      </w:r>
      <w:bookmarkEnd w:id="16"/>
      <w:bookmarkEnd w:id="17"/>
      <w:bookmarkEnd w:id="18"/>
      <w:bookmarkEnd w:id="19"/>
    </w:p>
    <w:p>
      <w:pP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</w:pPr>
      <w: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  <w:t>[说明：活动执行的时间段]</w:t>
      </w:r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pStyle w:val="2"/>
        <w:rPr>
          <w:rFonts w:hint="eastAsia"/>
        </w:rPr>
      </w:pPr>
      <w:bookmarkStart w:id="20" w:name="_Toc10400"/>
      <w:bookmarkStart w:id="21" w:name="_Toc1803_WPSOffice_Level1"/>
      <w:bookmarkStart w:id="22" w:name="_Toc19946_WPSOffice_Level1"/>
      <w:bookmarkStart w:id="23" w:name="_Toc21597"/>
      <w:r>
        <w:rPr>
          <w:rFonts w:hint="eastAsia"/>
          <w:lang w:val="en-US" w:eastAsia="zh-CN"/>
        </w:rPr>
        <w:t>6</w:t>
      </w:r>
      <w:r>
        <w:rPr>
          <w:rFonts w:hint="eastAsia"/>
        </w:rPr>
        <w:t>、效果预期和数字目标</w:t>
      </w:r>
      <w:bookmarkEnd w:id="20"/>
      <w:bookmarkEnd w:id="21"/>
      <w:bookmarkEnd w:id="22"/>
      <w:bookmarkEnd w:id="23"/>
    </w:p>
    <w:p>
      <w:pPr>
        <w:pStyle w:val="3"/>
        <w:rPr>
          <w:rFonts w:hint="eastAsia"/>
        </w:rPr>
      </w:pPr>
      <w:bookmarkStart w:id="24" w:name="_Toc24107_WPSOffice_Level2"/>
      <w:bookmarkStart w:id="25" w:name="_Toc29464"/>
      <w:bookmarkStart w:id="26" w:name="_Toc27430"/>
      <w:r>
        <w:rPr>
          <w:rFonts w:hint="eastAsia"/>
          <w:lang w:val="en-US" w:eastAsia="zh-CN"/>
        </w:rPr>
        <w:t>6</w:t>
      </w:r>
      <w:r>
        <w:rPr>
          <w:rFonts w:hint="eastAsia"/>
        </w:rPr>
        <w:t>.1效果预期</w:t>
      </w:r>
      <w:bookmarkEnd w:id="24"/>
      <w:bookmarkEnd w:id="25"/>
      <w:bookmarkEnd w:id="26"/>
    </w:p>
    <w:p>
      <w:pP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</w:pPr>
      <w: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  <w:t>[说明：预期的可以到达的效果。]</w:t>
      </w:r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pStyle w:val="3"/>
        <w:rPr>
          <w:rFonts w:hint="eastAsia"/>
        </w:rPr>
      </w:pPr>
      <w:bookmarkStart w:id="27" w:name="_Toc9266"/>
      <w:bookmarkStart w:id="28" w:name="_Toc10148"/>
      <w:bookmarkStart w:id="29" w:name="_Toc21737_WPSOffice_Level2"/>
      <w:r>
        <w:rPr>
          <w:rFonts w:hint="eastAsia"/>
          <w:lang w:val="en-US" w:eastAsia="zh-CN"/>
        </w:rPr>
        <w:t>6</w:t>
      </w:r>
      <w:r>
        <w:rPr>
          <w:rFonts w:hint="eastAsia"/>
        </w:rPr>
        <w:t>.2数字目标</w:t>
      </w:r>
      <w:bookmarkEnd w:id="27"/>
      <w:bookmarkEnd w:id="28"/>
      <w:bookmarkEnd w:id="29"/>
    </w:p>
    <w:p>
      <w:pP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</w:pPr>
      <w: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  <w:t>[说明：制定运营数字目标]</w:t>
      </w:r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pStyle w:val="2"/>
        <w:rPr>
          <w:rFonts w:hint="eastAsia"/>
        </w:rPr>
      </w:pPr>
      <w:bookmarkStart w:id="30" w:name="_Toc14391"/>
      <w:bookmarkStart w:id="31" w:name="_Toc19107"/>
      <w:bookmarkStart w:id="32" w:name="_Toc6332_WPSOffice_Level1"/>
      <w:bookmarkStart w:id="33" w:name="_Toc26301_WPSOffice_Level1"/>
      <w:r>
        <w:rPr>
          <w:rFonts w:hint="eastAsia"/>
          <w:lang w:val="en-US" w:eastAsia="zh-CN"/>
        </w:rPr>
        <w:t>7</w:t>
      </w:r>
      <w:r>
        <w:rPr>
          <w:rFonts w:hint="eastAsia"/>
        </w:rPr>
        <w:t>、活动详细情况</w:t>
      </w:r>
      <w:bookmarkEnd w:id="30"/>
      <w:bookmarkEnd w:id="31"/>
      <w:bookmarkEnd w:id="32"/>
      <w:bookmarkEnd w:id="33"/>
    </w:p>
    <w:p>
      <w:pPr>
        <w:pStyle w:val="3"/>
        <w:rPr>
          <w:rFonts w:hint="eastAsia"/>
        </w:rPr>
      </w:pPr>
      <w:bookmarkStart w:id="34" w:name="_Toc10303"/>
      <w:bookmarkStart w:id="35" w:name="_Toc8429_WPSOffice_Level2"/>
      <w:bookmarkStart w:id="36" w:name="_Toc6791"/>
      <w:r>
        <w:rPr>
          <w:rFonts w:hint="eastAsia"/>
          <w:lang w:val="en-US" w:eastAsia="zh-CN"/>
        </w:rPr>
        <w:t>7</w:t>
      </w:r>
      <w:r>
        <w:rPr>
          <w:rFonts w:hint="eastAsia"/>
        </w:rPr>
        <w:t>.1参与产品</w:t>
      </w:r>
      <w:bookmarkEnd w:id="34"/>
      <w:bookmarkEnd w:id="35"/>
      <w:bookmarkEnd w:id="36"/>
    </w:p>
    <w:p>
      <w:pP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</w:pPr>
      <w: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  <w:t>[说明：说明本活动涉及的产品，及其配合程度。]</w:t>
      </w:r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pStyle w:val="3"/>
        <w:rPr>
          <w:rFonts w:hint="eastAsia"/>
        </w:rPr>
      </w:pPr>
      <w:bookmarkStart w:id="37" w:name="_Toc23260_WPSOffice_Level2"/>
      <w:bookmarkStart w:id="38" w:name="_Toc2959"/>
      <w:bookmarkStart w:id="39" w:name="_Toc7021"/>
      <w:r>
        <w:rPr>
          <w:rFonts w:hint="eastAsia"/>
          <w:lang w:val="en-US" w:eastAsia="zh-CN"/>
        </w:rPr>
        <w:t>7</w:t>
      </w:r>
      <w:r>
        <w:rPr>
          <w:rFonts w:hint="eastAsia"/>
        </w:rPr>
        <w:t>.2活动详细说明</w:t>
      </w:r>
      <w:bookmarkEnd w:id="37"/>
      <w:bookmarkEnd w:id="38"/>
      <w:bookmarkEnd w:id="39"/>
    </w:p>
    <w:p>
      <w:pP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</w:pPr>
      <w: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  <w:t>[说明：详细说明活动的实施方式。]</w:t>
      </w:r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pStyle w:val="3"/>
        <w:rPr>
          <w:rFonts w:hint="eastAsia"/>
        </w:rPr>
      </w:pPr>
      <w:bookmarkStart w:id="40" w:name="_Toc24678"/>
      <w:bookmarkStart w:id="41" w:name="_Toc1803_WPSOffice_Level2"/>
      <w:bookmarkStart w:id="42" w:name="_Toc13670"/>
      <w:r>
        <w:rPr>
          <w:rFonts w:hint="eastAsia"/>
          <w:lang w:val="en-US" w:eastAsia="zh-CN"/>
        </w:rPr>
        <w:t>7</w:t>
      </w:r>
      <w:r>
        <w:rPr>
          <w:rFonts w:hint="eastAsia"/>
        </w:rPr>
        <w:t>.3奖项设置</w:t>
      </w:r>
      <w:bookmarkEnd w:id="40"/>
      <w:bookmarkEnd w:id="41"/>
      <w:bookmarkEnd w:id="42"/>
    </w:p>
    <w:p>
      <w:pP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</w:pPr>
      <w: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  <w:t>[说明：奖项和奖品设置]</w:t>
      </w:r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pStyle w:val="2"/>
        <w:rPr>
          <w:rFonts w:hint="eastAsia"/>
        </w:rPr>
      </w:pPr>
      <w:bookmarkStart w:id="43" w:name="_Toc5356"/>
      <w:bookmarkStart w:id="44" w:name="_Toc19452"/>
      <w:bookmarkStart w:id="45" w:name="_Toc16857_WPSOffice_Level1"/>
      <w:bookmarkStart w:id="46" w:name="_Toc29789_WPSOffice_Level1"/>
      <w:r>
        <w:rPr>
          <w:rFonts w:hint="eastAsia"/>
          <w:lang w:val="en-US" w:eastAsia="zh-CN"/>
        </w:rPr>
        <w:t>8</w:t>
      </w:r>
      <w:r>
        <w:rPr>
          <w:rFonts w:hint="eastAsia"/>
        </w:rPr>
        <w:t>、广告宣传（市场推广）</w:t>
      </w:r>
      <w:bookmarkEnd w:id="43"/>
      <w:bookmarkEnd w:id="44"/>
      <w:bookmarkEnd w:id="45"/>
      <w:bookmarkEnd w:id="46"/>
    </w:p>
    <w:p>
      <w:pP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</w:pPr>
      <w: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  <w:t>[说明：针对本次活动，做出详细的广告宣传计划和市场推广方面的想法和建议。]</w:t>
      </w:r>
    </w:p>
    <w:p>
      <w:pPr>
        <w:pStyle w:val="3"/>
        <w:rPr>
          <w:rFonts w:hint="eastAsia"/>
        </w:rPr>
      </w:pPr>
      <w:bookmarkStart w:id="47" w:name="_Toc22424"/>
      <w:bookmarkStart w:id="48" w:name="_Toc6332_WPSOffice_Level2"/>
      <w:bookmarkStart w:id="49" w:name="_Toc9143"/>
      <w:r>
        <w:rPr>
          <w:rFonts w:hint="eastAsia"/>
          <w:lang w:val="en-US" w:eastAsia="zh-CN"/>
        </w:rPr>
        <w:t>8</w:t>
      </w:r>
      <w:r>
        <w:rPr>
          <w:rFonts w:hint="eastAsia"/>
        </w:rPr>
        <w:t>.1内部宣传（推广）</w:t>
      </w:r>
      <w:bookmarkEnd w:id="47"/>
      <w:bookmarkEnd w:id="48"/>
      <w:bookmarkEnd w:id="49"/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pStyle w:val="3"/>
        <w:rPr>
          <w:rFonts w:hint="eastAsia"/>
        </w:rPr>
      </w:pPr>
      <w:bookmarkStart w:id="50" w:name="_Toc25500"/>
      <w:bookmarkStart w:id="51" w:name="_Toc3636"/>
      <w:bookmarkStart w:id="52" w:name="_Toc29789_WPSOffice_Level2"/>
      <w:r>
        <w:rPr>
          <w:rFonts w:hint="eastAsia"/>
          <w:lang w:val="en-US" w:eastAsia="zh-CN"/>
        </w:rPr>
        <w:t>8</w:t>
      </w:r>
      <w:r>
        <w:rPr>
          <w:rFonts w:hint="eastAsia"/>
        </w:rPr>
        <w:t>.2外部宣传（推广）</w:t>
      </w:r>
      <w:bookmarkEnd w:id="50"/>
      <w:bookmarkEnd w:id="51"/>
      <w:bookmarkEnd w:id="52"/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pStyle w:val="2"/>
        <w:rPr>
          <w:rFonts w:hint="eastAsia"/>
        </w:rPr>
      </w:pPr>
      <w:bookmarkStart w:id="53" w:name="_Toc2041_WPSOffice_Level1"/>
      <w:bookmarkStart w:id="54" w:name="_Toc9529"/>
      <w:bookmarkStart w:id="55" w:name="_Toc27983"/>
      <w:bookmarkStart w:id="56" w:name="_Toc29961_WPSOffice_Level1"/>
      <w:r>
        <w:rPr>
          <w:rFonts w:hint="eastAsia"/>
          <w:lang w:val="en-US" w:eastAsia="zh-CN"/>
        </w:rPr>
        <w:t>9</w:t>
      </w:r>
      <w:r>
        <w:rPr>
          <w:rFonts w:hint="eastAsia"/>
        </w:rPr>
        <w:t>、活动任务安排及工作计划</w:t>
      </w:r>
      <w:bookmarkEnd w:id="53"/>
      <w:bookmarkEnd w:id="54"/>
      <w:bookmarkEnd w:id="55"/>
      <w:bookmarkEnd w:id="56"/>
    </w:p>
    <w:p>
      <w:pP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</w:pPr>
      <w: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  <w:t>[说明：将活动中的所有需要完成的任务细分并分配到责任人。]</w:t>
      </w:r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pStyle w:val="3"/>
        <w:rPr>
          <w:rFonts w:hint="eastAsia"/>
          <w:lang w:val="en-US" w:eastAsia="zh-CN"/>
        </w:rPr>
      </w:pPr>
      <w:bookmarkStart w:id="57" w:name="_Toc2743"/>
      <w:bookmarkStart w:id="58" w:name="_Toc6352"/>
      <w:bookmarkStart w:id="59" w:name="_Toc29961_WPSOffice_Level2"/>
      <w:r>
        <w:rPr>
          <w:rFonts w:hint="eastAsia"/>
          <w:lang w:val="en-US" w:eastAsia="zh-CN"/>
        </w:rPr>
        <w:t>9.1物料准备</w:t>
      </w:r>
      <w:bookmarkEnd w:id="57"/>
      <w:bookmarkEnd w:id="58"/>
      <w:bookmarkEnd w:id="59"/>
    </w:p>
    <w:p>
      <w:pPr>
        <w:rPr>
          <w:rFonts w:hint="eastAsia" w:asciiTheme="minorEastAsia" w:hAnsiTheme="minorEastAsia" w:eastAsiaTheme="minorEastAsia" w:cstheme="minorEastAsia"/>
          <w:sz w:val="24"/>
          <w:szCs w:val="24"/>
          <w:lang w:val="en-US" w:eastAsia="zh-CN"/>
        </w:rPr>
      </w:pPr>
    </w:p>
    <w:p>
      <w:pPr>
        <w:pStyle w:val="3"/>
        <w:rPr>
          <w:rFonts w:hint="eastAsia"/>
          <w:lang w:val="en-US" w:eastAsia="zh-CN"/>
        </w:rPr>
      </w:pPr>
      <w:bookmarkStart w:id="60" w:name="_Toc6262"/>
      <w:bookmarkStart w:id="61" w:name="_Toc10058_WPSOffice_Level2"/>
      <w:bookmarkStart w:id="62" w:name="_Toc32521"/>
      <w:r>
        <w:rPr>
          <w:rFonts w:hint="eastAsia"/>
          <w:lang w:val="en-US" w:eastAsia="zh-CN"/>
        </w:rPr>
        <w:t>9.2人员分工与责任</w:t>
      </w:r>
      <w:bookmarkEnd w:id="60"/>
      <w:bookmarkEnd w:id="61"/>
      <w:bookmarkEnd w:id="62"/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pStyle w:val="2"/>
        <w:rPr>
          <w:rFonts w:hint="eastAsia"/>
        </w:rPr>
      </w:pPr>
      <w:bookmarkStart w:id="63" w:name="_Toc10058_WPSOffice_Level1"/>
      <w:bookmarkStart w:id="64" w:name="_Toc16186"/>
      <w:bookmarkStart w:id="65" w:name="_Toc5807_WPSOffice_Level1"/>
      <w:bookmarkStart w:id="66" w:name="_Toc1636"/>
      <w:r>
        <w:rPr>
          <w:rFonts w:hint="eastAsia"/>
          <w:lang w:val="en-US" w:eastAsia="zh-CN"/>
        </w:rPr>
        <w:t>10</w:t>
      </w:r>
      <w:r>
        <w:rPr>
          <w:rFonts w:hint="eastAsia"/>
        </w:rPr>
        <w:t>、费用预算</w:t>
      </w:r>
      <w:bookmarkEnd w:id="63"/>
      <w:bookmarkEnd w:id="64"/>
      <w:bookmarkEnd w:id="65"/>
      <w:bookmarkEnd w:id="66"/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</w:pPr>
      <w: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  <w:t>[说明：对所有活动计划投入费用的汇总。]</w:t>
      </w:r>
    </w:p>
    <w:p>
      <w:pPr>
        <w:rPr>
          <w:rFonts w:hint="eastAsia" w:asciiTheme="minorEastAsia" w:hAnsiTheme="minorEastAsia" w:eastAsiaTheme="minorEastAsia" w:cstheme="minorEastAsia"/>
          <w:b/>
          <w:bCs/>
          <w:sz w:val="24"/>
          <w:szCs w:val="24"/>
        </w:rPr>
      </w:pPr>
    </w:p>
    <w:p>
      <w:pPr>
        <w:pStyle w:val="2"/>
        <w:rPr>
          <w:rFonts w:hint="eastAsia"/>
        </w:rPr>
      </w:pPr>
      <w:bookmarkStart w:id="67" w:name="_Toc31481"/>
      <w:bookmarkStart w:id="68" w:name="_Toc20728_WPSOffice_Level1"/>
      <w:bookmarkStart w:id="69" w:name="_Toc26349_WPSOffice_Level1"/>
      <w:bookmarkStart w:id="70" w:name="_Toc9610"/>
      <w:r>
        <w:rPr>
          <w:rFonts w:hint="eastAsia"/>
        </w:rPr>
        <w:t>1</w:t>
      </w:r>
      <w:r>
        <w:rPr>
          <w:rFonts w:hint="eastAsia"/>
          <w:lang w:val="en-US" w:eastAsia="zh-CN"/>
        </w:rPr>
        <w:t>1</w:t>
      </w:r>
      <w:r>
        <w:rPr>
          <w:rFonts w:hint="eastAsia"/>
        </w:rPr>
        <w:t>、活动总结</w:t>
      </w:r>
      <w:bookmarkEnd w:id="67"/>
      <w:bookmarkEnd w:id="68"/>
      <w:bookmarkEnd w:id="69"/>
      <w:bookmarkEnd w:id="70"/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</w:pPr>
      <w: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  <w:t>[说明：详细总结本次活动的成功</w:t>
      </w:r>
      <w:r>
        <w:rPr>
          <w:rFonts w:hint="eastAsia" w:asciiTheme="minorEastAsia" w:hAnsiTheme="minorEastAsia" w:eastAsiaTheme="minorEastAsia" w:cstheme="minorEastAsia"/>
          <w:i/>
          <w:iCs/>
          <w:sz w:val="24"/>
          <w:szCs w:val="24"/>
          <w:lang w:eastAsia="zh-CN"/>
        </w:rPr>
        <w:t>点</w:t>
      </w:r>
      <w: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  <w:t>与失败点，作为参考学习的宝贵资料。]</w:t>
      </w:r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sectPr>
      <w:footerReference r:id="rId5" w:type="default"/>
      <w:pgSz w:w="11906" w:h="16838"/>
      <w:pgMar w:top="1440" w:right="1800" w:bottom="1440" w:left="1800" w:header="851" w:footer="992" w:gutter="0"/>
      <w:pgNumType w:fmt="decimal" w:start="1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4"/>
    </w:pPr>
    <w:r>
      <w:rPr>
        <w:rFonts w:hint="eastAsia"/>
        <w:lang w:eastAsia="zh-CN"/>
      </w:rPr>
      <w:tab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4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4"/>
    </w:pPr>
    <w:r>
      <w:rPr>
        <w:sz w:val="18"/>
      </w:rPr>
      <mc:AlternateContent>
        <mc:Choice Requires="wps">
          <w:drawing>
            <wp:anchor distT="0" distB="0" distL="114300" distR="114300" simplePos="0" relativeHeight="251661312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3" name="文本框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>
                          <w:pPr>
                            <w:pStyle w:val="4"/>
                            <w:rPr>
                              <w:rFonts w:hint="eastAsia" w:eastAsia="宋体"/>
                              <w:lang w:eastAsia="zh-CN"/>
                            </w:rPr>
                          </w:pPr>
                          <w:r>
                            <w:rPr>
                              <w:rFonts w:hint="eastAsia"/>
                              <w:lang w:eastAsia="zh-CN"/>
                            </w:rPr>
                            <w:fldChar w:fldCharType="begin"/>
                          </w:r>
                          <w:r>
                            <w:rPr>
                              <w:rFonts w:hint="eastAsia"/>
                              <w:lang w:eastAsia="zh-CN"/>
                            </w:rPr>
                            <w:instrText xml:space="preserve"> PAGE  \* MERGEFORMAT </w:instrText>
                          </w:r>
                          <w:r>
                            <w:rPr>
                              <w:rFonts w:hint="eastAsia"/>
                              <w:lang w:eastAsia="zh-CN"/>
                            </w:rPr>
                            <w:fldChar w:fldCharType="separate"/>
                          </w:r>
                          <w:r>
                            <w:rPr>
                              <w:rFonts w:hint="eastAsia"/>
                              <w:lang w:eastAsia="zh-CN"/>
                            </w:rPr>
                            <w:t>1</w:t>
                          </w:r>
                          <w:r>
                            <w:rPr>
                              <w:rFonts w:hint="eastAsia"/>
                              <w:lang w:eastAsia="zh-CN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upright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top:0pt;height:144pt;width:144pt;mso-position-horizontal:center;mso-position-horizontal-relative:margin;mso-wrap-style:none;z-index:251661312;mso-width-relative:page;mso-height-relative:page;" filled="f" stroked="f" coordsize="21600,21600" o:gfxdata="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>
                    <w:pPr>
                      <w:pStyle w:val="4"/>
                      <w:rPr>
                        <w:rFonts w:hint="eastAsia" w:eastAsia="宋体"/>
                        <w:lang w:eastAsia="zh-CN"/>
                      </w:rPr>
                    </w:pPr>
                    <w:r>
                      <w:rPr>
                        <w:rFonts w:hint="eastAsia"/>
                        <w:lang w:eastAsia="zh-CN"/>
                      </w:rPr>
                      <w:fldChar w:fldCharType="begin"/>
                    </w:r>
                    <w:r>
                      <w:rPr>
                        <w:rFonts w:hint="eastAsia"/>
                        <w:lang w:eastAsia="zh-CN"/>
                      </w:rPr>
                      <w:instrText xml:space="preserve"> PAGE  \* MERGEFORMAT </w:instrText>
                    </w:r>
                    <w:r>
                      <w:rPr>
                        <w:rFonts w:hint="eastAsia"/>
                        <w:lang w:eastAsia="zh-CN"/>
                      </w:rPr>
                      <w:fldChar w:fldCharType="separate"/>
                    </w:r>
                    <w:r>
                      <w:rPr>
                        <w:rFonts w:hint="eastAsia"/>
                        <w:lang w:eastAsia="zh-CN"/>
                      </w:rPr>
                      <w:t>1</w:t>
                    </w:r>
                    <w:r>
                      <w:rPr>
                        <w:rFonts w:hint="eastAsia"/>
                        <w:lang w:eastAsia="zh-CN"/>
                      </w:rPr>
                      <w:fldChar w:fldCharType="end"/>
                    </w:r>
                  </w:p>
                </w:txbxContent>
              </v:textbox>
            </v:shape>
          </w:pict>
        </mc:Fallback>
      </mc:AlternateContent>
    </w:r>
  </w:p>
</w:ft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B3FDE92"/>
    <w:multiLevelType w:val="singleLevel"/>
    <w:tmpl w:val="2B3FDE92"/>
    <w:lvl w:ilvl="0" w:tentative="0">
      <w:start w:val="4"/>
      <w:numFmt w:val="decimal"/>
      <w:suff w:val="nothing"/>
      <w:lvlText w:val="%1、"/>
      <w:lvlJc w:val="left"/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5340BF3"/>
    <w:rsid w:val="092E0CF1"/>
    <w:rsid w:val="0E2669E5"/>
    <w:rsid w:val="10904BD0"/>
    <w:rsid w:val="18F504C6"/>
    <w:rsid w:val="2754717A"/>
    <w:rsid w:val="2E565D31"/>
    <w:rsid w:val="35103064"/>
    <w:rsid w:val="3EAE1CE1"/>
    <w:rsid w:val="4AF61FA2"/>
    <w:rsid w:val="5AC05773"/>
    <w:rsid w:val="615A684E"/>
    <w:rsid w:val="672703DA"/>
    <w:rsid w:val="68772963"/>
    <w:rsid w:val="72A278A2"/>
    <w:rsid w:val="75340BF3"/>
    <w:rsid w:val="7D8E0B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Calibri" w:hAnsi="Calibri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semiHidden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qFormat="1" w:unhideWhenUsed="0" w:uiPriority="0" w:semiHidden="0" w:name="toc 1"/>
    <w:lsdException w:qFormat="1"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qFormat="1" w:unhideWhenUsed="0" w:uiPriority="0" w:semiHidden="0" w:name="header"/>
    <w:lsdException w:qFormat="1"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Calibri" w:hAnsi="Calibri" w:eastAsia="宋体" w:cs="Times New Roman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beforeLines="0" w:beforeAutospacing="0" w:after="330" w:afterLines="0" w:afterAutospacing="0" w:line="360" w:lineRule="auto"/>
      <w:outlineLvl w:val="0"/>
    </w:pPr>
    <w:rPr>
      <w:rFonts w:eastAsia="黑体"/>
      <w:b/>
      <w:kern w:val="44"/>
      <w:sz w:val="28"/>
    </w:rPr>
  </w:style>
  <w:style w:type="paragraph" w:styleId="3">
    <w:name w:val="heading 2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240" w:lineRule="auto"/>
      <w:outlineLvl w:val="1"/>
    </w:pPr>
    <w:rPr>
      <w:rFonts w:ascii="Arial" w:hAnsi="Arial" w:eastAsia="宋体"/>
      <w:sz w:val="24"/>
    </w:rPr>
  </w:style>
  <w:style w:type="character" w:default="1" w:styleId="9">
    <w:name w:val="Default Paragraph Font"/>
    <w:semiHidden/>
    <w:qFormat/>
    <w:uiPriority w:val="0"/>
  </w:style>
  <w:style w:type="table" w:default="1" w:styleId="8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4">
    <w:name w:val="footer"/>
    <w:basedOn w:val="1"/>
    <w:qFormat/>
    <w:uiPriority w:val="0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5">
    <w:name w:val="header"/>
    <w:basedOn w:val="1"/>
    <w:qFormat/>
    <w:uiPriority w:val="0"/>
    <w:pPr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napToGrid w:val="0"/>
      <w:spacing w:line="240" w:lineRule="auto"/>
      <w:jc w:val="both"/>
      <w:outlineLvl w:val="9"/>
    </w:pPr>
    <w:rPr>
      <w:sz w:val="18"/>
    </w:rPr>
  </w:style>
  <w:style w:type="paragraph" w:styleId="6">
    <w:name w:val="toc 1"/>
    <w:basedOn w:val="1"/>
    <w:next w:val="1"/>
    <w:qFormat/>
    <w:uiPriority w:val="0"/>
  </w:style>
  <w:style w:type="paragraph" w:styleId="7">
    <w:name w:val="toc 2"/>
    <w:basedOn w:val="1"/>
    <w:next w:val="1"/>
    <w:qFormat/>
    <w:uiPriority w:val="0"/>
    <w:pPr>
      <w:ind w:left="420" w:leftChars="200"/>
    </w:pPr>
  </w:style>
  <w:style w:type="paragraph" w:customStyle="1" w:styleId="10">
    <w:name w:val="WPSOffice手动目录 1"/>
    <w:qFormat/>
    <w:uiPriority w:val="0"/>
    <w:pPr>
      <w:ind w:leftChars="0"/>
    </w:pPr>
    <w:rPr>
      <w:rFonts w:ascii="Calibri" w:hAnsi="Calibri" w:eastAsia="宋体" w:cs="Times New Roman"/>
      <w:sz w:val="20"/>
      <w:szCs w:val="20"/>
    </w:rPr>
  </w:style>
  <w:style w:type="paragraph" w:customStyle="1" w:styleId="11">
    <w:name w:val="WPSOffice手动目录 2"/>
    <w:qFormat/>
    <w:uiPriority w:val="0"/>
    <w:pPr>
      <w:ind w:leftChars="200"/>
    </w:pPr>
    <w:rPr>
      <w:rFonts w:ascii="Calibri" w:hAnsi="Calibri" w:eastAsia="宋体" w:cs="Times New Roman"/>
      <w:sz w:val="20"/>
      <w:szCs w:val="20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fontTable" Target="fontTable.xml"/><Relationship Id="rId8" Type="http://schemas.openxmlformats.org/officeDocument/2006/relationships/numbering" Target="numbering.xml"/><Relationship Id="rId7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oter" Target="footer3.xml"/><Relationship Id="rId4" Type="http://schemas.openxmlformats.org/officeDocument/2006/relationships/footer" Target="footer2.xml"/><Relationship Id="rId3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15</TotalTime>
  <ScaleCrop>false</ScaleCrop>
  <LinksUpToDate>false</LinksUpToDate>
  <CharactersWithSpaces>0</CharactersWithSpaces>
  <Application>WPS Office_11.8.2.8265_F1E327BC-269C-435d-A152-05C5408002CA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2018-08-28T06:48:00Z</dcterms:created>
  <dc:creator>111</dc:creator>
  <cp:lastModifiedBy>111</cp:lastModifiedBy>
  <dcterms:modified xsi:type="dcterms:W3CDTF">2019-03-01T07:35:09Z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2052-11.8.2.8265</vt:lpwstr>
  </property>
</Properties>
</file>