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cs="宋体"/>
          <w:color w:val="000000"/>
          <w:sz w:val="36"/>
          <w:szCs w:val="36"/>
        </w:rPr>
      </w:pPr>
      <w:bookmarkStart w:id="0" w:name="_Toc510240409"/>
      <w:bookmarkStart w:id="1" w:name="_Toc534106860"/>
      <w:bookmarkStart w:id="2" w:name="_Toc520177582"/>
      <w:bookmarkStart w:id="3" w:name="_Toc459975695"/>
      <w:bookmarkStart w:id="4" w:name="_Toc510347315"/>
      <w:bookmarkStart w:id="5" w:name="_Toc520621639"/>
      <w:bookmarkStart w:id="6" w:name="_Toc520621354"/>
    </w:p>
    <w:p>
      <w:pPr>
        <w:pStyle w:val="2"/>
        <w:rPr>
          <w:rFonts w:hint="eastAsia" w:ascii="宋体" w:hAnsi="宋体" w:cs="宋体"/>
          <w:color w:val="000000"/>
          <w:sz w:val="36"/>
          <w:szCs w:val="36"/>
        </w:rPr>
      </w:pPr>
    </w:p>
    <w:p>
      <w:pPr>
        <w:pStyle w:val="2"/>
        <w:rPr>
          <w:rFonts w:hint="eastAsia" w:ascii="宋体" w:hAnsi="宋体" w:cs="宋体"/>
          <w:color w:val="000000"/>
          <w:sz w:val="36"/>
          <w:szCs w:val="36"/>
        </w:rPr>
      </w:pPr>
    </w:p>
    <w:p>
      <w:pPr>
        <w:widowControl w:val="0"/>
        <w:tabs>
          <w:tab w:val="left" w:pos="7560"/>
        </w:tabs>
        <w:jc w:val="center"/>
        <w:rPr>
          <w:rFonts w:hint="eastAsia" w:ascii="宋体" w:hAnsi="宋体" w:eastAsia="宋体" w:cs="宋体"/>
          <w:b/>
          <w:bCs w:val="0"/>
          <w:kern w:val="2"/>
          <w:sz w:val="52"/>
          <w:szCs w:val="52"/>
          <w:lang w:val="en-US" w:eastAsia="zh-CN"/>
        </w:rPr>
      </w:pPr>
      <w:r>
        <w:rPr>
          <w:rFonts w:hint="eastAsia" w:ascii="宋体" w:hAnsi="宋体" w:cs="宋体"/>
          <w:b/>
          <w:bCs w:val="0"/>
          <w:kern w:val="2"/>
          <w:sz w:val="52"/>
          <w:szCs w:val="52"/>
          <w:lang w:eastAsia="zh-CN"/>
        </w:rPr>
        <w:t>企业保险管理系统项目</w:t>
      </w:r>
    </w:p>
    <w:p>
      <w:pPr>
        <w:jc w:val="center"/>
        <w:rPr>
          <w:rFonts w:hint="eastAsia" w:ascii="宋体" w:hAnsi="宋体" w:eastAsia="宋体" w:cs="宋体"/>
          <w:b/>
          <w:bCs w:val="0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bCs w:val="0"/>
          <w:sz w:val="52"/>
          <w:szCs w:val="52"/>
          <w:lang w:val="en-US" w:eastAsia="zh-CN"/>
        </w:rPr>
        <w:t>系统</w:t>
      </w:r>
      <w:r>
        <w:rPr>
          <w:rFonts w:hint="eastAsia" w:ascii="宋体" w:hAnsi="宋体" w:eastAsia="宋体" w:cs="宋体"/>
          <w:b/>
          <w:bCs w:val="0"/>
          <w:sz w:val="52"/>
          <w:szCs w:val="52"/>
        </w:rPr>
        <w:t>测试报告</w:t>
      </w: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pStyle w:val="2"/>
        <w:rPr>
          <w:rFonts w:ascii="宋体" w:hAnsi="宋体" w:cs="宋体"/>
          <w:color w:val="000000"/>
          <w:sz w:val="36"/>
          <w:szCs w:val="36"/>
        </w:rPr>
      </w:pPr>
    </w:p>
    <w:p>
      <w:pPr>
        <w:pStyle w:val="2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after="160"/>
        <w:jc w:val="center"/>
        <w:rPr>
          <w:rFonts w:hint="eastAsia" w:ascii="宋体" w:hAnsi="宋体" w:eastAsia="宋体" w:cs="宋体"/>
          <w:sz w:val="32"/>
          <w:szCs w:val="32"/>
          <w:lang w:eastAsia="zh-CN"/>
        </w:rPr>
      </w:pPr>
      <w:bookmarkStart w:id="110" w:name="_GoBack"/>
      <w:bookmarkEnd w:id="110"/>
      <w:r>
        <w:rPr>
          <w:rFonts w:hint="eastAsia" w:ascii="宋体" w:hAnsi="宋体" w:cstheme="minorEastAsia"/>
          <w:b/>
          <w:bCs/>
          <w:sz w:val="36"/>
          <w:szCs w:val="36"/>
          <w:lang w:eastAsia="zh-CN"/>
        </w:rPr>
        <w:t>天津三源电力智能科技有限公司</w:t>
      </w:r>
    </w:p>
    <w:p>
      <w:pPr>
        <w:pStyle w:val="46"/>
        <w:rPr>
          <w:rFonts w:ascii="宋体" w:hAnsi="宋体" w:eastAsia="宋体" w:cs="宋体"/>
          <w:sz w:val="36"/>
          <w:szCs w:val="36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type w:val="oddPage"/>
          <w:pgSz w:w="11906" w:h="16838"/>
          <w:pgMar w:top="1440" w:right="1080" w:bottom="1440" w:left="1080" w:header="102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titlePg/>
          <w:docGrid w:type="linesAndChars" w:linePitch="312" w:charSpace="0"/>
        </w:sectPr>
      </w:pPr>
    </w:p>
    <w:p/>
    <w:p>
      <w:pPr>
        <w:pStyle w:val="46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修订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记录</w:t>
      </w:r>
    </w:p>
    <w:tbl>
      <w:tblPr>
        <w:tblStyle w:val="23"/>
        <w:tblW w:w="96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112"/>
        <w:gridCol w:w="1728"/>
        <w:gridCol w:w="1668"/>
        <w:gridCol w:w="1476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shd w:val="clear" w:color="000000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2112" w:type="dxa"/>
            <w:shd w:val="clear" w:color="000000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修订内容简述</w:t>
            </w:r>
          </w:p>
        </w:tc>
        <w:tc>
          <w:tcPr>
            <w:tcW w:w="1728" w:type="dxa"/>
            <w:shd w:val="clear" w:color="000000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修订日期</w:t>
            </w:r>
          </w:p>
        </w:tc>
        <w:tc>
          <w:tcPr>
            <w:tcW w:w="1668" w:type="dxa"/>
            <w:shd w:val="clear" w:color="000000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修订人</w:t>
            </w:r>
          </w:p>
        </w:tc>
        <w:tc>
          <w:tcPr>
            <w:tcW w:w="1476" w:type="dxa"/>
            <w:shd w:val="clear" w:color="000000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审核人</w:t>
            </w:r>
          </w:p>
        </w:tc>
        <w:tc>
          <w:tcPr>
            <w:tcW w:w="1434" w:type="dxa"/>
            <w:shd w:val="clear" w:color="000000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18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V1.0</w:t>
            </w:r>
          </w:p>
        </w:tc>
        <w:tc>
          <w:tcPr>
            <w:tcW w:w="211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创建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2021/9/30</w:t>
            </w: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刘翠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郭蔷</w:t>
            </w:r>
          </w:p>
        </w:tc>
        <w:tc>
          <w:tcPr>
            <w:tcW w:w="14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徐建斌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3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3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3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3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b/>
          <w:color w:val="000000"/>
          <w:sz w:val="52"/>
          <w:szCs w:val="52"/>
        </w:rPr>
      </w:pPr>
    </w:p>
    <w:p>
      <w:pPr>
        <w:spacing w:line="360" w:lineRule="auto"/>
        <w:rPr>
          <w:rFonts w:ascii="宋体" w:hAnsi="宋体" w:cs="宋体"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003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color w:val="000000"/>
          <w:kern w:val="2"/>
          <w:sz w:val="24"/>
          <w:szCs w:val="21"/>
          <w:lang w:val="zh-CN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49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_Toc7526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eastAsia="宋体" w:cs="Times New Roman"/>
              <w:sz w:val="24"/>
              <w:szCs w:val="24"/>
            </w:rPr>
            <w:t>1引言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_Toc7526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_Toc8509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1.1</w:t>
          </w:r>
          <w:r>
            <w:rPr>
              <w:rFonts w:hint="eastAsia" w:ascii="宋体" w:hAnsi="宋体" w:eastAsia="宋体"/>
              <w:sz w:val="24"/>
              <w:szCs w:val="24"/>
            </w:rPr>
            <w:t>编写目的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_Toc8509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_Toc16448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1.2测试依据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_Toc16448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_Toc2258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1.3项目背景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9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_Toc3776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eastAsia="宋体"/>
              <w:sz w:val="24"/>
              <w:szCs w:val="24"/>
            </w:rPr>
            <w:t>2测试情况综述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_Toc3776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9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_Toc11449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eastAsia="宋体"/>
              <w:sz w:val="24"/>
              <w:szCs w:val="24"/>
            </w:rPr>
            <w:t>3测试结果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_Toc11449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_Toc6001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3.1接口测试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_Toc6001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_Toc19857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3.2功能测试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_Toc19857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9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_Toc15310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eastAsia="宋体"/>
              <w:sz w:val="24"/>
              <w:szCs w:val="24"/>
            </w:rPr>
            <w:t>4测试数据统计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_Toc15310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_Toc9454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4.1测试用例执行率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_Toc9454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_Toc23799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4.2测试BUG总计（按Bug严重程度区分）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_Toc23799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_Toc28109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4.3缺陷分布情况统计（按模块统计）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_Toc28109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_Toc5870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4.4缺陷引入来源统计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_Toc5870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9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_Toc13647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eastAsia="宋体"/>
              <w:sz w:val="24"/>
              <w:szCs w:val="24"/>
            </w:rPr>
            <w:t>5评价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_Toc13647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_Toc18125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5.1软件能力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_Toc18125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_Toc24229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5.2呈现的问题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_Toc24229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_Toc15249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5.3建议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_Toc15249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_Toc23326 </w:instrText>
          </w:r>
          <w:r>
            <w:rPr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5.4测试结论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_Toc23326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2"/>
            <w:spacing w:line="360" w:lineRule="auto"/>
          </w:pPr>
          <w:r>
            <w:rPr>
              <w:sz w:val="24"/>
              <w:szCs w:val="24"/>
            </w:rPr>
            <w:fldChar w:fldCharType="end"/>
          </w:r>
        </w:p>
      </w:sdtContent>
    </w:sdt>
    <w:p>
      <w:pPr>
        <w:pStyle w:val="40"/>
        <w:outlineLvl w:val="9"/>
        <w:rPr>
          <w:rFonts w:hint="eastAsia" w:ascii="宋体" w:eastAsia="宋体" w:cs="Times New Roman"/>
        </w:rPr>
        <w:sectPr>
          <w:footerReference r:id="rId9" w:type="first"/>
          <w:footerReference r:id="rId8" w:type="default"/>
          <w:pgSz w:w="11906" w:h="16838"/>
          <w:pgMar w:top="1440" w:right="1080" w:bottom="1440" w:left="1080" w:header="567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AndChars" w:linePitch="312" w:charSpace="0"/>
        </w:sectPr>
      </w:pPr>
      <w:bookmarkStart w:id="7" w:name="_Toc16805714"/>
      <w:bookmarkStart w:id="8" w:name="_Toc16840820"/>
    </w:p>
    <w:p>
      <w:pPr>
        <w:pStyle w:val="40"/>
        <w:rPr>
          <w:rFonts w:hint="eastAsia" w:ascii="宋体" w:eastAsia="宋体" w:cs="Times New Roman"/>
        </w:rPr>
      </w:pPr>
      <w:bookmarkStart w:id="9" w:name="_Toc4106"/>
      <w:bookmarkStart w:id="10" w:name="_Toc7526"/>
      <w:r>
        <w:rPr>
          <w:rFonts w:hint="eastAsia" w:ascii="宋体" w:eastAsia="宋体" w:cs="Times New Roman"/>
        </w:rPr>
        <w:t>1引言</w:t>
      </w:r>
      <w:bookmarkEnd w:id="7"/>
      <w:bookmarkEnd w:id="8"/>
      <w:bookmarkEnd w:id="9"/>
      <w:bookmarkEnd w:id="10"/>
    </w:p>
    <w:p>
      <w:pPr>
        <w:pStyle w:val="41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outlineLvl w:val="0"/>
        <w:rPr>
          <w:rFonts w:ascii="宋体" w:hAnsi="宋体" w:eastAsia="宋体"/>
          <w:szCs w:val="24"/>
        </w:rPr>
      </w:pPr>
      <w:bookmarkStart w:id="11" w:name="_Toc510240410"/>
      <w:bookmarkStart w:id="12" w:name="_Toc26993"/>
      <w:bookmarkStart w:id="13" w:name="_Toc8509"/>
      <w:bookmarkStart w:id="14" w:name="_Toc534106861"/>
      <w:bookmarkStart w:id="15" w:name="_Toc16840821"/>
      <w:bookmarkStart w:id="16" w:name="_Toc16805715"/>
      <w:bookmarkStart w:id="17" w:name="_Toc510347316"/>
      <w:bookmarkStart w:id="18" w:name="_Toc459975699"/>
      <w:r>
        <w:rPr>
          <w:rFonts w:hint="eastAsia" w:ascii="宋体" w:hAnsi="宋体" w:eastAsia="宋体"/>
          <w:szCs w:val="24"/>
          <w:lang w:val="en-US" w:eastAsia="zh-CN"/>
        </w:rPr>
        <w:t>1.1</w:t>
      </w:r>
      <w:r>
        <w:rPr>
          <w:rFonts w:hint="eastAsia" w:ascii="宋体" w:hAnsi="宋体" w:eastAsia="宋体"/>
          <w:szCs w:val="24"/>
        </w:rPr>
        <w:t>编写目的</w:t>
      </w:r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</w:pPr>
      <w:bookmarkStart w:id="19" w:name="_Toc534106862"/>
      <w:bookmarkStart w:id="20" w:name="_Toc510347317"/>
      <w:bookmarkStart w:id="21" w:name="_Toc510240411"/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记录系统测试的执行情况及测试结果，并对所有测试结果数据进行分析，在此基础上对智慧校园管理系统做出评价，以供智慧综合医院系统项目组总结和后期维护提供一份参考依据。</w:t>
      </w:r>
    </w:p>
    <w:p>
      <w:pPr>
        <w:pStyle w:val="41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outlineLvl w:val="0"/>
        <w:rPr>
          <w:rFonts w:hint="eastAsia" w:ascii="宋体" w:hAnsi="宋体" w:eastAsia="宋体"/>
          <w:szCs w:val="24"/>
          <w:lang w:val="en-US" w:eastAsia="zh-CN"/>
        </w:rPr>
      </w:pPr>
      <w:bookmarkStart w:id="22" w:name="_Toc16448"/>
      <w:bookmarkStart w:id="23" w:name="_Toc5848"/>
      <w:r>
        <w:rPr>
          <w:rFonts w:hint="eastAsia" w:ascii="宋体" w:hAnsi="宋体" w:eastAsia="宋体"/>
          <w:szCs w:val="24"/>
          <w:lang w:val="en-US" w:eastAsia="zh-CN"/>
        </w:rPr>
        <w:t>1.2测试依据</w:t>
      </w:r>
      <w:bookmarkEnd w:id="22"/>
      <w:bookmarkEnd w:id="23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《用户需求说明书》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《产品需求规格说明书》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《概要设计说明书》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default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《详细设计说明书》</w:t>
      </w:r>
    </w:p>
    <w:p>
      <w:pPr>
        <w:pStyle w:val="41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outlineLvl w:val="0"/>
        <w:rPr>
          <w:rFonts w:hint="eastAsia" w:ascii="宋体" w:hAnsi="宋体" w:eastAsia="宋体"/>
          <w:szCs w:val="24"/>
          <w:lang w:val="en-US" w:eastAsia="zh-CN"/>
        </w:rPr>
      </w:pPr>
      <w:bookmarkStart w:id="24" w:name="_Toc16805716"/>
      <w:bookmarkStart w:id="25" w:name="_Toc2237"/>
      <w:bookmarkStart w:id="26" w:name="_Toc16840822"/>
      <w:bookmarkStart w:id="27" w:name="_Toc2258"/>
      <w:r>
        <w:rPr>
          <w:rFonts w:hint="eastAsia" w:ascii="宋体" w:hAnsi="宋体" w:eastAsia="宋体"/>
          <w:szCs w:val="24"/>
          <w:lang w:val="en-US" w:eastAsia="zh-CN"/>
        </w:rPr>
        <w:t>1.3项目背景</w:t>
      </w:r>
      <w:bookmarkEnd w:id="19"/>
      <w:bookmarkEnd w:id="20"/>
      <w:bookmarkEnd w:id="21"/>
      <w:bookmarkEnd w:id="24"/>
      <w:bookmarkEnd w:id="25"/>
      <w:bookmarkEnd w:id="26"/>
      <w:bookmarkEnd w:id="27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bookmarkStart w:id="28" w:name="_Toc510240412"/>
      <w:bookmarkStart w:id="29" w:name="_Toc534106863"/>
      <w:bookmarkStart w:id="30" w:name="_Toc510347318"/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项目名称：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企业保险管理系统项目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本项目的任务开发者：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天津三源电力智能科技有限公司</w:t>
      </w:r>
    </w:p>
    <w:bookmarkEnd w:id="28"/>
    <w:bookmarkEnd w:id="29"/>
    <w:bookmarkEnd w:id="30"/>
    <w:p>
      <w:pPr>
        <w:pStyle w:val="40"/>
        <w:rPr>
          <w:rFonts w:ascii="宋体" w:eastAsia="宋体"/>
        </w:rPr>
      </w:pPr>
      <w:bookmarkStart w:id="31" w:name="_Toc16840825"/>
      <w:bookmarkStart w:id="32" w:name="_Toc16805719"/>
      <w:bookmarkStart w:id="33" w:name="_Toc520177583"/>
      <w:bookmarkStart w:id="34" w:name="_Toc510240414"/>
      <w:bookmarkStart w:id="35" w:name="_Toc510347320"/>
      <w:bookmarkStart w:id="36" w:name="_Toc520621355"/>
      <w:bookmarkStart w:id="37" w:name="_Toc520621640"/>
      <w:bookmarkStart w:id="38" w:name="_Toc534106865"/>
      <w:bookmarkStart w:id="39" w:name="_Toc4083"/>
      <w:bookmarkStart w:id="40" w:name="_Toc3776"/>
      <w:r>
        <w:rPr>
          <w:rFonts w:hint="eastAsia" w:ascii="宋体" w:eastAsia="宋体"/>
        </w:rPr>
        <w:t>2</w:t>
      </w:r>
      <w:bookmarkEnd w:id="18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Fonts w:hint="eastAsia" w:ascii="宋体" w:eastAsia="宋体"/>
        </w:rPr>
        <w:t>测试情况综述</w:t>
      </w:r>
      <w:bookmarkEnd w:id="39"/>
      <w:bookmarkEnd w:id="40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bookmarkStart w:id="41" w:name="_Toc16805721"/>
      <w:bookmarkStart w:id="42" w:name="_Toc16840827"/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（1）系统测试阶段分三轮进行，基本策略如下：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第一轮为覆盖性测试，测试范围覆盖以上描述的所有范围，关注所有级别的bug；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第二轮对业务功能权重中高级的模块进行功能测试、兼容性测试，权重较低的模块进行冒烟测试，回归测试所有已修复的bug；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第三轮对权重为高的模块进行功能测试、兼容性测试，对权重为中低的模块进行冒烟测试，回归测试所有待解决的bug，及已关闭的高优先级bug。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每轮测试开始前都进行快速的冒烟测试，通过冒烟确信系统可测时进入下一轮系统测试。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（2）缺陷评估：每轮测试结束后都组织开发工程师、测试工程师、产品需求分析师等共同评估产品缺陷，评估内容包括缺陷解决方案、是否涉及需求变更、下一轮开始时间及是否可以结束测试等。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（3）缺陷等级说明：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</w:p>
    <w:tbl>
      <w:tblPr>
        <w:tblStyle w:val="24"/>
        <w:tblW w:w="9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778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36" w:type="dxa"/>
            <w:tcBorders>
              <w:bottom w:val="single" w:color="auto" w:sz="4" w:space="0"/>
            </w:tcBorders>
            <w:shd w:val="clear" w:color="auto" w:fill="BEBEBE" w:themeFill="background1" w:themeFillShade="B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78" w:type="dxa"/>
            <w:shd w:val="clear" w:color="auto" w:fill="BEBEBE" w:themeFill="background1" w:themeFillShade="BF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严重级别</w:t>
            </w:r>
          </w:p>
        </w:tc>
        <w:tc>
          <w:tcPr>
            <w:tcW w:w="5760" w:type="dxa"/>
            <w:shd w:val="clear" w:color="auto" w:fill="BEBEBE" w:themeFill="background1" w:themeFillShade="BF"/>
            <w:vAlign w:val="top"/>
          </w:tcPr>
          <w:p>
            <w:pPr>
              <w:spacing w:line="360" w:lineRule="auto"/>
              <w:ind w:firstLine="422" w:firstLineChars="0"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036" w:type="dxa"/>
            <w:shd w:val="clear" w:color="auto" w:fill="auto"/>
            <w:vAlign w:val="center"/>
          </w:tcPr>
          <w:p>
            <w:pPr>
              <w:pStyle w:val="4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kern w:val="0"/>
                <w:sz w:val="23"/>
                <w:szCs w:val="23"/>
              </w:rPr>
              <w:t>1</w:t>
            </w:r>
          </w:p>
        </w:tc>
        <w:tc>
          <w:tcPr>
            <w:tcW w:w="17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23"/>
                <w:szCs w:val="23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kern w:val="0"/>
                <w:sz w:val="23"/>
                <w:szCs w:val="23"/>
              </w:rPr>
              <w:t>致命</w:t>
            </w:r>
          </w:p>
        </w:tc>
        <w:tc>
          <w:tcPr>
            <w:tcW w:w="57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kern w:val="0"/>
                <w:sz w:val="23"/>
                <w:szCs w:val="23"/>
              </w:rPr>
              <w:t>为系统崩溃或者数据丢失的问题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2036" w:type="dxa"/>
            <w:shd w:val="clear" w:color="auto" w:fill="auto"/>
            <w:vAlign w:val="center"/>
          </w:tcPr>
          <w:p>
            <w:pPr>
              <w:pStyle w:val="4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kern w:val="0"/>
                <w:sz w:val="23"/>
                <w:szCs w:val="23"/>
              </w:rPr>
              <w:t>2</w:t>
            </w:r>
          </w:p>
        </w:tc>
        <w:tc>
          <w:tcPr>
            <w:tcW w:w="17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23"/>
                <w:szCs w:val="23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kern w:val="0"/>
                <w:sz w:val="23"/>
                <w:szCs w:val="23"/>
              </w:rPr>
              <w:t>严重</w:t>
            </w:r>
          </w:p>
        </w:tc>
        <w:tc>
          <w:tcPr>
            <w:tcW w:w="57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kern w:val="0"/>
                <w:sz w:val="23"/>
                <w:szCs w:val="23"/>
              </w:rPr>
              <w:t>为影响正常功能使用、数据交互错误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2036" w:type="dxa"/>
            <w:shd w:val="clear" w:color="auto" w:fill="auto"/>
            <w:vAlign w:val="center"/>
          </w:tcPr>
          <w:p>
            <w:pPr>
              <w:pStyle w:val="4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kern w:val="0"/>
                <w:sz w:val="23"/>
                <w:szCs w:val="23"/>
              </w:rPr>
              <w:t>3</w:t>
            </w:r>
          </w:p>
        </w:tc>
        <w:tc>
          <w:tcPr>
            <w:tcW w:w="17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23"/>
                <w:szCs w:val="23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kern w:val="0"/>
                <w:sz w:val="23"/>
                <w:szCs w:val="23"/>
              </w:rPr>
              <w:t>一般</w:t>
            </w:r>
          </w:p>
        </w:tc>
        <w:tc>
          <w:tcPr>
            <w:tcW w:w="57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3"/>
                <w:szCs w:val="23"/>
              </w:rPr>
              <w:t>对用户使用影响不大的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  <w:jc w:val="center"/>
        </w:trPr>
        <w:tc>
          <w:tcPr>
            <w:tcW w:w="2036" w:type="dxa"/>
            <w:shd w:val="clear" w:color="auto" w:fill="auto"/>
            <w:vAlign w:val="center"/>
          </w:tcPr>
          <w:p>
            <w:pPr>
              <w:pStyle w:val="4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76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kern w:val="0"/>
                <w:sz w:val="23"/>
                <w:szCs w:val="23"/>
              </w:rPr>
              <w:t>4</w:t>
            </w:r>
          </w:p>
        </w:tc>
        <w:tc>
          <w:tcPr>
            <w:tcW w:w="17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23"/>
                <w:szCs w:val="23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kern w:val="0"/>
                <w:sz w:val="23"/>
                <w:szCs w:val="23"/>
              </w:rPr>
              <w:t>轻微</w:t>
            </w:r>
          </w:p>
        </w:tc>
        <w:tc>
          <w:tcPr>
            <w:tcW w:w="576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3"/>
                <w:szCs w:val="23"/>
              </w:rPr>
              <w:t>使操作者不方便或遇到麻烦，但它不影响执行工作功能或重要功能。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（4）兼容性测试：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分别运行系统，查看界面、功能是否可以正常加载和展示。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（5）端到端拉通测试：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主要是后台数据与出行终端用户端web之间的数据拉通测试。</w:t>
      </w:r>
    </w:p>
    <w:bookmarkEnd w:id="41"/>
    <w:bookmarkEnd w:id="42"/>
    <w:p>
      <w:pPr>
        <w:pStyle w:val="40"/>
        <w:rPr>
          <w:rFonts w:ascii="宋体" w:eastAsia="宋体"/>
        </w:rPr>
      </w:pPr>
      <w:bookmarkStart w:id="43" w:name="_Toc520621641"/>
      <w:bookmarkStart w:id="44" w:name="_Toc520177584"/>
      <w:bookmarkStart w:id="45" w:name="_Toc534106869"/>
      <w:bookmarkStart w:id="46" w:name="_Toc510240418"/>
      <w:bookmarkStart w:id="47" w:name="_Toc520621356"/>
      <w:bookmarkStart w:id="48" w:name="_Toc510347324"/>
      <w:bookmarkStart w:id="49" w:name="_Toc16805722"/>
      <w:bookmarkStart w:id="50" w:name="_Toc11449"/>
      <w:bookmarkStart w:id="51" w:name="_Toc16840828"/>
      <w:bookmarkStart w:id="52" w:name="_Toc16914"/>
      <w:r>
        <w:rPr>
          <w:rFonts w:hint="eastAsia" w:ascii="宋体" w:eastAsia="宋体"/>
        </w:rPr>
        <w:t>3测试</w:t>
      </w:r>
      <w:bookmarkEnd w:id="43"/>
      <w:bookmarkEnd w:id="44"/>
      <w:bookmarkEnd w:id="45"/>
      <w:bookmarkEnd w:id="46"/>
      <w:bookmarkEnd w:id="47"/>
      <w:bookmarkEnd w:id="48"/>
      <w:r>
        <w:rPr>
          <w:rFonts w:hint="eastAsia" w:ascii="宋体" w:eastAsia="宋体"/>
        </w:rPr>
        <w:t>结果</w:t>
      </w:r>
      <w:bookmarkEnd w:id="49"/>
      <w:bookmarkEnd w:id="50"/>
      <w:bookmarkEnd w:id="51"/>
      <w:bookmarkEnd w:id="52"/>
    </w:p>
    <w:p>
      <w:pPr>
        <w:pStyle w:val="41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outlineLvl w:val="0"/>
        <w:rPr>
          <w:rFonts w:hint="eastAsia" w:ascii="宋体" w:hAnsi="宋体" w:eastAsia="宋体"/>
          <w:szCs w:val="24"/>
          <w:lang w:val="en-US" w:eastAsia="zh-CN"/>
        </w:rPr>
      </w:pPr>
      <w:bookmarkStart w:id="53" w:name="_Toc16840830"/>
      <w:bookmarkStart w:id="54" w:name="_Toc31010"/>
      <w:bookmarkStart w:id="55" w:name="_Toc16805724"/>
      <w:bookmarkStart w:id="56" w:name="_Toc6001"/>
      <w:r>
        <w:rPr>
          <w:rFonts w:hint="eastAsia" w:ascii="宋体" w:hAnsi="宋体" w:eastAsia="宋体"/>
          <w:szCs w:val="24"/>
          <w:lang w:val="en-US" w:eastAsia="zh-CN"/>
        </w:rPr>
        <w:t>3.1接口测试</w:t>
      </w:r>
      <w:bookmarkEnd w:id="53"/>
      <w:bookmarkEnd w:id="54"/>
      <w:bookmarkEnd w:id="55"/>
      <w:bookmarkEnd w:id="56"/>
    </w:p>
    <w:tbl>
      <w:tblPr>
        <w:tblStyle w:val="24"/>
        <w:tblW w:w="97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4018"/>
        <w:gridCol w:w="3482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57" w:type="dxa"/>
            <w:shd w:val="clear" w:color="auto" w:fill="A4A4A4" w:themeFill="background1" w:themeFillShade="A5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aps/>
                <w:color w:val="auto"/>
                <w:sz w:val="23"/>
                <w:szCs w:val="23"/>
                <w:highlight w:val="none"/>
                <w:lang w:val="en-US" w:eastAsia="zh-CN"/>
              </w:rPr>
            </w:pPr>
            <w:bookmarkStart w:id="57" w:name="_Toc16840831"/>
            <w:bookmarkStart w:id="58" w:name="_Toc16805725"/>
            <w:r>
              <w:rPr>
                <w:rFonts w:hint="eastAsia" w:ascii="宋体" w:hAnsi="宋体" w:eastAsia="宋体" w:cs="宋体"/>
                <w:b/>
                <w:bCs/>
                <w:caps/>
                <w:color w:val="auto"/>
                <w:sz w:val="23"/>
                <w:szCs w:val="23"/>
                <w:highlight w:val="none"/>
                <w:lang w:val="en-US" w:eastAsia="zh-CN"/>
              </w:rPr>
              <w:t>序号</w:t>
            </w:r>
          </w:p>
        </w:tc>
        <w:tc>
          <w:tcPr>
            <w:tcW w:w="4018" w:type="dxa"/>
            <w:shd w:val="clear" w:color="auto" w:fill="A4A4A4" w:themeFill="background1" w:themeFillShade="A5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aps/>
                <w:color w:val="auto"/>
                <w:sz w:val="23"/>
                <w:szCs w:val="23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/>
                <w:color w:val="auto"/>
                <w:sz w:val="23"/>
                <w:szCs w:val="23"/>
                <w:highlight w:val="none"/>
                <w:lang w:val="en-US" w:eastAsia="zh-CN"/>
              </w:rPr>
              <w:t>接口名称</w:t>
            </w:r>
          </w:p>
        </w:tc>
        <w:tc>
          <w:tcPr>
            <w:tcW w:w="3482" w:type="dxa"/>
            <w:shd w:val="clear" w:color="auto" w:fill="A4A4A4" w:themeFill="background1" w:themeFillShade="A5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aps/>
                <w:color w:val="auto"/>
                <w:sz w:val="23"/>
                <w:szCs w:val="23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/>
                <w:color w:val="auto"/>
                <w:sz w:val="23"/>
                <w:szCs w:val="23"/>
                <w:highlight w:val="none"/>
                <w:lang w:val="en-US" w:eastAsia="zh-CN"/>
              </w:rPr>
              <w:t>测试情况</w:t>
            </w:r>
          </w:p>
        </w:tc>
        <w:tc>
          <w:tcPr>
            <w:tcW w:w="1474" w:type="dxa"/>
            <w:shd w:val="clear" w:color="auto" w:fill="A4A4A4" w:themeFill="background1" w:themeFillShade="A5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aps/>
                <w:color w:val="auto"/>
                <w:sz w:val="23"/>
                <w:szCs w:val="23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aps/>
                <w:color w:val="auto"/>
                <w:sz w:val="23"/>
                <w:szCs w:val="23"/>
                <w:highlight w:val="no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1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全球波道产品分支路由信息接口</w:t>
            </w:r>
          </w:p>
        </w:tc>
        <w:tc>
          <w:tcPr>
            <w:tcW w:w="3482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2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GIS2.0产品变更单状态同步接口</w:t>
            </w:r>
          </w:p>
        </w:tc>
        <w:tc>
          <w:tcPr>
            <w:tcW w:w="3482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功能正常，数据安全稳定</w:t>
            </w:r>
          </w:p>
        </w:tc>
        <w:tc>
          <w:tcPr>
            <w:tcW w:w="147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3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低时延数据同步接口</w:t>
            </w:r>
          </w:p>
        </w:tc>
        <w:tc>
          <w:tcPr>
            <w:tcW w:w="34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功能正常，数据安全稳定</w:t>
            </w:r>
          </w:p>
        </w:tc>
        <w:tc>
          <w:tcPr>
            <w:tcW w:w="147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4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全球波道产品电路通断状态同步接口</w:t>
            </w:r>
          </w:p>
        </w:tc>
        <w:tc>
          <w:tcPr>
            <w:tcW w:w="34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功能正常，数据安全稳定</w:t>
            </w:r>
          </w:p>
        </w:tc>
        <w:tc>
          <w:tcPr>
            <w:tcW w:w="147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5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子账号追加接口</w:t>
            </w:r>
          </w:p>
        </w:tc>
        <w:tc>
          <w:tcPr>
            <w:tcW w:w="34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功能正常，数据安全稳定</w:t>
            </w:r>
          </w:p>
        </w:tc>
        <w:tc>
          <w:tcPr>
            <w:tcW w:w="1474" w:type="dxa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6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验证账号是否存在接口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7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账号同步接口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8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客户信息同步接口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bookmarkStart w:id="59" w:name="_Toc15774"/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9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账号启用接口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10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项目信息的同步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11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我的产品接口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12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推荐解决方案接口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13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工单列表接口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14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工单详情接口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15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提交工单接口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16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追加反馈接口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17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竣工接口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18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拆机预受理接口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19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基本信息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20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商务/技术/财务联系人信息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21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信息变更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22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GPBX产品-详单查询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23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GPBX产品-月租查询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24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GPBX产品-话单分析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25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SIP-Trunk产品-详单查询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26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SIP-Trunk产品-话单分析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27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GIS产品-实时性能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28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GIS产品-黑洞封堵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29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GIS产品-历史流量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30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获取费用中心近期费用概览的数据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31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获取费用中心账单分析数据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32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账单列表数据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33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账单详情数据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34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刷新账单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35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获取所有签约号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36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获取账单PDF接口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37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获取订单列表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38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获取订单详情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39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0"/>
                <w:sz w:val="23"/>
                <w:szCs w:val="23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提交工单-订单信息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bookmarkStart w:id="60" w:name="_Toc19857"/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40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提交工单-订单列表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41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绑定邮箱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42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绑定邮箱-发送验证码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43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绑定邮箱-更换绑定发送验证码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44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绑定邮箱-邮箱重复校验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45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角色-创建角色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46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角色-删除角色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47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角色-编辑角色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48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角色-功能列表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49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角色-功能列表（id）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50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角色-字段重复性校验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51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角色-角色列表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52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账号-创建账号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53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账号-编辑账号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54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账号-修改账号密码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55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账号-账号信息（id）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56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账号-账号列表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57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账号-账号操作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58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账号-修改密码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7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3"/>
                <w:szCs w:val="23"/>
                <w:u w:val="none"/>
                <w:lang w:val="en-US" w:eastAsia="zh-CN" w:bidi="ar"/>
              </w:rPr>
              <w:t>59</w:t>
            </w:r>
          </w:p>
        </w:tc>
        <w:tc>
          <w:tcPr>
            <w:tcW w:w="40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账号-字段重复性校验</w:t>
            </w:r>
          </w:p>
        </w:tc>
        <w:tc>
          <w:tcPr>
            <w:tcW w:w="348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功能正常，数据安全稳定</w:t>
            </w:r>
          </w:p>
        </w:tc>
        <w:tc>
          <w:tcPr>
            <w:tcW w:w="147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3"/>
                <w:szCs w:val="23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pStyle w:val="41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outlineLvl w:val="0"/>
        <w:rPr>
          <w:rFonts w:hint="eastAsia" w:ascii="宋体" w:hAnsi="宋体" w:eastAsia="宋体"/>
          <w:szCs w:val="24"/>
          <w:lang w:val="en-US" w:eastAsia="zh-CN"/>
        </w:rPr>
      </w:pPr>
      <w:r>
        <w:rPr>
          <w:rFonts w:hint="eastAsia" w:ascii="宋体" w:hAnsi="宋体" w:eastAsia="宋体"/>
          <w:szCs w:val="24"/>
          <w:lang w:val="en-US" w:eastAsia="zh-CN"/>
        </w:rPr>
        <w:t>3.2功能测试</w:t>
      </w:r>
      <w:bookmarkEnd w:id="57"/>
      <w:bookmarkEnd w:id="58"/>
      <w:bookmarkEnd w:id="59"/>
      <w:bookmarkEnd w:id="60"/>
    </w:p>
    <w:tbl>
      <w:tblPr>
        <w:tblStyle w:val="23"/>
        <w:tblW w:w="9791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2208"/>
        <w:gridCol w:w="4728"/>
        <w:gridCol w:w="186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shd w:val="clear" w:color="auto" w:fill="BEBEBE" w:themeFill="background1" w:themeFillShade="BF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b/>
                <w:bCs/>
                <w:caps/>
                <w:sz w:val="23"/>
                <w:szCs w:val="23"/>
              </w:rPr>
            </w:pPr>
            <w:r>
              <w:rPr>
                <w:rFonts w:hint="eastAsia" w:ascii="宋体" w:hAnsi="宋体"/>
                <w:b/>
                <w:bCs/>
                <w:caps/>
                <w:sz w:val="23"/>
                <w:szCs w:val="23"/>
              </w:rPr>
              <w:t>序号</w:t>
            </w:r>
          </w:p>
        </w:tc>
        <w:tc>
          <w:tcPr>
            <w:tcW w:w="2208" w:type="dxa"/>
            <w:shd w:val="clear" w:color="auto" w:fill="BEBEBE" w:themeFill="background1" w:themeFillShade="BF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hint="eastAsia" w:ascii="宋体" w:hAnsi="宋体" w:eastAsia="宋体"/>
                <w:b/>
                <w:bCs/>
                <w:caps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caps/>
                <w:sz w:val="23"/>
                <w:szCs w:val="23"/>
                <w:lang w:val="en-US" w:eastAsia="zh-CN"/>
              </w:rPr>
              <w:t>功能模块</w:t>
            </w:r>
          </w:p>
        </w:tc>
        <w:tc>
          <w:tcPr>
            <w:tcW w:w="4728" w:type="dxa"/>
            <w:tcBorders>
              <w:lef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rPr>
                <w:rFonts w:ascii="宋体" w:hAnsi="宋体"/>
                <w:b/>
                <w:bCs/>
                <w:caps/>
                <w:sz w:val="23"/>
                <w:szCs w:val="23"/>
              </w:rPr>
            </w:pPr>
            <w:r>
              <w:rPr>
                <w:rFonts w:hint="eastAsia" w:ascii="宋体" w:hAnsi="宋体"/>
                <w:b/>
                <w:bCs/>
                <w:caps/>
                <w:sz w:val="23"/>
                <w:szCs w:val="23"/>
              </w:rPr>
              <w:t>测试情况</w:t>
            </w:r>
          </w:p>
        </w:tc>
        <w:tc>
          <w:tcPr>
            <w:tcW w:w="1864" w:type="dxa"/>
            <w:shd w:val="clear" w:color="auto" w:fill="BEBEBE" w:themeFill="background1" w:themeFillShade="BF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b/>
                <w:bCs/>
                <w:caps/>
                <w:sz w:val="23"/>
                <w:szCs w:val="23"/>
              </w:rPr>
            </w:pPr>
            <w:r>
              <w:rPr>
                <w:rFonts w:hint="eastAsia" w:ascii="宋体" w:hAnsi="宋体"/>
                <w:b/>
                <w:bCs/>
                <w:caps/>
                <w:sz w:val="23"/>
                <w:szCs w:val="23"/>
              </w:rPr>
              <w:t>是否通过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控制台</w:t>
            </w:r>
          </w:p>
        </w:tc>
        <w:tc>
          <w:tcPr>
            <w:tcW w:w="47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各界面查询功能正常、</w:t>
            </w: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数据信息正常</w:t>
            </w:r>
            <w:r>
              <w:rPr>
                <w:rFonts w:hint="eastAsia" w:ascii="宋体" w:hAnsi="宋体"/>
                <w:sz w:val="23"/>
                <w:szCs w:val="23"/>
              </w:rPr>
              <w:t>正常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通过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2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产品与服务</w:t>
            </w:r>
          </w:p>
        </w:tc>
        <w:tc>
          <w:tcPr>
            <w:tcW w:w="47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各界面查询功能正常、</w:t>
            </w: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数据信息正常</w:t>
            </w:r>
            <w:r>
              <w:rPr>
                <w:rFonts w:hint="eastAsia" w:ascii="宋体" w:hAnsi="宋体"/>
                <w:sz w:val="23"/>
                <w:szCs w:val="23"/>
              </w:rPr>
              <w:t>正常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通过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3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费用中心</w:t>
            </w:r>
          </w:p>
        </w:tc>
        <w:tc>
          <w:tcPr>
            <w:tcW w:w="47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各界面查询功能正常、</w:t>
            </w: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数据信息正常</w:t>
            </w:r>
            <w:r>
              <w:rPr>
                <w:rFonts w:hint="eastAsia" w:ascii="宋体" w:hAnsi="宋体"/>
                <w:sz w:val="23"/>
                <w:szCs w:val="23"/>
              </w:rPr>
              <w:t>正常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通过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4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工单</w:t>
            </w:r>
          </w:p>
        </w:tc>
        <w:tc>
          <w:tcPr>
            <w:tcW w:w="47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各界面查询功能正常、</w:t>
            </w: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数据信息正常</w:t>
            </w:r>
            <w:r>
              <w:rPr>
                <w:rFonts w:hint="eastAsia" w:ascii="宋体" w:hAnsi="宋体"/>
                <w:sz w:val="23"/>
                <w:szCs w:val="23"/>
              </w:rPr>
              <w:t>正常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通过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5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账户管理</w:t>
            </w:r>
          </w:p>
        </w:tc>
        <w:tc>
          <w:tcPr>
            <w:tcW w:w="47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各界面查询功能正常、</w:t>
            </w: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数据信息正常</w:t>
            </w:r>
            <w:r>
              <w:rPr>
                <w:rFonts w:hint="eastAsia" w:ascii="宋体" w:hAnsi="宋体"/>
                <w:sz w:val="23"/>
                <w:szCs w:val="23"/>
              </w:rPr>
              <w:t>正常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通过</w:t>
            </w:r>
          </w:p>
        </w:tc>
      </w:tr>
    </w:tbl>
    <w:p>
      <w:pPr>
        <w:pStyle w:val="40"/>
        <w:rPr>
          <w:rFonts w:ascii="宋体" w:eastAsia="宋体"/>
        </w:rPr>
      </w:pPr>
      <w:bookmarkStart w:id="61" w:name="_Toc16840833"/>
      <w:bookmarkStart w:id="62" w:name="_Toc15310"/>
      <w:bookmarkStart w:id="63" w:name="_Toc32082"/>
      <w:bookmarkStart w:id="64" w:name="_Toc16805727"/>
      <w:bookmarkStart w:id="65" w:name="_Toc510347325"/>
      <w:bookmarkStart w:id="66" w:name="_Toc510240419"/>
      <w:bookmarkStart w:id="67" w:name="_Toc534106870"/>
      <w:bookmarkStart w:id="68" w:name="_Toc520621642"/>
      <w:bookmarkStart w:id="69" w:name="_Toc520621357"/>
      <w:bookmarkStart w:id="70" w:name="_Toc520177585"/>
      <w:r>
        <w:rPr>
          <w:rFonts w:hint="eastAsia" w:ascii="宋体" w:eastAsia="宋体"/>
        </w:rPr>
        <w:t>4测试数据统计</w:t>
      </w:r>
      <w:bookmarkEnd w:id="61"/>
      <w:bookmarkEnd w:id="62"/>
      <w:bookmarkEnd w:id="63"/>
      <w:bookmarkEnd w:id="64"/>
    </w:p>
    <w:p>
      <w:pPr>
        <w:pStyle w:val="41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outlineLvl w:val="0"/>
        <w:rPr>
          <w:rFonts w:hint="eastAsia" w:ascii="宋体" w:hAnsi="宋体" w:eastAsia="宋体"/>
          <w:szCs w:val="24"/>
          <w:lang w:val="en-US" w:eastAsia="zh-CN"/>
        </w:rPr>
      </w:pPr>
      <w:bookmarkStart w:id="71" w:name="_Toc16805728"/>
      <w:bookmarkStart w:id="72" w:name="_Toc16840834"/>
      <w:bookmarkStart w:id="73" w:name="_Toc30762"/>
      <w:bookmarkStart w:id="74" w:name="_Toc9454"/>
      <w:r>
        <w:rPr>
          <w:rFonts w:hint="eastAsia" w:ascii="宋体" w:hAnsi="宋体" w:eastAsia="宋体"/>
          <w:szCs w:val="24"/>
          <w:lang w:val="en-US" w:eastAsia="zh-CN"/>
        </w:rPr>
        <w:t>4.1测试用例执行率</w:t>
      </w:r>
      <w:bookmarkEnd w:id="71"/>
      <w:bookmarkEnd w:id="72"/>
      <w:bookmarkEnd w:id="73"/>
      <w:bookmarkEnd w:id="74"/>
    </w:p>
    <w:tbl>
      <w:tblPr>
        <w:tblStyle w:val="23"/>
        <w:tblW w:w="977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2652"/>
        <w:gridCol w:w="2388"/>
        <w:gridCol w:w="207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2663" w:type="dxa"/>
            <w:shd w:val="clear" w:color="auto" w:fill="C0C0C0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宋体" w:hAnsi="宋体"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测试用例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总数</w:t>
            </w:r>
          </w:p>
        </w:tc>
        <w:tc>
          <w:tcPr>
            <w:tcW w:w="2652" w:type="dxa"/>
            <w:shd w:val="clear" w:color="auto" w:fill="C0C0C0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ascii="宋体" w:hAnsi="宋体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测试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用例执行数</w:t>
            </w:r>
          </w:p>
        </w:tc>
        <w:tc>
          <w:tcPr>
            <w:tcW w:w="2388" w:type="dxa"/>
            <w:shd w:val="clear" w:color="auto" w:fill="C0C0C0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测试用例的执行率</w:t>
            </w:r>
          </w:p>
        </w:tc>
        <w:tc>
          <w:tcPr>
            <w:tcW w:w="2072" w:type="dxa"/>
            <w:shd w:val="clear" w:color="auto" w:fill="C0C0C0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测试覆盖率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2663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701</w:t>
            </w:r>
          </w:p>
        </w:tc>
        <w:tc>
          <w:tcPr>
            <w:tcW w:w="2652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701</w:t>
            </w:r>
          </w:p>
        </w:tc>
        <w:tc>
          <w:tcPr>
            <w:tcW w:w="238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100%</w:t>
            </w:r>
          </w:p>
        </w:tc>
        <w:tc>
          <w:tcPr>
            <w:tcW w:w="2072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100%</w:t>
            </w:r>
          </w:p>
        </w:tc>
      </w:tr>
    </w:tbl>
    <w:p>
      <w:pPr>
        <w:pStyle w:val="41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outlineLvl w:val="0"/>
        <w:rPr>
          <w:rFonts w:hint="eastAsia" w:ascii="宋体" w:hAnsi="宋体" w:eastAsia="宋体"/>
          <w:szCs w:val="24"/>
          <w:lang w:val="en-US" w:eastAsia="zh-CN"/>
        </w:rPr>
      </w:pPr>
      <w:bookmarkStart w:id="75" w:name="_Toc30072"/>
      <w:bookmarkStart w:id="76" w:name="_Toc23799"/>
      <w:bookmarkStart w:id="77" w:name="_Toc16805729"/>
      <w:bookmarkStart w:id="78" w:name="_Toc16840835"/>
      <w:r>
        <w:rPr>
          <w:rFonts w:hint="eastAsia" w:ascii="宋体" w:hAnsi="宋体" w:eastAsia="宋体"/>
          <w:szCs w:val="24"/>
          <w:lang w:val="en-US" w:eastAsia="zh-CN"/>
        </w:rPr>
        <w:t>4.2测试BUG总计（按Bug严重程度区分）</w:t>
      </w:r>
      <w:bookmarkEnd w:id="75"/>
      <w:bookmarkEnd w:id="76"/>
      <w:bookmarkEnd w:id="77"/>
      <w:bookmarkEnd w:id="78"/>
    </w:p>
    <w:tbl>
      <w:tblPr>
        <w:tblStyle w:val="23"/>
        <w:tblW w:w="978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9"/>
        <w:gridCol w:w="1608"/>
        <w:gridCol w:w="1788"/>
        <w:gridCol w:w="1764"/>
        <w:gridCol w:w="144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89" w:type="dxa"/>
            <w:tcBorders>
              <w:bottom w:val="single" w:color="auto" w:sz="8" w:space="0"/>
            </w:tcBorders>
            <w:shd w:val="clear" w:color="auto" w:fill="C0C0C0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  <w:sz w:val="23"/>
                <w:szCs w:val="23"/>
              </w:rPr>
            </w:pPr>
            <w:r>
              <w:rPr>
                <w:rFonts w:hint="eastAsia" w:ascii="宋体" w:hAnsi="宋体"/>
                <w:b/>
                <w:bCs/>
                <w:sz w:val="23"/>
                <w:szCs w:val="23"/>
              </w:rPr>
              <w:t>错误类型</w:t>
            </w:r>
          </w:p>
        </w:tc>
        <w:tc>
          <w:tcPr>
            <w:tcW w:w="1608" w:type="dxa"/>
            <w:tcBorders>
              <w:bottom w:val="single" w:color="auto" w:sz="8" w:space="0"/>
            </w:tcBorders>
            <w:shd w:val="clear" w:color="auto" w:fill="C0C0C0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  <w:sz w:val="23"/>
                <w:szCs w:val="23"/>
              </w:rPr>
            </w:pPr>
            <w:r>
              <w:rPr>
                <w:rFonts w:hint="eastAsia" w:ascii="宋体" w:hAnsi="宋体"/>
                <w:b/>
                <w:bCs/>
                <w:sz w:val="23"/>
                <w:szCs w:val="23"/>
              </w:rPr>
              <w:t>发现问题数</w:t>
            </w:r>
          </w:p>
        </w:tc>
        <w:tc>
          <w:tcPr>
            <w:tcW w:w="1788" w:type="dxa"/>
            <w:tcBorders>
              <w:bottom w:val="single" w:color="auto" w:sz="8" w:space="0"/>
            </w:tcBorders>
            <w:shd w:val="clear" w:color="auto" w:fill="C0C0C0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  <w:sz w:val="23"/>
                <w:szCs w:val="23"/>
              </w:rPr>
            </w:pPr>
            <w:r>
              <w:rPr>
                <w:rFonts w:hint="eastAsia" w:ascii="宋体" w:hAnsi="宋体"/>
                <w:b/>
                <w:bCs/>
                <w:sz w:val="23"/>
                <w:szCs w:val="23"/>
              </w:rPr>
              <w:t>已改问题数</w:t>
            </w:r>
          </w:p>
        </w:tc>
        <w:tc>
          <w:tcPr>
            <w:tcW w:w="1764" w:type="dxa"/>
            <w:tcBorders>
              <w:bottom w:val="single" w:color="auto" w:sz="8" w:space="0"/>
            </w:tcBorders>
            <w:shd w:val="clear" w:color="auto" w:fill="C0C0C0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  <w:sz w:val="23"/>
                <w:szCs w:val="23"/>
              </w:rPr>
            </w:pPr>
            <w:r>
              <w:rPr>
                <w:rFonts w:hint="eastAsia" w:ascii="宋体" w:hAnsi="宋体"/>
                <w:b/>
                <w:bCs/>
                <w:sz w:val="23"/>
                <w:szCs w:val="23"/>
              </w:rPr>
              <w:t>遗留问题数</w:t>
            </w:r>
          </w:p>
        </w:tc>
        <w:tc>
          <w:tcPr>
            <w:tcW w:w="1440" w:type="dxa"/>
            <w:tcBorders>
              <w:bottom w:val="single" w:color="auto" w:sz="8" w:space="0"/>
            </w:tcBorders>
            <w:shd w:val="clear" w:color="auto" w:fill="C0C0C0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  <w:sz w:val="23"/>
                <w:szCs w:val="23"/>
              </w:rPr>
            </w:pPr>
            <w:r>
              <w:rPr>
                <w:rFonts w:hint="eastAsia" w:ascii="宋体" w:hAnsi="宋体"/>
                <w:b/>
                <w:bCs/>
                <w:sz w:val="23"/>
                <w:szCs w:val="23"/>
              </w:rPr>
              <w:t>问题解决率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8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致命缺陷</w:t>
            </w:r>
          </w:p>
        </w:tc>
        <w:tc>
          <w:tcPr>
            <w:tcW w:w="1608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0</w:t>
            </w:r>
          </w:p>
        </w:tc>
        <w:tc>
          <w:tcPr>
            <w:tcW w:w="1788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0</w:t>
            </w:r>
          </w:p>
        </w:tc>
        <w:tc>
          <w:tcPr>
            <w:tcW w:w="1764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8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严重缺陷</w:t>
            </w:r>
          </w:p>
        </w:tc>
        <w:tc>
          <w:tcPr>
            <w:tcW w:w="1608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1</w:t>
            </w:r>
          </w:p>
        </w:tc>
        <w:tc>
          <w:tcPr>
            <w:tcW w:w="1788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1</w:t>
            </w:r>
          </w:p>
        </w:tc>
        <w:tc>
          <w:tcPr>
            <w:tcW w:w="1764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8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一般缺陷</w:t>
            </w:r>
          </w:p>
        </w:tc>
        <w:tc>
          <w:tcPr>
            <w:tcW w:w="1608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40</w:t>
            </w:r>
          </w:p>
        </w:tc>
        <w:tc>
          <w:tcPr>
            <w:tcW w:w="1788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40</w:t>
            </w:r>
          </w:p>
        </w:tc>
        <w:tc>
          <w:tcPr>
            <w:tcW w:w="1764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8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轻微缺陷</w:t>
            </w:r>
          </w:p>
        </w:tc>
        <w:tc>
          <w:tcPr>
            <w:tcW w:w="1608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5</w:t>
            </w:r>
          </w:p>
        </w:tc>
        <w:tc>
          <w:tcPr>
            <w:tcW w:w="1788" w:type="dxa"/>
            <w:vAlign w:val="top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5</w:t>
            </w:r>
          </w:p>
        </w:tc>
        <w:tc>
          <w:tcPr>
            <w:tcW w:w="1764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0</w:t>
            </w:r>
          </w:p>
        </w:tc>
        <w:tc>
          <w:tcPr>
            <w:tcW w:w="1440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100%</w:t>
            </w:r>
          </w:p>
        </w:tc>
      </w:tr>
    </w:tbl>
    <w:p>
      <w:pPr>
        <w:pStyle w:val="41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outlineLvl w:val="0"/>
        <w:rPr>
          <w:rFonts w:hint="eastAsia" w:ascii="宋体" w:hAnsi="宋体" w:eastAsia="宋体"/>
          <w:szCs w:val="24"/>
          <w:lang w:val="en-US" w:eastAsia="zh-CN"/>
        </w:rPr>
      </w:pPr>
      <w:bookmarkStart w:id="79" w:name="_Toc8443"/>
      <w:bookmarkStart w:id="80" w:name="_Toc28109"/>
      <w:r>
        <w:rPr>
          <w:rFonts w:hint="eastAsia" w:ascii="宋体" w:hAnsi="宋体" w:eastAsia="宋体"/>
          <w:szCs w:val="24"/>
          <w:lang w:val="en-US" w:eastAsia="zh-CN"/>
        </w:rPr>
        <w:t>4.3缺陷分布情况统计（按模块统计）</w:t>
      </w:r>
      <w:bookmarkEnd w:id="79"/>
      <w:bookmarkEnd w:id="80"/>
    </w:p>
    <w:tbl>
      <w:tblPr>
        <w:tblStyle w:val="23"/>
        <w:tblW w:w="9848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8"/>
        <w:gridCol w:w="2824"/>
        <w:gridCol w:w="2448"/>
        <w:gridCol w:w="2318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序号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模块名称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Bug数量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占比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Times New Roman"/>
                <w:kern w:val="2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控制台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  <w:t>3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cs="宋体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.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2%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2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Times New Roman"/>
                <w:kern w:val="2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产品与服务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  <w:t>16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34.79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jc w:val="center"/>
        </w:trPr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3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Times New Roman"/>
                <w:kern w:val="2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费用中心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  <w:t>8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17.39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4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Times New Roman"/>
                <w:kern w:val="2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工单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  <w:t>13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cs="宋体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28.26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5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Times New Roman"/>
                <w:kern w:val="2"/>
                <w:sz w:val="23"/>
                <w:szCs w:val="23"/>
                <w:lang w:val="en-US" w:eastAsia="zh-CN" w:bidi="ar-SA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账户管理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  <w:t>6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13.04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50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总计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cs="宋体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46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100%</w:t>
            </w:r>
          </w:p>
        </w:tc>
      </w:tr>
    </w:tbl>
    <w:p>
      <w:pPr>
        <w:pStyle w:val="41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outlineLvl w:val="0"/>
        <w:rPr>
          <w:rFonts w:hint="default" w:ascii="宋体" w:hAnsi="宋体" w:eastAsia="宋体"/>
          <w:szCs w:val="24"/>
          <w:lang w:val="en-US" w:eastAsia="zh-CN"/>
        </w:rPr>
      </w:pPr>
      <w:bookmarkStart w:id="81" w:name="_Toc5870"/>
      <w:bookmarkStart w:id="82" w:name="_Toc11613"/>
      <w:r>
        <w:rPr>
          <w:rFonts w:hint="eastAsia" w:ascii="宋体" w:hAnsi="宋体" w:eastAsia="宋体"/>
          <w:szCs w:val="24"/>
          <w:lang w:val="en-US" w:eastAsia="zh-CN"/>
        </w:rPr>
        <w:t>4.4缺陷引入来源统计</w:t>
      </w:r>
      <w:bookmarkEnd w:id="81"/>
      <w:bookmarkEnd w:id="82"/>
    </w:p>
    <w:tbl>
      <w:tblPr>
        <w:tblStyle w:val="23"/>
        <w:tblW w:w="9865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0"/>
        <w:gridCol w:w="3611"/>
        <w:gridCol w:w="2448"/>
        <w:gridCol w:w="201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 w:val="0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序号</w:t>
            </w:r>
          </w:p>
        </w:tc>
        <w:tc>
          <w:tcPr>
            <w:tcW w:w="3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引入阶段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Bug数量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 w:val="0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 w:val="0"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占比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  <w:jc w:val="center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</w:t>
            </w:r>
          </w:p>
        </w:tc>
        <w:tc>
          <w:tcPr>
            <w:tcW w:w="3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编码实现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  <w:t>43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93.48%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  <w:jc w:val="center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2</w:t>
            </w:r>
          </w:p>
        </w:tc>
        <w:tc>
          <w:tcPr>
            <w:tcW w:w="3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产品集成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  <w:t>3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6.52%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  <w:jc w:val="center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3</w:t>
            </w:r>
          </w:p>
        </w:tc>
        <w:tc>
          <w:tcPr>
            <w:tcW w:w="3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3"/>
                <w:szCs w:val="23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系统测试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sz w:val="23"/>
                <w:szCs w:val="23"/>
                <w:u w:val="none"/>
                <w:lang w:val="en-US" w:eastAsia="zh-CN"/>
              </w:rPr>
              <w:t>0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cs="宋体"/>
                <w:b w:val="0"/>
                <w:bCs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0%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  <w:jc w:val="center"/>
        </w:trPr>
        <w:tc>
          <w:tcPr>
            <w:tcW w:w="54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总计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46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/>
                <w:i w:val="0"/>
                <w:iCs w:val="0"/>
                <w:color w:val="000000"/>
                <w:kern w:val="0"/>
                <w:sz w:val="23"/>
                <w:szCs w:val="23"/>
                <w:u w:val="none"/>
                <w:lang w:val="en-US" w:eastAsia="zh-CN" w:bidi="ar"/>
              </w:rPr>
              <w:t>100%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缺陷分析：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（1）整个测试过程种中共发现缺陷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46</w:t>
      </w: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个，一般缺陷以下（包括一般缺陷）缺陷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40</w:t>
      </w: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个，占总缺陷数的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86.96</w:t>
      </w: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%，严重缺陷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1</w:t>
      </w: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个，占总缺陷数的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2.17</w:t>
      </w: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%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，轻微缺陷5，占总缺陷数的10.87%</w:t>
      </w: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（2）另一方面,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46</w:t>
      </w: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个缺陷中，由于编码错误引入的缺陷为4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个，占总缺陷数的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93.48</w:t>
      </w: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%，希望后续编码能切实考虑各种场景，加强自测。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（3）根据缺陷分布情况统计，缺陷多发生在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能源管理、安防管理、物业管理</w:t>
      </w: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三个模块，建议后续的测试重点应该放在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能源管理、安防管理、物业管理</w:t>
      </w: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三个模块功能上。</w:t>
      </w:r>
    </w:p>
    <w:p>
      <w:pPr>
        <w:pStyle w:val="40"/>
        <w:rPr>
          <w:rFonts w:ascii="宋体" w:eastAsia="宋体"/>
        </w:rPr>
      </w:pPr>
      <w:bookmarkStart w:id="83" w:name="_Toc16805733"/>
      <w:bookmarkStart w:id="84" w:name="_Toc12263"/>
      <w:bookmarkStart w:id="85" w:name="_Toc13647"/>
      <w:bookmarkStart w:id="86" w:name="_Toc16840839"/>
      <w:r>
        <w:rPr>
          <w:rFonts w:hint="eastAsia" w:ascii="宋体" w:eastAsia="宋体"/>
        </w:rPr>
        <w:t>5评价</w:t>
      </w:r>
      <w:bookmarkEnd w:id="65"/>
      <w:bookmarkEnd w:id="66"/>
      <w:bookmarkEnd w:id="67"/>
      <w:bookmarkEnd w:id="68"/>
      <w:bookmarkEnd w:id="69"/>
      <w:bookmarkEnd w:id="70"/>
      <w:bookmarkEnd w:id="83"/>
      <w:bookmarkEnd w:id="84"/>
      <w:bookmarkEnd w:id="85"/>
      <w:bookmarkEnd w:id="86"/>
    </w:p>
    <w:p>
      <w:pPr>
        <w:pStyle w:val="41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outlineLvl w:val="0"/>
        <w:rPr>
          <w:rFonts w:hint="eastAsia" w:ascii="宋体" w:hAnsi="宋体" w:eastAsia="宋体"/>
          <w:szCs w:val="24"/>
          <w:lang w:val="en-US" w:eastAsia="zh-CN"/>
        </w:rPr>
      </w:pPr>
      <w:bookmarkStart w:id="87" w:name="_Toc18125"/>
      <w:bookmarkStart w:id="88" w:name="_Toc29672"/>
      <w:bookmarkStart w:id="89" w:name="_Toc16840840"/>
      <w:bookmarkStart w:id="90" w:name="_Toc534106871"/>
      <w:bookmarkStart w:id="91" w:name="_Toc16805734"/>
      <w:bookmarkStart w:id="92" w:name="_Toc510240420"/>
      <w:bookmarkStart w:id="93" w:name="_Toc510347326"/>
      <w:r>
        <w:rPr>
          <w:rFonts w:hint="eastAsia" w:ascii="宋体" w:hAnsi="宋体" w:eastAsia="宋体"/>
          <w:szCs w:val="24"/>
          <w:lang w:val="en-US" w:eastAsia="zh-CN"/>
        </w:rPr>
        <w:t>5.1软件能力</w:t>
      </w:r>
      <w:bookmarkEnd w:id="87"/>
      <w:bookmarkEnd w:id="88"/>
      <w:bookmarkEnd w:id="89"/>
      <w:bookmarkEnd w:id="90"/>
      <w:bookmarkEnd w:id="91"/>
      <w:bookmarkEnd w:id="92"/>
      <w:bookmarkEnd w:id="93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经测试，</w:t>
      </w:r>
      <w:r>
        <w:rPr>
          <w:rFonts w:hint="eastAsia" w:ascii="宋体" w:hAnsi="宋体" w:cs="宋体"/>
          <w:iCs/>
          <w:color w:val="auto"/>
          <w:kern w:val="2"/>
          <w:sz w:val="24"/>
          <w:szCs w:val="24"/>
          <w:lang w:val="en-US" w:eastAsia="zh-CN" w:bidi="ar-SA"/>
        </w:rPr>
        <w:t>客户自服务</w:t>
      </w: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满足使用要求，可供用户正常使用。</w:t>
      </w:r>
    </w:p>
    <w:p>
      <w:pPr>
        <w:pStyle w:val="41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outlineLvl w:val="0"/>
        <w:rPr>
          <w:rFonts w:hint="eastAsia" w:ascii="宋体" w:hAnsi="宋体" w:eastAsia="宋体"/>
          <w:szCs w:val="24"/>
          <w:lang w:val="en-US" w:eastAsia="zh-CN"/>
        </w:rPr>
      </w:pPr>
      <w:bookmarkStart w:id="94" w:name="_Toc24229"/>
      <w:bookmarkStart w:id="95" w:name="_Toc15613"/>
      <w:r>
        <w:rPr>
          <w:rFonts w:hint="eastAsia" w:ascii="宋体" w:hAnsi="宋体" w:eastAsia="宋体"/>
          <w:szCs w:val="24"/>
          <w:lang w:val="en-US" w:eastAsia="zh-CN"/>
        </w:rPr>
        <w:t>5.2呈现的问题</w:t>
      </w:r>
      <w:bookmarkEnd w:id="94"/>
      <w:bookmarkEnd w:id="95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1）版本控制问题：由于当前测试环境和开发人员同时使用，在测试过程中，开发人员会增发或替换一些代码或配置，在增发和替换后，会对测试过程带来一些不必要的麻烦，建议后面开发和测试的环境独立开来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2）测试环境问题：测试环境不稳定，经常出现一些功能没有数据或缺少数据，有些业务调不通接口，数据无法回传，有的页面无法打开，在发现这些问题后，开发人员及时解决处理，最终得以环境运行稳定下来，但由于这些过程耗时，导致测试时间紧张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（3）资源问题：测试资源协调不及时，测试机和测试服务器到位不及时。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（4）网络问题：网络不稳定，由于司内网络组网设置问题，经常网络不稳定，导致测试过程中网络传输较慢。</w:t>
      </w:r>
    </w:p>
    <w:p>
      <w:pPr>
        <w:pStyle w:val="41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outlineLvl w:val="0"/>
        <w:rPr>
          <w:rFonts w:hint="eastAsia" w:ascii="宋体" w:hAnsi="宋体" w:eastAsia="宋体"/>
          <w:szCs w:val="24"/>
          <w:lang w:val="en-US" w:eastAsia="zh-CN"/>
        </w:rPr>
      </w:pPr>
      <w:bookmarkStart w:id="96" w:name="_Toc510240421"/>
      <w:bookmarkStart w:id="97" w:name="_Toc510347327"/>
      <w:bookmarkStart w:id="98" w:name="_Toc534106872"/>
      <w:bookmarkStart w:id="99" w:name="_Toc16840841"/>
      <w:bookmarkStart w:id="100" w:name="_Toc15249"/>
      <w:bookmarkStart w:id="101" w:name="_Toc31396"/>
      <w:bookmarkStart w:id="102" w:name="_Toc16805735"/>
      <w:r>
        <w:rPr>
          <w:rFonts w:hint="eastAsia" w:ascii="宋体" w:hAnsi="宋体" w:eastAsia="宋体"/>
          <w:szCs w:val="24"/>
          <w:lang w:val="en-US" w:eastAsia="zh-CN"/>
        </w:rPr>
        <w:t>5.</w:t>
      </w:r>
      <w:bookmarkEnd w:id="96"/>
      <w:bookmarkEnd w:id="97"/>
      <w:bookmarkEnd w:id="98"/>
      <w:r>
        <w:rPr>
          <w:rFonts w:hint="eastAsia" w:ascii="宋体" w:hAnsi="宋体" w:eastAsia="宋体"/>
          <w:szCs w:val="24"/>
          <w:lang w:val="en-US" w:eastAsia="zh-CN"/>
        </w:rPr>
        <w:t>3建议</w:t>
      </w:r>
      <w:bookmarkEnd w:id="99"/>
      <w:bookmarkEnd w:id="100"/>
      <w:bookmarkEnd w:id="101"/>
      <w:bookmarkEnd w:id="102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bookmarkStart w:id="103" w:name="_Toc16805736"/>
      <w:bookmarkStart w:id="104" w:name="_Toc510347329"/>
      <w:bookmarkStart w:id="105" w:name="_Toc510240423"/>
      <w:bookmarkStart w:id="106" w:name="_Toc16840842"/>
      <w:bookmarkStart w:id="107" w:name="_Toc534106874"/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（1）遗留缺陷：上线后以patch方式，或在后续版本中解决遗留缺陷，以提升产品的稳定性和用户体验。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（2）版本控制：加强版本控制策略，开发和测试的环境独立开来，以保证测试版本的清晰性、发布/上线版本和最终测试版本的一致性。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480" w:firstLineChars="200"/>
        <w:textAlignment w:val="auto"/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Cs/>
          <w:color w:val="auto"/>
          <w:kern w:val="2"/>
          <w:sz w:val="24"/>
          <w:szCs w:val="24"/>
          <w:lang w:val="en-US" w:eastAsia="zh-CN" w:bidi="ar-SA"/>
        </w:rPr>
        <w:t>（3）测试环境：期望在后续项目中提前部署好测试环境，或者直接由测试人员自己进行维护和搭建测试环境，以来保证环境的稳定性。网络问题需要被重视，目前的网络结构在用网高峰期间会出现堵塞情况，影响测试效率。</w:t>
      </w:r>
    </w:p>
    <w:p>
      <w:pPr>
        <w:pStyle w:val="41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/>
        <w:textAlignment w:val="auto"/>
        <w:outlineLvl w:val="0"/>
        <w:rPr>
          <w:rFonts w:hint="eastAsia" w:ascii="宋体" w:hAnsi="宋体" w:eastAsia="宋体"/>
          <w:szCs w:val="24"/>
          <w:lang w:val="en-US" w:eastAsia="zh-CN"/>
        </w:rPr>
      </w:pPr>
      <w:bookmarkStart w:id="108" w:name="_Toc11882"/>
      <w:bookmarkStart w:id="109" w:name="_Toc23326"/>
      <w:r>
        <w:rPr>
          <w:rFonts w:hint="eastAsia" w:ascii="宋体" w:hAnsi="宋体" w:eastAsia="宋体"/>
          <w:szCs w:val="24"/>
          <w:lang w:val="en-US" w:eastAsia="zh-CN"/>
        </w:rPr>
        <w:t>5.4测试结论</w:t>
      </w:r>
      <w:bookmarkEnd w:id="103"/>
      <w:bookmarkEnd w:id="104"/>
      <w:bookmarkEnd w:id="105"/>
      <w:bookmarkEnd w:id="106"/>
      <w:bookmarkEnd w:id="107"/>
      <w:bookmarkEnd w:id="108"/>
      <w:bookmarkEnd w:id="109"/>
    </w:p>
    <w:p>
      <w:pPr>
        <w:pStyle w:val="10"/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经过多轮测试，可能存在一些尚未发现的缺陷没有解决，但系统功能已经稳定，且项目确定的范围、策略和计划均已实现，所有功能项同产品需求规格说明书相匹配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通过测试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 xml:space="preserve">项目测试可以结束、项目可以上线。 </w:t>
      </w:r>
      <w:bookmarkEnd w:id="0"/>
      <w:bookmarkEnd w:id="1"/>
      <w:bookmarkEnd w:id="2"/>
      <w:bookmarkEnd w:id="3"/>
      <w:bookmarkEnd w:id="4"/>
      <w:bookmarkEnd w:id="5"/>
      <w:bookmarkEnd w:id="6"/>
    </w:p>
    <w:sectPr>
      <w:footerReference r:id="rId10" w:type="default"/>
      <w:pgSz w:w="11906" w:h="16838"/>
      <w:pgMar w:top="1440" w:right="1080" w:bottom="1440" w:left="1080" w:header="51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简仿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 w:firstLine="34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1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 w:firstLine="342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8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10页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10页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 w:firstLine="342"/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8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1"/>
      </w:pBdr>
      <w:tabs>
        <w:tab w:val="right" w:pos="9000"/>
        <w:tab w:val="clear" w:pos="8306"/>
      </w:tabs>
      <w:jc w:val="right"/>
      <w:rPr>
        <w:rFonts w:eastAsia="宋体"/>
        <w:sz w:val="21"/>
      </w:rPr>
    </w:pPr>
    <w:r>
      <w:rPr>
        <w:rFonts w:hint="eastAsia" w:eastAsia="宋体"/>
        <w:sz w:val="21"/>
      </w:rPr>
      <w:t xml:space="preserve">           </w:t>
    </w:r>
  </w:p>
  <w:p>
    <w:pPr>
      <w:pStyle w:val="19"/>
      <w:pBdr>
        <w:bottom w:val="none" w:color="auto" w:sz="0" w:space="1"/>
      </w:pBdr>
      <w:tabs>
        <w:tab w:val="right" w:pos="9000"/>
        <w:tab w:val="clear" w:pos="8306"/>
      </w:tabs>
      <w:jc w:val="right"/>
      <w:rPr>
        <w:rFonts w:eastAsia="宋体"/>
        <w:sz w:val="21"/>
      </w:rPr>
    </w:pPr>
  </w:p>
  <w:p>
    <w:pPr>
      <w:pStyle w:val="19"/>
      <w:pBdr>
        <w:bottom w:val="single" w:color="auto" w:sz="4" w:space="1"/>
      </w:pBdr>
      <w:tabs>
        <w:tab w:val="right" w:pos="9000"/>
        <w:tab w:val="clear" w:pos="8306"/>
      </w:tabs>
      <w:jc w:val="right"/>
      <w:rPr>
        <w:rFonts w:hint="eastAsia" w:eastAsia="宋体"/>
        <w:b/>
        <w:bCs/>
        <w:sz w:val="20"/>
        <w:szCs w:val="20"/>
        <w:lang w:eastAsia="zh-CN"/>
      </w:rPr>
    </w:pPr>
    <w:r>
      <w:rPr>
        <w:rFonts w:hint="eastAsia" w:eastAsia="宋体"/>
        <w:b/>
        <w:bCs/>
        <w:sz w:val="20"/>
        <w:szCs w:val="20"/>
        <w:lang w:eastAsia="zh-CN"/>
      </w:rPr>
      <w:t>《</w:t>
    </w:r>
    <w:r>
      <w:rPr>
        <w:rFonts w:hint="eastAsia" w:eastAsia="宋体"/>
        <w:b/>
        <w:bCs/>
        <w:sz w:val="20"/>
        <w:szCs w:val="20"/>
        <w:lang w:val="en-US" w:eastAsia="zh-CN"/>
      </w:rPr>
      <w:t>系统测试报告</w:t>
    </w:r>
    <w:r>
      <w:rPr>
        <w:rFonts w:hint="eastAsia" w:eastAsia="宋体"/>
        <w:b/>
        <w:bCs/>
        <w:sz w:val="20"/>
        <w:szCs w:val="20"/>
        <w:lang w:eastAsia="zh-CN"/>
      </w:rPr>
      <w:t>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right"/>
      <w:rPr>
        <w:rFonts w:hint="eastAsia" w:ascii="宋体" w:hAnsi="宋体" w:eastAsia="宋体" w:cs="宋体"/>
        <w:b/>
        <w:bCs/>
        <w:sz w:val="20"/>
        <w:szCs w:val="20"/>
        <w:lang w:eastAsia="zh-CN"/>
      </w:rPr>
    </w:pPr>
    <w:r>
      <w:rPr>
        <w:rFonts w:hint="eastAsia" w:ascii="宋体" w:hAnsi="宋体" w:eastAsia="宋体" w:cs="宋体"/>
        <w:b/>
        <w:bCs/>
        <w:sz w:val="20"/>
        <w:szCs w:val="20"/>
        <w:lang w:eastAsia="zh-CN"/>
      </w:rPr>
      <w:t>《</w:t>
    </w:r>
    <w:r>
      <w:rPr>
        <w:rFonts w:hint="eastAsia" w:ascii="宋体" w:hAnsi="宋体" w:eastAsia="宋体" w:cs="宋体"/>
        <w:b/>
        <w:bCs/>
        <w:sz w:val="20"/>
        <w:szCs w:val="20"/>
        <w:lang w:val="en-US" w:eastAsia="zh-CN"/>
      </w:rPr>
      <w:t>系统测试报告</w:t>
    </w:r>
    <w:r>
      <w:rPr>
        <w:rFonts w:hint="eastAsia" w:ascii="宋体" w:hAnsi="宋体" w:eastAsia="宋体" w:cs="宋体"/>
        <w:b/>
        <w:bCs/>
        <w:sz w:val="20"/>
        <w:szCs w:val="20"/>
        <w:lang w:eastAsia="zh-CN"/>
      </w:rPr>
      <w:t>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469B4"/>
    <w:multiLevelType w:val="multilevel"/>
    <w:tmpl w:val="120469B4"/>
    <w:lvl w:ilvl="0" w:tentative="0">
      <w:start w:val="1"/>
      <w:numFmt w:val="none"/>
      <w:lvlText w:val="第一章"/>
      <w:lvlJc w:val="left"/>
      <w:pPr>
        <w:tabs>
          <w:tab w:val="left" w:pos="1368"/>
        </w:tabs>
        <w:ind w:left="425" w:hanging="137"/>
      </w:pPr>
      <w:rPr>
        <w:rFonts w:hint="eastAsia" w:ascii="黑体" w:eastAsia="黑体"/>
        <w:b/>
        <w:i w:val="0"/>
        <w:sz w:val="32"/>
      </w:rPr>
    </w:lvl>
    <w:lvl w:ilvl="1" w:tentative="0">
      <w:start w:val="1"/>
      <w:numFmt w:val="none"/>
      <w:pStyle w:val="4"/>
      <w:lvlText w:val="一."/>
      <w:lvlJc w:val="left"/>
      <w:pPr>
        <w:tabs>
          <w:tab w:val="left" w:pos="992"/>
        </w:tabs>
        <w:ind w:left="992" w:hanging="567"/>
      </w:pPr>
      <w:rPr>
        <w:rFonts w:hint="eastAsia" w:ascii="黑体" w:eastAsia="黑体"/>
        <w:b/>
        <w:i w:val="0"/>
        <w:sz w:val="30"/>
      </w:rPr>
    </w:lvl>
    <w:lvl w:ilvl="2" w:tentative="0">
      <w:start w:val="1"/>
      <w:numFmt w:val="decimal"/>
      <w:lvlText w:val="%1%3."/>
      <w:lvlJc w:val="left"/>
      <w:pPr>
        <w:tabs>
          <w:tab w:val="left" w:pos="1077"/>
        </w:tabs>
        <w:ind w:left="1077" w:hanging="623"/>
      </w:pPr>
      <w:rPr>
        <w:rFonts w:hint="eastAsia" w:ascii="黑体" w:eastAsia="黑体"/>
        <w:b/>
        <w:i w:val="0"/>
        <w:sz w:val="28"/>
      </w:rPr>
    </w:lvl>
    <w:lvl w:ilvl="3" w:tentative="0">
      <w:start w:val="1"/>
      <w:numFmt w:val="decimal"/>
      <w:lvlText w:val="%3.%4"/>
      <w:lvlJc w:val="left"/>
      <w:pPr>
        <w:tabs>
          <w:tab w:val="left" w:pos="1304"/>
        </w:tabs>
        <w:ind w:left="1304" w:hanging="624"/>
      </w:pPr>
      <w:rPr>
        <w:rFonts w:hint="eastAsia" w:ascii="黑体" w:eastAsia="黑体"/>
        <w:b/>
        <w:i w:val="0"/>
        <w:strike w:val="0"/>
        <w:dstrike w:val="0"/>
        <w:sz w:val="24"/>
      </w:rPr>
    </w:lvl>
    <w:lvl w:ilvl="4" w:tentative="0">
      <w:start w:val="1"/>
      <w:numFmt w:val="decimal"/>
      <w:lvlText w:val="%1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">
    <w:nsid w:val="32D433BD"/>
    <w:multiLevelType w:val="multilevel"/>
    <w:tmpl w:val="32D433BD"/>
    <w:lvl w:ilvl="0" w:tentative="0">
      <w:start w:val="1"/>
      <w:numFmt w:val="none"/>
      <w:lvlText w:val="第一章"/>
      <w:lvlJc w:val="left"/>
      <w:pPr>
        <w:tabs>
          <w:tab w:val="left" w:pos="1368"/>
        </w:tabs>
        <w:ind w:left="425" w:hanging="137"/>
      </w:pPr>
      <w:rPr>
        <w:rFonts w:hint="eastAsia" w:ascii="黑体" w:eastAsia="黑体"/>
        <w:b/>
        <w:i w:val="0"/>
        <w:sz w:val="32"/>
      </w:rPr>
    </w:lvl>
    <w:lvl w:ilvl="1" w:tentative="0">
      <w:start w:val="1"/>
      <w:numFmt w:val="none"/>
      <w:lvlText w:val="一."/>
      <w:lvlJc w:val="left"/>
      <w:pPr>
        <w:tabs>
          <w:tab w:val="left" w:pos="992"/>
        </w:tabs>
        <w:ind w:left="992" w:hanging="567"/>
      </w:pPr>
      <w:rPr>
        <w:rFonts w:hint="eastAsia" w:ascii="黑体" w:eastAsia="黑体"/>
        <w:b/>
        <w:i w:val="0"/>
        <w:sz w:val="30"/>
      </w:rPr>
    </w:lvl>
    <w:lvl w:ilvl="2" w:tentative="0">
      <w:start w:val="1"/>
      <w:numFmt w:val="decimal"/>
      <w:lvlText w:val="%1%3."/>
      <w:lvlJc w:val="left"/>
      <w:pPr>
        <w:tabs>
          <w:tab w:val="left" w:pos="1304"/>
        </w:tabs>
        <w:ind w:left="1304" w:hanging="850"/>
      </w:pPr>
      <w:rPr>
        <w:rFonts w:hint="eastAsia" w:ascii="黑体" w:eastAsia="黑体"/>
        <w:b/>
        <w:i w:val="0"/>
        <w:sz w:val="28"/>
      </w:rPr>
    </w:lvl>
    <w:lvl w:ilvl="3" w:tentative="0">
      <w:start w:val="1"/>
      <w:numFmt w:val="decimal"/>
      <w:pStyle w:val="6"/>
      <w:lvlText w:val="%3.%4"/>
      <w:lvlJc w:val="left"/>
      <w:pPr>
        <w:tabs>
          <w:tab w:val="left" w:pos="1304"/>
        </w:tabs>
        <w:ind w:left="1304" w:hanging="737"/>
      </w:pPr>
      <w:rPr>
        <w:rFonts w:hint="eastAsia" w:ascii="黑体" w:eastAsia="黑体"/>
        <w:b/>
        <w:i w:val="0"/>
        <w:strike w:val="0"/>
        <w:dstrike w:val="0"/>
        <w:sz w:val="24"/>
      </w:rPr>
    </w:lvl>
    <w:lvl w:ilvl="4" w:tentative="0">
      <w:start w:val="1"/>
      <w:numFmt w:val="decimal"/>
      <w:lvlText w:val="%3.%4.%5"/>
      <w:lvlJc w:val="left"/>
      <w:pPr>
        <w:tabs>
          <w:tab w:val="left" w:pos="1701"/>
        </w:tabs>
        <w:ind w:left="1701" w:hanging="964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none"/>
      <w:lvlText w:val="%1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36F0455F"/>
    <w:multiLevelType w:val="multilevel"/>
    <w:tmpl w:val="36F0455F"/>
    <w:lvl w:ilvl="0" w:tentative="0">
      <w:start w:val="1"/>
      <w:numFmt w:val="decimal"/>
      <w:suff w:val="nothing"/>
      <w:lvlText w:val="%1"/>
      <w:lvlJc w:val="left"/>
      <w:pPr>
        <w:ind w:left="2" w:hanging="2"/>
      </w:pPr>
      <w:rPr>
        <w:rFonts w:hint="eastAsia"/>
      </w:rPr>
    </w:lvl>
    <w:lvl w:ilvl="1" w:tentative="0">
      <w:start w:val="1"/>
      <w:numFmt w:val="decimal"/>
      <w:pStyle w:val="41"/>
      <w:suff w:val="nothing"/>
      <w:lvlText w:val="%1.%2"/>
      <w:lvlJc w:val="left"/>
      <w:pPr>
        <w:ind w:left="2" w:hanging="2"/>
      </w:pPr>
      <w:rPr>
        <w:rFonts w:hint="eastAsia"/>
      </w:rPr>
    </w:lvl>
    <w:lvl w:ilvl="2" w:tentative="0">
      <w:start w:val="1"/>
      <w:numFmt w:val="decimal"/>
      <w:pStyle w:val="42"/>
      <w:suff w:val="nothing"/>
      <w:lvlText w:val="%1.%2.%3"/>
      <w:lvlJc w:val="left"/>
      <w:pPr>
        <w:ind w:left="2" w:hanging="2"/>
      </w:pPr>
      <w:rPr>
        <w:rFonts w:hint="eastAsia"/>
      </w:rPr>
    </w:lvl>
    <w:lvl w:ilvl="3" w:tentative="0">
      <w:start w:val="1"/>
      <w:numFmt w:val="decimal"/>
      <w:pStyle w:val="43"/>
      <w:suff w:val="nothing"/>
      <w:lvlText w:val="%1.%2.%3.%4"/>
      <w:lvlJc w:val="left"/>
      <w:pPr>
        <w:ind w:left="2" w:hanging="2"/>
      </w:pPr>
      <w:rPr>
        <w:rFonts w:hint="eastAsia"/>
      </w:rPr>
    </w:lvl>
    <w:lvl w:ilvl="4" w:tentative="0">
      <w:start w:val="1"/>
      <w:numFmt w:val="decimal"/>
      <w:suff w:val="nothing"/>
      <w:lvlText w:val="%1.%2.%3.%4.%5"/>
      <w:lvlJc w:val="left"/>
      <w:pPr>
        <w:ind w:left="2" w:hanging="2"/>
      </w:pPr>
      <w:rPr>
        <w:rFonts w:hint="eastAsia"/>
      </w:rPr>
    </w:lvl>
    <w:lvl w:ilvl="5" w:tentative="0">
      <w:start w:val="1"/>
      <w:numFmt w:val="decimal"/>
      <w:suff w:val="nothing"/>
      <w:lvlText w:val="%1.%2.%3.%4.%5.%6"/>
      <w:lvlJc w:val="left"/>
      <w:pPr>
        <w:ind w:left="2" w:hanging="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57D37263"/>
    <w:multiLevelType w:val="multilevel"/>
    <w:tmpl w:val="57D37263"/>
    <w:lvl w:ilvl="0" w:tentative="0">
      <w:start w:val="1"/>
      <w:numFmt w:val="bullet"/>
      <w:pStyle w:val="38"/>
      <w:lvlText w:val=""/>
      <w:lvlJc w:val="left"/>
      <w:pPr>
        <w:tabs>
          <w:tab w:val="left" w:pos="620"/>
        </w:tabs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40"/>
        </w:tabs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60"/>
        </w:tabs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80"/>
        </w:tabs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00"/>
        </w:tabs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20"/>
        </w:tabs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40"/>
        </w:tabs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60"/>
        </w:tabs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80"/>
        </w:tabs>
        <w:ind w:left="3980" w:hanging="420"/>
      </w:pPr>
      <w:rPr>
        <w:rFonts w:hint="default" w:ascii="Wingdings" w:hAnsi="Wingdings"/>
      </w:rPr>
    </w:lvl>
  </w:abstractNum>
  <w:abstractNum w:abstractNumId="4">
    <w:nsid w:val="66593525"/>
    <w:multiLevelType w:val="multilevel"/>
    <w:tmpl w:val="66593525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NzQyOGUyZWMxZDRmNzI0MjVhM2JhZmZmMDFkMjEifQ=="/>
  </w:docVars>
  <w:rsids>
    <w:rsidRoot w:val="00512599"/>
    <w:rsid w:val="00012655"/>
    <w:rsid w:val="0001286D"/>
    <w:rsid w:val="000166A4"/>
    <w:rsid w:val="00033198"/>
    <w:rsid w:val="00033790"/>
    <w:rsid w:val="000373CC"/>
    <w:rsid w:val="00046741"/>
    <w:rsid w:val="0005144B"/>
    <w:rsid w:val="000611D8"/>
    <w:rsid w:val="00065590"/>
    <w:rsid w:val="00065FE4"/>
    <w:rsid w:val="00070F37"/>
    <w:rsid w:val="00091907"/>
    <w:rsid w:val="000B0DA0"/>
    <w:rsid w:val="000B33A5"/>
    <w:rsid w:val="000D0EB8"/>
    <w:rsid w:val="000D714F"/>
    <w:rsid w:val="000E05AC"/>
    <w:rsid w:val="000E07D8"/>
    <w:rsid w:val="000F1EC8"/>
    <w:rsid w:val="000F4C1D"/>
    <w:rsid w:val="00104625"/>
    <w:rsid w:val="00111CA1"/>
    <w:rsid w:val="0011591A"/>
    <w:rsid w:val="0012174C"/>
    <w:rsid w:val="00122C33"/>
    <w:rsid w:val="00123AC2"/>
    <w:rsid w:val="0013007F"/>
    <w:rsid w:val="00131862"/>
    <w:rsid w:val="00140B8F"/>
    <w:rsid w:val="00141B80"/>
    <w:rsid w:val="001452E3"/>
    <w:rsid w:val="001542B0"/>
    <w:rsid w:val="001578F6"/>
    <w:rsid w:val="00165557"/>
    <w:rsid w:val="00170EA4"/>
    <w:rsid w:val="00171E5B"/>
    <w:rsid w:val="00171E99"/>
    <w:rsid w:val="00174E36"/>
    <w:rsid w:val="001C0EC1"/>
    <w:rsid w:val="001C630E"/>
    <w:rsid w:val="001C7222"/>
    <w:rsid w:val="001D018F"/>
    <w:rsid w:val="001D0E67"/>
    <w:rsid w:val="001D17DD"/>
    <w:rsid w:val="001D35C0"/>
    <w:rsid w:val="001E4663"/>
    <w:rsid w:val="001E4E66"/>
    <w:rsid w:val="001E635D"/>
    <w:rsid w:val="00227821"/>
    <w:rsid w:val="002332E4"/>
    <w:rsid w:val="002333BD"/>
    <w:rsid w:val="00244E4D"/>
    <w:rsid w:val="002463DF"/>
    <w:rsid w:val="002469B1"/>
    <w:rsid w:val="00255926"/>
    <w:rsid w:val="00257E5D"/>
    <w:rsid w:val="00263D58"/>
    <w:rsid w:val="002667B3"/>
    <w:rsid w:val="002669DF"/>
    <w:rsid w:val="002705BA"/>
    <w:rsid w:val="002767E0"/>
    <w:rsid w:val="002776E3"/>
    <w:rsid w:val="0028074C"/>
    <w:rsid w:val="00294F19"/>
    <w:rsid w:val="00295146"/>
    <w:rsid w:val="002977A3"/>
    <w:rsid w:val="002B5912"/>
    <w:rsid w:val="002C4519"/>
    <w:rsid w:val="002D33B4"/>
    <w:rsid w:val="002D6BDF"/>
    <w:rsid w:val="002E2FDF"/>
    <w:rsid w:val="00301712"/>
    <w:rsid w:val="00302FC2"/>
    <w:rsid w:val="00313839"/>
    <w:rsid w:val="0031452D"/>
    <w:rsid w:val="0032215F"/>
    <w:rsid w:val="00326C5D"/>
    <w:rsid w:val="00333FBC"/>
    <w:rsid w:val="00334321"/>
    <w:rsid w:val="00342DFC"/>
    <w:rsid w:val="00366195"/>
    <w:rsid w:val="0037364F"/>
    <w:rsid w:val="0037375E"/>
    <w:rsid w:val="003754BC"/>
    <w:rsid w:val="00376493"/>
    <w:rsid w:val="003818F0"/>
    <w:rsid w:val="00394D4F"/>
    <w:rsid w:val="00396097"/>
    <w:rsid w:val="00396C46"/>
    <w:rsid w:val="003A387C"/>
    <w:rsid w:val="003A5BF6"/>
    <w:rsid w:val="003B23CA"/>
    <w:rsid w:val="003B27C2"/>
    <w:rsid w:val="003C7A52"/>
    <w:rsid w:val="003D3F78"/>
    <w:rsid w:val="003E76D5"/>
    <w:rsid w:val="003F6E69"/>
    <w:rsid w:val="0040448B"/>
    <w:rsid w:val="00413C19"/>
    <w:rsid w:val="0043560A"/>
    <w:rsid w:val="00441C1A"/>
    <w:rsid w:val="00451B8D"/>
    <w:rsid w:val="004734EB"/>
    <w:rsid w:val="0048070F"/>
    <w:rsid w:val="004827AD"/>
    <w:rsid w:val="00483972"/>
    <w:rsid w:val="004A2FF0"/>
    <w:rsid w:val="004B0244"/>
    <w:rsid w:val="004B087E"/>
    <w:rsid w:val="004B2E44"/>
    <w:rsid w:val="004C3AA4"/>
    <w:rsid w:val="004C5E1B"/>
    <w:rsid w:val="004D01D4"/>
    <w:rsid w:val="004D0867"/>
    <w:rsid w:val="004F0421"/>
    <w:rsid w:val="004F46FA"/>
    <w:rsid w:val="005015FC"/>
    <w:rsid w:val="00505CF0"/>
    <w:rsid w:val="00507424"/>
    <w:rsid w:val="00512599"/>
    <w:rsid w:val="00513016"/>
    <w:rsid w:val="005133A7"/>
    <w:rsid w:val="005139D9"/>
    <w:rsid w:val="005226C1"/>
    <w:rsid w:val="00523E6D"/>
    <w:rsid w:val="00525ED8"/>
    <w:rsid w:val="00536993"/>
    <w:rsid w:val="0054695B"/>
    <w:rsid w:val="00552913"/>
    <w:rsid w:val="00553B26"/>
    <w:rsid w:val="005568B0"/>
    <w:rsid w:val="00561E6D"/>
    <w:rsid w:val="0056593B"/>
    <w:rsid w:val="0058410E"/>
    <w:rsid w:val="005960EF"/>
    <w:rsid w:val="005A1A20"/>
    <w:rsid w:val="005A291A"/>
    <w:rsid w:val="005A2DC6"/>
    <w:rsid w:val="005A601A"/>
    <w:rsid w:val="005B5543"/>
    <w:rsid w:val="005C4365"/>
    <w:rsid w:val="005C470A"/>
    <w:rsid w:val="005C63BF"/>
    <w:rsid w:val="005C6BCE"/>
    <w:rsid w:val="005E1B3A"/>
    <w:rsid w:val="005E72D1"/>
    <w:rsid w:val="005E7A9F"/>
    <w:rsid w:val="00615171"/>
    <w:rsid w:val="0061594A"/>
    <w:rsid w:val="00616E41"/>
    <w:rsid w:val="00637723"/>
    <w:rsid w:val="00657118"/>
    <w:rsid w:val="006608A0"/>
    <w:rsid w:val="00660942"/>
    <w:rsid w:val="006703FD"/>
    <w:rsid w:val="00674850"/>
    <w:rsid w:val="00675918"/>
    <w:rsid w:val="00675A16"/>
    <w:rsid w:val="00680EB3"/>
    <w:rsid w:val="006816E3"/>
    <w:rsid w:val="00687500"/>
    <w:rsid w:val="00687E6E"/>
    <w:rsid w:val="006921DE"/>
    <w:rsid w:val="00696A7B"/>
    <w:rsid w:val="00697118"/>
    <w:rsid w:val="006A017B"/>
    <w:rsid w:val="006B324A"/>
    <w:rsid w:val="006B3322"/>
    <w:rsid w:val="006B4E20"/>
    <w:rsid w:val="006C3F4F"/>
    <w:rsid w:val="006C5E09"/>
    <w:rsid w:val="006D4A9A"/>
    <w:rsid w:val="006D5293"/>
    <w:rsid w:val="006D73A1"/>
    <w:rsid w:val="006D7B57"/>
    <w:rsid w:val="006E51A4"/>
    <w:rsid w:val="006F2C8B"/>
    <w:rsid w:val="00700D30"/>
    <w:rsid w:val="00705E2A"/>
    <w:rsid w:val="00715925"/>
    <w:rsid w:val="00716D68"/>
    <w:rsid w:val="00732DD4"/>
    <w:rsid w:val="0073487C"/>
    <w:rsid w:val="00740F7D"/>
    <w:rsid w:val="0074230C"/>
    <w:rsid w:val="00744F38"/>
    <w:rsid w:val="00751144"/>
    <w:rsid w:val="00751BBB"/>
    <w:rsid w:val="00756AC0"/>
    <w:rsid w:val="00764593"/>
    <w:rsid w:val="007708D8"/>
    <w:rsid w:val="00771584"/>
    <w:rsid w:val="007721A5"/>
    <w:rsid w:val="007762B4"/>
    <w:rsid w:val="007851CF"/>
    <w:rsid w:val="00786F7D"/>
    <w:rsid w:val="007B1804"/>
    <w:rsid w:val="007B358E"/>
    <w:rsid w:val="007C66FF"/>
    <w:rsid w:val="007C7CBF"/>
    <w:rsid w:val="007D40BF"/>
    <w:rsid w:val="007D46BF"/>
    <w:rsid w:val="007D53B8"/>
    <w:rsid w:val="007F0FA6"/>
    <w:rsid w:val="007F7264"/>
    <w:rsid w:val="007F7421"/>
    <w:rsid w:val="00804794"/>
    <w:rsid w:val="00810C91"/>
    <w:rsid w:val="0081421E"/>
    <w:rsid w:val="0081798D"/>
    <w:rsid w:val="00833598"/>
    <w:rsid w:val="00833AB0"/>
    <w:rsid w:val="00834D95"/>
    <w:rsid w:val="00841479"/>
    <w:rsid w:val="008430A2"/>
    <w:rsid w:val="0084462A"/>
    <w:rsid w:val="00845A32"/>
    <w:rsid w:val="008461C3"/>
    <w:rsid w:val="008507E0"/>
    <w:rsid w:val="008526C5"/>
    <w:rsid w:val="00853806"/>
    <w:rsid w:val="0085557C"/>
    <w:rsid w:val="0086325A"/>
    <w:rsid w:val="00874275"/>
    <w:rsid w:val="0087758C"/>
    <w:rsid w:val="00881D8E"/>
    <w:rsid w:val="00896416"/>
    <w:rsid w:val="00896FC9"/>
    <w:rsid w:val="008A080F"/>
    <w:rsid w:val="008B0134"/>
    <w:rsid w:val="008B7645"/>
    <w:rsid w:val="008C2EF4"/>
    <w:rsid w:val="008C3B4F"/>
    <w:rsid w:val="008D76ED"/>
    <w:rsid w:val="008E2EE9"/>
    <w:rsid w:val="008F2BC2"/>
    <w:rsid w:val="009022DF"/>
    <w:rsid w:val="009060F6"/>
    <w:rsid w:val="0092020E"/>
    <w:rsid w:val="009238E8"/>
    <w:rsid w:val="00923AD6"/>
    <w:rsid w:val="00923E78"/>
    <w:rsid w:val="009327F6"/>
    <w:rsid w:val="00936978"/>
    <w:rsid w:val="00937E01"/>
    <w:rsid w:val="00944D07"/>
    <w:rsid w:val="0096176B"/>
    <w:rsid w:val="0096546B"/>
    <w:rsid w:val="00970BD4"/>
    <w:rsid w:val="00977E20"/>
    <w:rsid w:val="00992CF9"/>
    <w:rsid w:val="009953E2"/>
    <w:rsid w:val="009B1D8A"/>
    <w:rsid w:val="009C18A1"/>
    <w:rsid w:val="009C2F65"/>
    <w:rsid w:val="009C5A8F"/>
    <w:rsid w:val="009D0CB3"/>
    <w:rsid w:val="009D2BC9"/>
    <w:rsid w:val="009D73AE"/>
    <w:rsid w:val="009E671E"/>
    <w:rsid w:val="00A03A24"/>
    <w:rsid w:val="00A04087"/>
    <w:rsid w:val="00A102E1"/>
    <w:rsid w:val="00A17C2E"/>
    <w:rsid w:val="00A25782"/>
    <w:rsid w:val="00A3219F"/>
    <w:rsid w:val="00A32682"/>
    <w:rsid w:val="00A40E4D"/>
    <w:rsid w:val="00A43AD2"/>
    <w:rsid w:val="00A43F3D"/>
    <w:rsid w:val="00A441E4"/>
    <w:rsid w:val="00A4662A"/>
    <w:rsid w:val="00A5091E"/>
    <w:rsid w:val="00A56C9A"/>
    <w:rsid w:val="00A70794"/>
    <w:rsid w:val="00A818DB"/>
    <w:rsid w:val="00A81C3F"/>
    <w:rsid w:val="00AA170C"/>
    <w:rsid w:val="00AC0B30"/>
    <w:rsid w:val="00AC181A"/>
    <w:rsid w:val="00AC2075"/>
    <w:rsid w:val="00AD19D2"/>
    <w:rsid w:val="00AE0A06"/>
    <w:rsid w:val="00AE4DCF"/>
    <w:rsid w:val="00AF3BAB"/>
    <w:rsid w:val="00B0399C"/>
    <w:rsid w:val="00B07607"/>
    <w:rsid w:val="00B155B8"/>
    <w:rsid w:val="00B2250D"/>
    <w:rsid w:val="00B253C2"/>
    <w:rsid w:val="00B26ECC"/>
    <w:rsid w:val="00B34EE5"/>
    <w:rsid w:val="00B42DF4"/>
    <w:rsid w:val="00B67F59"/>
    <w:rsid w:val="00B73EE3"/>
    <w:rsid w:val="00B75655"/>
    <w:rsid w:val="00B81E54"/>
    <w:rsid w:val="00B86561"/>
    <w:rsid w:val="00B914B6"/>
    <w:rsid w:val="00B96BA7"/>
    <w:rsid w:val="00BA591C"/>
    <w:rsid w:val="00BB0CD2"/>
    <w:rsid w:val="00BB3782"/>
    <w:rsid w:val="00BB5860"/>
    <w:rsid w:val="00BB6075"/>
    <w:rsid w:val="00BC14C6"/>
    <w:rsid w:val="00BC18BA"/>
    <w:rsid w:val="00BC245C"/>
    <w:rsid w:val="00BC3330"/>
    <w:rsid w:val="00BE04FE"/>
    <w:rsid w:val="00C01AF4"/>
    <w:rsid w:val="00C04F25"/>
    <w:rsid w:val="00C0536D"/>
    <w:rsid w:val="00C06690"/>
    <w:rsid w:val="00C10871"/>
    <w:rsid w:val="00C13101"/>
    <w:rsid w:val="00C14B81"/>
    <w:rsid w:val="00C2053C"/>
    <w:rsid w:val="00C22800"/>
    <w:rsid w:val="00C2308A"/>
    <w:rsid w:val="00C338CB"/>
    <w:rsid w:val="00C3770B"/>
    <w:rsid w:val="00C50745"/>
    <w:rsid w:val="00C56A93"/>
    <w:rsid w:val="00C601D7"/>
    <w:rsid w:val="00C71F21"/>
    <w:rsid w:val="00C76F2F"/>
    <w:rsid w:val="00C902BB"/>
    <w:rsid w:val="00C91162"/>
    <w:rsid w:val="00C94C17"/>
    <w:rsid w:val="00CA6F0A"/>
    <w:rsid w:val="00CB6A41"/>
    <w:rsid w:val="00CC089A"/>
    <w:rsid w:val="00CC1089"/>
    <w:rsid w:val="00CD019F"/>
    <w:rsid w:val="00CE1CBF"/>
    <w:rsid w:val="00CE4D92"/>
    <w:rsid w:val="00D009A8"/>
    <w:rsid w:val="00D0564D"/>
    <w:rsid w:val="00D0760D"/>
    <w:rsid w:val="00D11916"/>
    <w:rsid w:val="00D11961"/>
    <w:rsid w:val="00D279BC"/>
    <w:rsid w:val="00D35FEB"/>
    <w:rsid w:val="00D376EC"/>
    <w:rsid w:val="00D411C3"/>
    <w:rsid w:val="00D41ED8"/>
    <w:rsid w:val="00D4237D"/>
    <w:rsid w:val="00D509BA"/>
    <w:rsid w:val="00D64A63"/>
    <w:rsid w:val="00D64CF5"/>
    <w:rsid w:val="00D81427"/>
    <w:rsid w:val="00D82C01"/>
    <w:rsid w:val="00D830EA"/>
    <w:rsid w:val="00D85F86"/>
    <w:rsid w:val="00D861BB"/>
    <w:rsid w:val="00D943B4"/>
    <w:rsid w:val="00D95CE6"/>
    <w:rsid w:val="00DA0953"/>
    <w:rsid w:val="00DA5506"/>
    <w:rsid w:val="00DC32CE"/>
    <w:rsid w:val="00DE6460"/>
    <w:rsid w:val="00DE66C4"/>
    <w:rsid w:val="00DE795D"/>
    <w:rsid w:val="00E022FA"/>
    <w:rsid w:val="00E0514E"/>
    <w:rsid w:val="00E05AD1"/>
    <w:rsid w:val="00E11621"/>
    <w:rsid w:val="00E15D53"/>
    <w:rsid w:val="00E3304F"/>
    <w:rsid w:val="00E34E3D"/>
    <w:rsid w:val="00E546C2"/>
    <w:rsid w:val="00E72FF8"/>
    <w:rsid w:val="00E767A2"/>
    <w:rsid w:val="00E85261"/>
    <w:rsid w:val="00E95928"/>
    <w:rsid w:val="00EA7E00"/>
    <w:rsid w:val="00EB5D41"/>
    <w:rsid w:val="00EB64DA"/>
    <w:rsid w:val="00EB666D"/>
    <w:rsid w:val="00EC72AC"/>
    <w:rsid w:val="00ED374D"/>
    <w:rsid w:val="00ED6169"/>
    <w:rsid w:val="00EF1669"/>
    <w:rsid w:val="00EF7F23"/>
    <w:rsid w:val="00F028EA"/>
    <w:rsid w:val="00F10158"/>
    <w:rsid w:val="00F11C5F"/>
    <w:rsid w:val="00F14EBA"/>
    <w:rsid w:val="00F16852"/>
    <w:rsid w:val="00F20BCD"/>
    <w:rsid w:val="00F30497"/>
    <w:rsid w:val="00F61BC7"/>
    <w:rsid w:val="00F63D00"/>
    <w:rsid w:val="00F64A02"/>
    <w:rsid w:val="00F70E33"/>
    <w:rsid w:val="00F714A5"/>
    <w:rsid w:val="00F75A7E"/>
    <w:rsid w:val="00F75E6F"/>
    <w:rsid w:val="00F76526"/>
    <w:rsid w:val="00F9058F"/>
    <w:rsid w:val="00F94A4F"/>
    <w:rsid w:val="00FA0353"/>
    <w:rsid w:val="00FA3EC6"/>
    <w:rsid w:val="00FA7C77"/>
    <w:rsid w:val="00FB2C5B"/>
    <w:rsid w:val="00FB5885"/>
    <w:rsid w:val="00FC0DA5"/>
    <w:rsid w:val="00FC6B54"/>
    <w:rsid w:val="00FD37BA"/>
    <w:rsid w:val="00FD5A33"/>
    <w:rsid w:val="00FD6DC4"/>
    <w:rsid w:val="00FE2CB4"/>
    <w:rsid w:val="00FE4C84"/>
    <w:rsid w:val="02822A90"/>
    <w:rsid w:val="07846D51"/>
    <w:rsid w:val="07F539B1"/>
    <w:rsid w:val="08B7579A"/>
    <w:rsid w:val="08BD0D74"/>
    <w:rsid w:val="090D4598"/>
    <w:rsid w:val="091A74EE"/>
    <w:rsid w:val="09601122"/>
    <w:rsid w:val="0985041F"/>
    <w:rsid w:val="0AAD06D5"/>
    <w:rsid w:val="0B726CD8"/>
    <w:rsid w:val="0D3E3ACE"/>
    <w:rsid w:val="0FE37737"/>
    <w:rsid w:val="10192B59"/>
    <w:rsid w:val="10624DCD"/>
    <w:rsid w:val="115E2BED"/>
    <w:rsid w:val="11DC1503"/>
    <w:rsid w:val="139920A1"/>
    <w:rsid w:val="14281F9B"/>
    <w:rsid w:val="199A0A8D"/>
    <w:rsid w:val="1C562C1E"/>
    <w:rsid w:val="1D3A1365"/>
    <w:rsid w:val="1DB16BFB"/>
    <w:rsid w:val="1DFB271F"/>
    <w:rsid w:val="1E94728C"/>
    <w:rsid w:val="1F8E141E"/>
    <w:rsid w:val="20306DA7"/>
    <w:rsid w:val="21C16017"/>
    <w:rsid w:val="21D32816"/>
    <w:rsid w:val="21E80175"/>
    <w:rsid w:val="22FC152E"/>
    <w:rsid w:val="23317480"/>
    <w:rsid w:val="240125DA"/>
    <w:rsid w:val="240C00A9"/>
    <w:rsid w:val="246C2EED"/>
    <w:rsid w:val="28DC4405"/>
    <w:rsid w:val="29CA4C2D"/>
    <w:rsid w:val="30C027D0"/>
    <w:rsid w:val="34B456D2"/>
    <w:rsid w:val="35935CE0"/>
    <w:rsid w:val="35DE7FD2"/>
    <w:rsid w:val="371A4D06"/>
    <w:rsid w:val="38621A80"/>
    <w:rsid w:val="3B1B41AF"/>
    <w:rsid w:val="3C8B55A6"/>
    <w:rsid w:val="3D9D1987"/>
    <w:rsid w:val="3E55714D"/>
    <w:rsid w:val="3F1F56E5"/>
    <w:rsid w:val="40B90CE0"/>
    <w:rsid w:val="428402F5"/>
    <w:rsid w:val="43C74197"/>
    <w:rsid w:val="45DD56C9"/>
    <w:rsid w:val="46D6730E"/>
    <w:rsid w:val="478033DD"/>
    <w:rsid w:val="48C87D50"/>
    <w:rsid w:val="48ED112B"/>
    <w:rsid w:val="48F672B7"/>
    <w:rsid w:val="4A5475C2"/>
    <w:rsid w:val="4AEB35B8"/>
    <w:rsid w:val="4C0A4C75"/>
    <w:rsid w:val="50112267"/>
    <w:rsid w:val="503D2E16"/>
    <w:rsid w:val="533B4A35"/>
    <w:rsid w:val="54343D34"/>
    <w:rsid w:val="56A91D5A"/>
    <w:rsid w:val="58F06251"/>
    <w:rsid w:val="5AC13E55"/>
    <w:rsid w:val="5B78025F"/>
    <w:rsid w:val="5CAC71A4"/>
    <w:rsid w:val="5F426BF3"/>
    <w:rsid w:val="5FA767FE"/>
    <w:rsid w:val="60D63CD1"/>
    <w:rsid w:val="641E6BF7"/>
    <w:rsid w:val="6A6E5D46"/>
    <w:rsid w:val="6B6955DD"/>
    <w:rsid w:val="6C090099"/>
    <w:rsid w:val="6FC84B8B"/>
    <w:rsid w:val="70810BFA"/>
    <w:rsid w:val="710161DE"/>
    <w:rsid w:val="71025DA5"/>
    <w:rsid w:val="72417EB0"/>
    <w:rsid w:val="7376378E"/>
    <w:rsid w:val="740E6603"/>
    <w:rsid w:val="74FA2C2C"/>
    <w:rsid w:val="76385E73"/>
    <w:rsid w:val="767F5762"/>
    <w:rsid w:val="76F30AE8"/>
    <w:rsid w:val="7A174671"/>
    <w:rsid w:val="7B9C0DCF"/>
    <w:rsid w:val="7E6520C6"/>
    <w:rsid w:val="7F0D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5"/>
    <w:qFormat/>
    <w:uiPriority w:val="0"/>
    <w:pPr>
      <w:keepNext/>
      <w:keepLines/>
      <w:numPr>
        <w:ilvl w:val="1"/>
        <w:numId w:val="1"/>
      </w:numPr>
      <w:spacing w:before="260" w:after="260"/>
      <w:outlineLvl w:val="1"/>
    </w:pPr>
    <w:rPr>
      <w:b/>
      <w:sz w:val="24"/>
      <w:szCs w:val="20"/>
    </w:rPr>
  </w:style>
  <w:style w:type="paragraph" w:styleId="5">
    <w:name w:val="heading 3"/>
    <w:basedOn w:val="1"/>
    <w:next w:val="6"/>
    <w:qFormat/>
    <w:uiPriority w:val="0"/>
    <w:pPr>
      <w:keepNext/>
      <w:spacing w:before="240" w:after="120"/>
      <w:outlineLvl w:val="2"/>
    </w:pPr>
    <w:rPr>
      <w:b/>
      <w:caps/>
      <w:szCs w:val="21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2"/>
      </w:numPr>
      <w:spacing w:before="140" w:after="120" w:line="220" w:lineRule="atLeast"/>
      <w:outlineLvl w:val="3"/>
    </w:pPr>
    <w:rPr>
      <w:rFonts w:ascii="Arial" w:hAnsi="Arial" w:eastAsia="黑体"/>
      <w:b/>
      <w:spacing w:val="-4"/>
      <w:kern w:val="28"/>
      <w:sz w:val="24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spacing w:before="220" w:after="220" w:line="220" w:lineRule="atLeast"/>
      <w:outlineLvl w:val="4"/>
    </w:pPr>
    <w:rPr>
      <w:rFonts w:ascii="宋体" w:hAnsi="宋体"/>
      <w:b/>
      <w:bCs/>
      <w:spacing w:val="-4"/>
      <w:kern w:val="28"/>
      <w:szCs w:val="20"/>
    </w:rPr>
  </w:style>
  <w:style w:type="paragraph" w:styleId="8">
    <w:name w:val="heading 6"/>
    <w:basedOn w:val="1"/>
    <w:next w:val="1"/>
    <w:qFormat/>
    <w:uiPriority w:val="0"/>
    <w:pPr>
      <w:keepNext/>
      <w:jc w:val="center"/>
      <w:outlineLvl w:val="5"/>
    </w:pPr>
    <w:rPr>
      <w:rFonts w:ascii="宋体" w:hAnsi="宋体"/>
      <w:b/>
      <w:sz w:val="36"/>
    </w:rPr>
  </w:style>
  <w:style w:type="paragraph" w:styleId="9">
    <w:name w:val="heading 7"/>
    <w:basedOn w:val="1"/>
    <w:next w:val="10"/>
    <w:qFormat/>
    <w:uiPriority w:val="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eastAsia="微软简仿宋"/>
      <w:b/>
      <w:sz w:val="24"/>
      <w:szCs w:val="20"/>
    </w:rPr>
  </w:style>
  <w:style w:type="paragraph" w:styleId="11">
    <w:name w:val="heading 8"/>
    <w:basedOn w:val="1"/>
    <w:next w:val="10"/>
    <w:qFormat/>
    <w:uiPriority w:val="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2">
    <w:name w:val="heading 9"/>
    <w:basedOn w:val="1"/>
    <w:next w:val="10"/>
    <w:qFormat/>
    <w:uiPriority w:val="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hAnsi="Arial" w:eastAsia="黑体"/>
      <w:sz w:val="24"/>
      <w:szCs w:val="20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*正文"/>
    <w:basedOn w:val="1"/>
    <w:qFormat/>
    <w:uiPriority w:val="0"/>
    <w:pPr>
      <w:snapToGrid w:val="0"/>
      <w:spacing w:after="0" w:line="360" w:lineRule="auto"/>
      <w:ind w:firstLine="200" w:firstLineChars="200"/>
      <w:jc w:val="left"/>
    </w:pPr>
    <w:rPr>
      <w:color w:val="000000"/>
      <w:sz w:val="24"/>
      <w:szCs w:val="21"/>
      <w:lang w:val="zh-CN"/>
    </w:rPr>
  </w:style>
  <w:style w:type="paragraph" w:styleId="10">
    <w:name w:val="Normal Indent"/>
    <w:basedOn w:val="1"/>
    <w:qFormat/>
    <w:uiPriority w:val="0"/>
    <w:pPr>
      <w:ind w:firstLine="420" w:firstLineChars="2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ind w:left="840" w:firstLine="480"/>
    </w:pPr>
    <w:rPr>
      <w:rFonts w:ascii="Arial" w:hAnsi="Arial"/>
      <w:sz w:val="24"/>
    </w:r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微软简仿宋"/>
      <w:sz w:val="18"/>
      <w:szCs w:val="20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微软简仿宋"/>
      <w:sz w:val="18"/>
      <w:szCs w:val="20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Body Text 2"/>
    <w:basedOn w:val="1"/>
    <w:link w:val="44"/>
    <w:qFormat/>
    <w:uiPriority w:val="0"/>
    <w:pPr>
      <w:spacing w:after="120" w:line="480" w:lineRule="auto"/>
    </w:pPr>
    <w:rPr>
      <w:lang w:val="zh-CN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Elegant"/>
    <w:basedOn w:val="23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27">
    <w:name w:val="page number"/>
    <w:basedOn w:val="26"/>
    <w:qFormat/>
    <w:uiPriority w:val="0"/>
  </w:style>
  <w:style w:type="character" w:styleId="28">
    <w:name w:val="Hyperlink"/>
    <w:qFormat/>
    <w:uiPriority w:val="99"/>
    <w:rPr>
      <w:color w:val="0000FF"/>
      <w:u w:val="single"/>
    </w:rPr>
  </w:style>
  <w:style w:type="paragraph" w:customStyle="1" w:styleId="29">
    <w:name w:val="目录 11"/>
    <w:basedOn w:val="1"/>
    <w:next w:val="1"/>
    <w:semiHidden/>
    <w:qFormat/>
    <w:uiPriority w:val="0"/>
    <w:pPr>
      <w:tabs>
        <w:tab w:val="right" w:leader="dot" w:pos="8292"/>
      </w:tabs>
      <w:spacing w:before="120" w:after="120"/>
      <w:jc w:val="left"/>
    </w:pPr>
    <w:rPr>
      <w:rFonts w:ascii="宋体" w:hAnsi="宋体"/>
      <w:b/>
      <w:bCs/>
      <w:caps/>
      <w:sz w:val="20"/>
      <w:szCs w:val="20"/>
    </w:rPr>
  </w:style>
  <w:style w:type="paragraph" w:customStyle="1" w:styleId="30">
    <w:name w:val="目录 21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paragraph" w:customStyle="1" w:styleId="31">
    <w:name w:val="目录 31"/>
    <w:basedOn w:val="1"/>
    <w:next w:val="1"/>
    <w:semiHidden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customStyle="1" w:styleId="32">
    <w:name w:val="目录 41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customStyle="1" w:styleId="33">
    <w:name w:val="目录 51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customStyle="1" w:styleId="34">
    <w:name w:val="目录 61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customStyle="1" w:styleId="35">
    <w:name w:val="目录 71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customStyle="1" w:styleId="36">
    <w:name w:val="目录 81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customStyle="1" w:styleId="37">
    <w:name w:val="目录 91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customStyle="1" w:styleId="38">
    <w:name w:val="编号1"/>
    <w:basedOn w:val="1"/>
    <w:qFormat/>
    <w:uiPriority w:val="0"/>
    <w:pPr>
      <w:numPr>
        <w:ilvl w:val="0"/>
        <w:numId w:val="4"/>
      </w:numPr>
      <w:tabs>
        <w:tab w:val="left" w:pos="840"/>
      </w:tabs>
      <w:spacing w:line="300" w:lineRule="auto"/>
    </w:pPr>
  </w:style>
  <w:style w:type="paragraph" w:customStyle="1" w:styleId="39">
    <w:name w:val="xl5512344"/>
    <w:basedOn w:val="1"/>
    <w:qFormat/>
    <w:uiPriority w:val="0"/>
    <w:pPr>
      <w:widowControl/>
      <w:spacing w:before="100" w:beforeAutospacing="1" w:after="100" w:afterAutospacing="1"/>
      <w:jc w:val="center"/>
      <w:textAlignment w:val="bottom"/>
    </w:pPr>
    <w:rPr>
      <w:rFonts w:hint="eastAsia" w:ascii="宋体" w:hAnsi="宋体"/>
      <w:kern w:val="0"/>
      <w:szCs w:val="21"/>
    </w:rPr>
  </w:style>
  <w:style w:type="paragraph" w:customStyle="1" w:styleId="40">
    <w:name w:val="1 标题"/>
    <w:basedOn w:val="3"/>
    <w:qFormat/>
    <w:uiPriority w:val="0"/>
    <w:pPr>
      <w:spacing w:before="160" w:after="160"/>
      <w:jc w:val="left"/>
    </w:pPr>
    <w:rPr>
      <w:rFonts w:ascii="黑体" w:hAnsi="宋体" w:eastAsia="黑体"/>
      <w:bCs w:val="0"/>
      <w:szCs w:val="20"/>
    </w:rPr>
  </w:style>
  <w:style w:type="paragraph" w:customStyle="1" w:styleId="41">
    <w:name w:val="1.1 标题"/>
    <w:basedOn w:val="3"/>
    <w:qFormat/>
    <w:uiPriority w:val="0"/>
    <w:pPr>
      <w:numPr>
        <w:ilvl w:val="1"/>
        <w:numId w:val="5"/>
      </w:numPr>
      <w:spacing w:before="120" w:after="120"/>
      <w:jc w:val="left"/>
      <w:outlineLvl w:val="1"/>
    </w:pPr>
    <w:rPr>
      <w:rFonts w:eastAsia="黑体"/>
      <w:bCs w:val="0"/>
      <w:sz w:val="24"/>
      <w:szCs w:val="20"/>
    </w:rPr>
  </w:style>
  <w:style w:type="paragraph" w:customStyle="1" w:styleId="42">
    <w:name w:val="1.1.1 标题"/>
    <w:basedOn w:val="3"/>
    <w:qFormat/>
    <w:uiPriority w:val="0"/>
    <w:pPr>
      <w:numPr>
        <w:ilvl w:val="2"/>
        <w:numId w:val="5"/>
      </w:numPr>
      <w:spacing w:before="0" w:after="0"/>
      <w:jc w:val="left"/>
      <w:outlineLvl w:val="2"/>
    </w:pPr>
    <w:rPr>
      <w:rFonts w:eastAsia="黑体"/>
      <w:b w:val="0"/>
      <w:bCs w:val="0"/>
      <w:sz w:val="21"/>
      <w:szCs w:val="20"/>
    </w:rPr>
  </w:style>
  <w:style w:type="paragraph" w:customStyle="1" w:styleId="43">
    <w:name w:val="1.1.1.1 标题"/>
    <w:basedOn w:val="40"/>
    <w:qFormat/>
    <w:uiPriority w:val="0"/>
    <w:pPr>
      <w:numPr>
        <w:ilvl w:val="3"/>
        <w:numId w:val="5"/>
      </w:numPr>
      <w:tabs>
        <w:tab w:val="left" w:pos="360"/>
        <w:tab w:val="left" w:pos="1680"/>
        <w:tab w:val="left" w:pos="3960"/>
      </w:tabs>
      <w:spacing w:before="0" w:after="0" w:line="240" w:lineRule="atLeast"/>
      <w:ind w:left="1680" w:hanging="420"/>
      <w:outlineLvl w:val="3"/>
    </w:pPr>
    <w:rPr>
      <w:sz w:val="21"/>
    </w:rPr>
  </w:style>
  <w:style w:type="character" w:customStyle="1" w:styleId="44">
    <w:name w:val="正文文本 2 Char"/>
    <w:basedOn w:val="26"/>
    <w:link w:val="22"/>
    <w:qFormat/>
    <w:uiPriority w:val="0"/>
    <w:rPr>
      <w:kern w:val="2"/>
      <w:sz w:val="21"/>
      <w:szCs w:val="24"/>
      <w:lang w:val="zh-CN" w:eastAsia="zh-CN"/>
    </w:rPr>
  </w:style>
  <w:style w:type="character" w:styleId="45">
    <w:name w:val="Placeholder Text"/>
    <w:basedOn w:val="26"/>
    <w:semiHidden/>
    <w:qFormat/>
    <w:uiPriority w:val="99"/>
    <w:rPr>
      <w:color w:val="808080"/>
    </w:rPr>
  </w:style>
  <w:style w:type="paragraph" w:customStyle="1" w:styleId="46">
    <w:name w:val="封面标题"/>
    <w:basedOn w:val="1"/>
    <w:next w:val="1"/>
    <w:qFormat/>
    <w:uiPriority w:val="0"/>
    <w:pPr>
      <w:widowControl/>
      <w:jc w:val="center"/>
    </w:pPr>
    <w:rPr>
      <w:rFonts w:eastAsia="Times New Roman"/>
      <w:b/>
      <w:sz w:val="44"/>
      <w:szCs w:val="44"/>
    </w:rPr>
  </w:style>
  <w:style w:type="paragraph" w:customStyle="1" w:styleId="47">
    <w:name w:val="KT正文1"/>
    <w:basedOn w:val="1"/>
    <w:qFormat/>
    <w:uiPriority w:val="0"/>
    <w:rPr>
      <w:rFonts w:ascii="Arial" w:hAnsi="Arial"/>
      <w:sz w:val="24"/>
    </w:rPr>
  </w:style>
  <w:style w:type="character" w:customStyle="1" w:styleId="48">
    <w:name w:val="font21"/>
    <w:basedOn w:val="26"/>
    <w:qFormat/>
    <w:uiPriority w:val="0"/>
    <w:rPr>
      <w:rFonts w:hint="eastAsia" w:ascii="宋体" w:hAnsi="宋体" w:eastAsia="宋体" w:cs="宋体"/>
      <w:color w:val="333333"/>
      <w:sz w:val="20"/>
      <w:szCs w:val="20"/>
      <w:u w:val="none"/>
    </w:rPr>
  </w:style>
  <w:style w:type="paragraph" w:customStyle="1" w:styleId="4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E2C79-FA5C-4F54-9240-AF5BEE8DD0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Sunyard</Company>
  <Pages>10</Pages>
  <Words>3398</Words>
  <Characters>3667</Characters>
  <Lines>39</Lines>
  <Paragraphs>11</Paragraphs>
  <TotalTime>13</TotalTime>
  <ScaleCrop>false</ScaleCrop>
  <LinksUpToDate>false</LinksUpToDate>
  <CharactersWithSpaces>3723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2018-12-12T09:12:00Z</dcterms:created>
  <dc:creator>lichen</dc:creator>
  <cp:lastModifiedBy>盖松</cp:lastModifiedBy>
  <dcterms:modified xsi:type="dcterms:W3CDTF">2022-07-12T08:30:45Z</dcterms:modified>
  <dc:title>1</dc:title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E94E04A7A68E493BB8DA9ED54D759184</vt:lpwstr>
  </property>
</Properties>
</file>