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b/>
          <w:bCs/>
          <w:snapToGrid w:val="0"/>
          <w:color w:val="auto"/>
          <w:kern w:val="44"/>
          <w:sz w:val="52"/>
          <w:szCs w:val="52"/>
        </w:rPr>
      </w:pPr>
    </w:p>
    <w:p>
      <w:pPr>
        <w:spacing w:line="360" w:lineRule="auto"/>
        <w:jc w:val="center"/>
        <w:rPr>
          <w:rFonts w:ascii="黑体" w:eastAsia="黑体"/>
          <w:b/>
          <w:bCs/>
          <w:snapToGrid w:val="0"/>
          <w:color w:val="auto"/>
          <w:kern w:val="44"/>
          <w:sz w:val="52"/>
          <w:szCs w:val="52"/>
        </w:rPr>
      </w:pPr>
      <w:bookmarkStart w:id="395" w:name="_GoBack"/>
      <w:bookmarkEnd w:id="395"/>
    </w:p>
    <w:p>
      <w:pPr>
        <w:spacing w:line="360" w:lineRule="auto"/>
        <w:jc w:val="center"/>
        <w:rPr>
          <w:rFonts w:hint="eastAsia" w:ascii="宋体" w:hAnsi="宋体" w:eastAsia="宋体" w:cs="宋体"/>
          <w:b/>
          <w:bCs/>
          <w:snapToGrid w:val="0"/>
          <w:color w:val="auto"/>
          <w:kern w:val="44"/>
          <w:sz w:val="52"/>
          <w:szCs w:val="52"/>
        </w:rPr>
      </w:pPr>
      <w:bookmarkStart w:id="0" w:name="OLE_LINK1"/>
      <w:r>
        <w:rPr>
          <w:rFonts w:hint="eastAsia" w:ascii="宋体" w:hAnsi="宋体" w:eastAsia="宋体" w:cs="宋体"/>
          <w:b/>
          <w:bCs/>
          <w:snapToGrid w:val="0"/>
          <w:color w:val="auto"/>
          <w:kern w:val="44"/>
          <w:sz w:val="52"/>
          <w:szCs w:val="52"/>
          <w:lang w:val="en-US" w:eastAsia="zh-CN"/>
        </w:rPr>
        <w:t>投资</w:t>
      </w:r>
      <w:r>
        <w:rPr>
          <w:rFonts w:hint="eastAsia" w:ascii="宋体" w:hAnsi="宋体" w:eastAsia="宋体" w:cs="宋体"/>
          <w:b/>
          <w:bCs/>
          <w:snapToGrid w:val="0"/>
          <w:color w:val="auto"/>
          <w:kern w:val="44"/>
          <w:sz w:val="52"/>
          <w:szCs w:val="52"/>
        </w:rPr>
        <w:t>管理系统</w:t>
      </w:r>
      <w:bookmarkEnd w:id="0"/>
    </w:p>
    <w:p>
      <w:pPr>
        <w:pageBreakBefore w:val="0"/>
        <w:kinsoku/>
        <w:wordWrap/>
        <w:overflowPunct/>
        <w:topLinePunct w:val="0"/>
        <w:autoSpaceDE/>
        <w:autoSpaceDN/>
        <w:bidi w:val="0"/>
        <w:adjustRightInd/>
        <w:spacing w:line="360" w:lineRule="auto"/>
        <w:jc w:val="center"/>
        <w:outlineLvl w:val="9"/>
        <w:rPr>
          <w:rFonts w:hint="eastAsia" w:ascii="宋体" w:hAnsi="宋体" w:eastAsia="宋体" w:cs="宋体"/>
          <w:b/>
          <w:bCs/>
          <w:snapToGrid w:val="0"/>
          <w:color w:val="auto"/>
          <w:kern w:val="44"/>
          <w:sz w:val="52"/>
          <w:szCs w:val="52"/>
          <w:lang w:eastAsia="zh-CN"/>
        </w:rPr>
      </w:pPr>
      <w:r>
        <w:rPr>
          <w:rFonts w:hint="eastAsia" w:ascii="宋体" w:hAnsi="宋体" w:eastAsia="宋体" w:cs="宋体"/>
          <w:b/>
          <w:bCs/>
          <w:snapToGrid w:val="0"/>
          <w:color w:val="auto"/>
          <w:kern w:val="44"/>
          <w:sz w:val="52"/>
          <w:szCs w:val="52"/>
          <w:lang w:val="en-US" w:eastAsia="zh-CN"/>
        </w:rPr>
        <w:t>产品</w:t>
      </w:r>
      <w:r>
        <w:rPr>
          <w:rFonts w:hint="eastAsia" w:ascii="宋体" w:hAnsi="宋体" w:eastAsia="宋体" w:cs="宋体"/>
          <w:b/>
          <w:bCs/>
          <w:snapToGrid w:val="0"/>
          <w:color w:val="auto"/>
          <w:kern w:val="44"/>
          <w:sz w:val="52"/>
          <w:szCs w:val="52"/>
          <w:lang w:eastAsia="zh-CN"/>
        </w:rPr>
        <w:t>需求规格说明书</w:t>
      </w:r>
    </w:p>
    <w:p>
      <w:pPr>
        <w:ind w:right="-107" w:rightChars="-51" w:firstLine="3045" w:firstLineChars="1450"/>
        <w:rPr>
          <w:color w:val="auto"/>
        </w:rPr>
      </w:pPr>
      <w:r>
        <w:rPr>
          <w:rFonts w:hint="eastAsia"/>
          <w:color w:val="auto"/>
        </w:rPr>
        <w:t xml:space="preserve"> </w:t>
      </w: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3885" w:firstLineChars="1850"/>
        <w:rPr>
          <w:color w:val="auto"/>
        </w:rPr>
      </w:pPr>
    </w:p>
    <w:p>
      <w:pPr>
        <w:pStyle w:val="2"/>
        <w:rPr>
          <w:color w:val="auto"/>
        </w:rPr>
      </w:pPr>
    </w:p>
    <w:p>
      <w:pPr>
        <w:pStyle w:val="2"/>
        <w:rPr>
          <w:color w:val="auto"/>
        </w:rPr>
      </w:pPr>
    </w:p>
    <w:p>
      <w:pPr>
        <w:ind w:right="-107" w:rightChars="-51" w:firstLine="3885" w:firstLineChars="1850"/>
        <w:rPr>
          <w:color w:val="auto"/>
        </w:rPr>
      </w:pPr>
    </w:p>
    <w:p>
      <w:pPr>
        <w:ind w:right="-107" w:rightChars="-51" w:firstLine="3885" w:firstLineChars="1850"/>
        <w:rPr>
          <w:color w:val="auto"/>
        </w:rPr>
      </w:pPr>
    </w:p>
    <w:p>
      <w:pPr>
        <w:ind w:right="-107" w:rightChars="-51" w:firstLine="1470" w:firstLineChars="700"/>
        <w:rPr>
          <w:color w:val="auto"/>
        </w:rPr>
      </w:pPr>
      <w:bookmarkStart w:id="1" w:name="审核_qm_20_10"/>
      <w:bookmarkEnd w:id="1"/>
    </w:p>
    <w:p>
      <w:pPr>
        <w:pStyle w:val="2"/>
        <w:ind w:firstLine="0" w:firstLineChars="0"/>
        <w:rPr>
          <w:rFonts w:ascii="宋体" w:hAnsi="宋体"/>
          <w:color w:val="auto"/>
          <w:sz w:val="30"/>
          <w:szCs w:val="30"/>
        </w:rPr>
      </w:pPr>
    </w:p>
    <w:p>
      <w:pPr>
        <w:pStyle w:val="2"/>
        <w:ind w:firstLine="600"/>
        <w:rPr>
          <w:rFonts w:ascii="宋体" w:hAnsi="宋体"/>
          <w:color w:val="auto"/>
          <w:sz w:val="30"/>
          <w:szCs w:val="30"/>
        </w:rPr>
      </w:pPr>
    </w:p>
    <w:p>
      <w:pPr>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天津三源电力智能科技有限公司</w:t>
      </w:r>
    </w:p>
    <w:p>
      <w:pPr>
        <w:rPr>
          <w:color w:val="auto"/>
        </w:rPr>
      </w:pPr>
    </w:p>
    <w:p>
      <w:pPr>
        <w:pStyle w:val="2"/>
        <w:ind w:firstLine="480"/>
        <w:rPr>
          <w:color w:val="auto"/>
        </w:rPr>
      </w:pPr>
    </w:p>
    <w:p>
      <w:pPr>
        <w:pStyle w:val="2"/>
        <w:ind w:firstLine="480"/>
        <w:rPr>
          <w:color w:val="auto"/>
        </w:rPr>
      </w:pPr>
    </w:p>
    <w:p>
      <w:pPr>
        <w:pStyle w:val="2"/>
        <w:ind w:left="0" w:leftChars="0" w:firstLine="0" w:firstLineChars="0"/>
        <w:rPr>
          <w:color w:val="auto"/>
        </w:rPr>
      </w:pPr>
    </w:p>
    <w:p>
      <w:pPr>
        <w:adjustRightInd w:val="0"/>
        <w:snapToGrid w:val="0"/>
        <w:spacing w:before="156" w:beforeLines="50" w:after="156" w:afterLines="50" w:line="360" w:lineRule="auto"/>
        <w:jc w:val="center"/>
        <w:rPr>
          <w:rFonts w:hint="eastAsia" w:ascii="宋体" w:hAnsi="宋体" w:eastAsia="宋体" w:cs="宋体"/>
          <w:b/>
          <w:bCs/>
          <w:color w:val="auto"/>
          <w:sz w:val="28"/>
        </w:rPr>
      </w:pPr>
      <w:r>
        <w:rPr>
          <w:rFonts w:hint="eastAsia" w:ascii="宋体" w:hAnsi="宋体" w:eastAsia="宋体" w:cs="宋体"/>
          <w:b/>
          <w:bCs/>
          <w:color w:val="auto"/>
          <w:sz w:val="30"/>
        </w:rPr>
        <w:t>修订记录</w:t>
      </w:r>
    </w:p>
    <w:tbl>
      <w:tblPr>
        <w:tblStyle w:val="20"/>
        <w:tblW w:w="9732"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
        <w:gridCol w:w="1068"/>
        <w:gridCol w:w="1344"/>
        <w:gridCol w:w="1236"/>
        <w:gridCol w:w="1272"/>
        <w:gridCol w:w="1236"/>
        <w:gridCol w:w="2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768"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序号</w:t>
            </w:r>
          </w:p>
        </w:tc>
        <w:tc>
          <w:tcPr>
            <w:tcW w:w="1068"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版本号</w:t>
            </w:r>
          </w:p>
        </w:tc>
        <w:tc>
          <w:tcPr>
            <w:tcW w:w="1344"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修改时间</w:t>
            </w:r>
          </w:p>
        </w:tc>
        <w:tc>
          <w:tcPr>
            <w:tcW w:w="1236"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修改人</w:t>
            </w:r>
          </w:p>
        </w:tc>
        <w:tc>
          <w:tcPr>
            <w:tcW w:w="1272"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审核人</w:t>
            </w:r>
          </w:p>
        </w:tc>
        <w:tc>
          <w:tcPr>
            <w:tcW w:w="1236"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批准人</w:t>
            </w:r>
          </w:p>
        </w:tc>
        <w:tc>
          <w:tcPr>
            <w:tcW w:w="2808" w:type="dxa"/>
            <w:shd w:val="clear" w:color="auto" w:fill="BEBEBE" w:themeFill="background1" w:themeFillShade="BF"/>
          </w:tcPr>
          <w:p>
            <w:pPr>
              <w:pStyle w:val="9"/>
              <w:jc w:val="center"/>
              <w:rPr>
                <w:rFonts w:hint="eastAsia" w:ascii="宋体" w:hAnsi="宋体" w:eastAsia="宋体" w:cs="宋体"/>
                <w:b/>
                <w:bCs/>
                <w:color w:val="auto"/>
                <w:sz w:val="24"/>
              </w:rPr>
            </w:pPr>
            <w:r>
              <w:rPr>
                <w:rFonts w:hint="eastAsia" w:ascii="宋体" w:hAnsi="宋体" w:eastAsia="宋体" w:cs="宋体"/>
                <w:b/>
                <w:bCs/>
                <w:color w:val="auto"/>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768" w:type="dxa"/>
            <w:vAlign w:val="center"/>
          </w:tcPr>
          <w:p>
            <w:pPr>
              <w:pStyle w:val="9"/>
              <w:rPr>
                <w:rFonts w:hint="eastAsia" w:ascii="宋体" w:hAnsi="宋体" w:eastAsia="宋体" w:cs="宋体"/>
                <w:color w:val="auto"/>
                <w:sz w:val="24"/>
              </w:rPr>
            </w:pPr>
          </w:p>
        </w:tc>
        <w:tc>
          <w:tcPr>
            <w:tcW w:w="1068" w:type="dxa"/>
            <w:vAlign w:val="center"/>
          </w:tcPr>
          <w:p>
            <w:pPr>
              <w:pStyle w:val="9"/>
              <w:tabs>
                <w:tab w:val="left" w:pos="3090"/>
              </w:tabs>
              <w:jc w:val="center"/>
              <w:rPr>
                <w:rFonts w:hint="eastAsia" w:ascii="宋体" w:hAnsi="宋体" w:eastAsia="宋体" w:cs="宋体"/>
                <w:color w:val="auto"/>
                <w:sz w:val="24"/>
              </w:rPr>
            </w:pPr>
          </w:p>
        </w:tc>
        <w:tc>
          <w:tcPr>
            <w:tcW w:w="1344" w:type="dxa"/>
            <w:vAlign w:val="center"/>
          </w:tcPr>
          <w:p>
            <w:pPr>
              <w:pStyle w:val="9"/>
              <w:tabs>
                <w:tab w:val="left" w:pos="3090"/>
              </w:tabs>
              <w:jc w:val="center"/>
              <w:rPr>
                <w:rFonts w:hint="default" w:ascii="宋体" w:hAnsi="宋体" w:eastAsia="宋体" w:cs="宋体"/>
                <w:color w:val="auto"/>
                <w:sz w:val="24"/>
                <w:lang w:val="en-US" w:eastAsia="zh-CN"/>
              </w:rPr>
            </w:pPr>
          </w:p>
        </w:tc>
        <w:tc>
          <w:tcPr>
            <w:tcW w:w="1236" w:type="dxa"/>
            <w:vAlign w:val="center"/>
          </w:tcPr>
          <w:p>
            <w:pPr>
              <w:pStyle w:val="9"/>
              <w:tabs>
                <w:tab w:val="left" w:pos="3090"/>
              </w:tabs>
              <w:jc w:val="center"/>
              <w:rPr>
                <w:rFonts w:hint="default" w:ascii="宋体" w:hAnsi="宋体" w:eastAsia="宋体" w:cs="宋体"/>
                <w:color w:val="auto"/>
                <w:sz w:val="24"/>
                <w:lang w:val="en-US" w:eastAsia="zh-CN"/>
              </w:rPr>
            </w:pPr>
          </w:p>
        </w:tc>
        <w:tc>
          <w:tcPr>
            <w:tcW w:w="1272" w:type="dxa"/>
            <w:vAlign w:val="center"/>
          </w:tcPr>
          <w:p>
            <w:pPr>
              <w:pStyle w:val="9"/>
              <w:tabs>
                <w:tab w:val="left" w:pos="3090"/>
              </w:tabs>
              <w:jc w:val="center"/>
              <w:rPr>
                <w:rFonts w:hint="eastAsia" w:ascii="宋体" w:hAnsi="宋体" w:eastAsia="宋体" w:cs="宋体"/>
                <w:color w:val="auto"/>
                <w:sz w:val="24"/>
                <w:lang w:val="en-US" w:eastAsia="zh-CN"/>
              </w:rPr>
            </w:pPr>
          </w:p>
        </w:tc>
        <w:tc>
          <w:tcPr>
            <w:tcW w:w="1236" w:type="dxa"/>
            <w:vAlign w:val="center"/>
          </w:tcPr>
          <w:p>
            <w:pPr>
              <w:pStyle w:val="9"/>
              <w:tabs>
                <w:tab w:val="left" w:pos="3090"/>
              </w:tabs>
              <w:jc w:val="center"/>
              <w:rPr>
                <w:rFonts w:hint="default" w:ascii="宋体" w:hAnsi="宋体" w:eastAsia="宋体" w:cs="宋体"/>
                <w:color w:val="auto"/>
                <w:sz w:val="24"/>
                <w:szCs w:val="24"/>
                <w:lang w:val="en-US" w:eastAsia="zh-CN"/>
              </w:rPr>
            </w:pPr>
          </w:p>
        </w:tc>
        <w:tc>
          <w:tcPr>
            <w:tcW w:w="2808" w:type="dxa"/>
            <w:vAlign w:val="center"/>
          </w:tcPr>
          <w:p>
            <w:pPr>
              <w:pStyle w:val="9"/>
              <w:tabs>
                <w:tab w:val="left" w:pos="3090"/>
              </w:tabs>
              <w:jc w:val="center"/>
              <w:rPr>
                <w:rFonts w:hint="eastAsia"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768" w:type="dxa"/>
            <w:vAlign w:val="center"/>
          </w:tcPr>
          <w:p>
            <w:pPr>
              <w:pStyle w:val="9"/>
              <w:rPr>
                <w:rFonts w:hint="eastAsia" w:ascii="宋体" w:hAnsi="宋体" w:eastAsia="宋体" w:cs="宋体"/>
                <w:color w:val="auto"/>
                <w:sz w:val="24"/>
                <w:lang w:val="en-US" w:eastAsia="zh-CN"/>
              </w:rPr>
            </w:pPr>
          </w:p>
        </w:tc>
        <w:tc>
          <w:tcPr>
            <w:tcW w:w="1068" w:type="dxa"/>
            <w:vAlign w:val="center"/>
          </w:tcPr>
          <w:p>
            <w:pPr>
              <w:pStyle w:val="9"/>
              <w:tabs>
                <w:tab w:val="left" w:pos="3090"/>
              </w:tabs>
              <w:jc w:val="center"/>
              <w:rPr>
                <w:rFonts w:hint="eastAsia" w:ascii="宋体" w:hAnsi="宋体" w:eastAsia="宋体" w:cs="宋体"/>
                <w:color w:val="auto"/>
                <w:sz w:val="24"/>
                <w:lang w:val="en-US" w:eastAsia="zh-CN"/>
              </w:rPr>
            </w:pPr>
          </w:p>
        </w:tc>
        <w:tc>
          <w:tcPr>
            <w:tcW w:w="1344" w:type="dxa"/>
            <w:vAlign w:val="center"/>
          </w:tcPr>
          <w:p>
            <w:pPr>
              <w:pStyle w:val="9"/>
              <w:tabs>
                <w:tab w:val="left" w:pos="3090"/>
              </w:tabs>
              <w:jc w:val="center"/>
              <w:rPr>
                <w:rFonts w:hint="default" w:ascii="宋体" w:hAnsi="宋体" w:eastAsia="宋体" w:cs="宋体"/>
                <w:color w:val="auto"/>
                <w:sz w:val="24"/>
                <w:lang w:val="en-US"/>
              </w:rPr>
            </w:pPr>
          </w:p>
        </w:tc>
        <w:tc>
          <w:tcPr>
            <w:tcW w:w="1236" w:type="dxa"/>
            <w:vAlign w:val="center"/>
          </w:tcPr>
          <w:p>
            <w:pPr>
              <w:pStyle w:val="9"/>
              <w:tabs>
                <w:tab w:val="left" w:pos="3090"/>
              </w:tabs>
              <w:jc w:val="center"/>
              <w:rPr>
                <w:rFonts w:hint="eastAsia" w:ascii="宋体" w:hAnsi="宋体" w:eastAsia="宋体" w:cs="宋体"/>
                <w:color w:val="auto"/>
                <w:sz w:val="24"/>
              </w:rPr>
            </w:pPr>
          </w:p>
        </w:tc>
        <w:tc>
          <w:tcPr>
            <w:tcW w:w="1272" w:type="dxa"/>
            <w:vAlign w:val="center"/>
          </w:tcPr>
          <w:p>
            <w:pPr>
              <w:pStyle w:val="9"/>
              <w:tabs>
                <w:tab w:val="left" w:pos="3090"/>
              </w:tabs>
              <w:jc w:val="center"/>
              <w:rPr>
                <w:rFonts w:hint="eastAsia" w:ascii="宋体" w:hAnsi="宋体" w:eastAsia="宋体" w:cs="宋体"/>
                <w:color w:val="auto"/>
                <w:sz w:val="24"/>
              </w:rPr>
            </w:pPr>
          </w:p>
        </w:tc>
        <w:tc>
          <w:tcPr>
            <w:tcW w:w="1236" w:type="dxa"/>
            <w:vAlign w:val="center"/>
          </w:tcPr>
          <w:p>
            <w:pPr>
              <w:pStyle w:val="9"/>
              <w:tabs>
                <w:tab w:val="left" w:pos="3090"/>
              </w:tabs>
              <w:jc w:val="center"/>
              <w:rPr>
                <w:rFonts w:hint="eastAsia" w:ascii="宋体" w:hAnsi="宋体" w:eastAsia="宋体" w:cs="宋体"/>
                <w:color w:val="auto"/>
                <w:sz w:val="24"/>
                <w:szCs w:val="24"/>
              </w:rPr>
            </w:pPr>
          </w:p>
        </w:tc>
        <w:tc>
          <w:tcPr>
            <w:tcW w:w="2808" w:type="dxa"/>
            <w:vAlign w:val="center"/>
          </w:tcPr>
          <w:p>
            <w:pPr>
              <w:pStyle w:val="9"/>
              <w:tabs>
                <w:tab w:val="left" w:pos="3090"/>
              </w:tabs>
              <w:jc w:val="both"/>
              <w:rPr>
                <w:rFonts w:hint="default" w:ascii="宋体" w:hAnsi="宋体" w:eastAsia="宋体" w:cs="宋体"/>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68" w:type="dxa"/>
            <w:vAlign w:val="center"/>
          </w:tcPr>
          <w:p>
            <w:pPr>
              <w:pStyle w:val="9"/>
              <w:rPr>
                <w:rFonts w:hint="eastAsia" w:ascii="宋体" w:hAnsi="宋体" w:eastAsia="宋体" w:cs="宋体"/>
                <w:color w:val="auto"/>
                <w:sz w:val="24"/>
                <w:lang w:val="en-US" w:eastAsia="zh-CN"/>
              </w:rPr>
            </w:pPr>
          </w:p>
        </w:tc>
        <w:tc>
          <w:tcPr>
            <w:tcW w:w="1068" w:type="dxa"/>
            <w:vAlign w:val="center"/>
          </w:tcPr>
          <w:p>
            <w:pPr>
              <w:pStyle w:val="9"/>
              <w:tabs>
                <w:tab w:val="left" w:pos="3090"/>
              </w:tabs>
              <w:jc w:val="center"/>
              <w:rPr>
                <w:rFonts w:hint="eastAsia" w:ascii="宋体" w:hAnsi="宋体" w:eastAsia="宋体" w:cs="宋体"/>
                <w:color w:val="auto"/>
                <w:sz w:val="24"/>
                <w:lang w:val="en-US" w:eastAsia="zh-CN"/>
              </w:rPr>
            </w:pPr>
          </w:p>
        </w:tc>
        <w:tc>
          <w:tcPr>
            <w:tcW w:w="1344" w:type="dxa"/>
            <w:vAlign w:val="center"/>
          </w:tcPr>
          <w:p>
            <w:pPr>
              <w:pStyle w:val="9"/>
              <w:tabs>
                <w:tab w:val="left" w:pos="3090"/>
              </w:tabs>
              <w:jc w:val="center"/>
              <w:rPr>
                <w:rFonts w:hint="default" w:ascii="宋体" w:hAnsi="宋体" w:eastAsia="宋体" w:cs="宋体"/>
                <w:color w:val="auto"/>
                <w:sz w:val="24"/>
                <w:lang w:val="en-US"/>
              </w:rPr>
            </w:pPr>
          </w:p>
        </w:tc>
        <w:tc>
          <w:tcPr>
            <w:tcW w:w="1236" w:type="dxa"/>
            <w:vAlign w:val="center"/>
          </w:tcPr>
          <w:p>
            <w:pPr>
              <w:pStyle w:val="9"/>
              <w:tabs>
                <w:tab w:val="left" w:pos="3090"/>
              </w:tabs>
              <w:jc w:val="center"/>
              <w:rPr>
                <w:rFonts w:hint="eastAsia" w:ascii="宋体" w:hAnsi="宋体" w:eastAsia="宋体" w:cs="宋体"/>
                <w:color w:val="auto"/>
                <w:sz w:val="24"/>
              </w:rPr>
            </w:pPr>
          </w:p>
        </w:tc>
        <w:tc>
          <w:tcPr>
            <w:tcW w:w="1272" w:type="dxa"/>
            <w:vAlign w:val="center"/>
          </w:tcPr>
          <w:p>
            <w:pPr>
              <w:pStyle w:val="9"/>
              <w:tabs>
                <w:tab w:val="left" w:pos="3090"/>
              </w:tabs>
              <w:jc w:val="center"/>
              <w:rPr>
                <w:rFonts w:hint="eastAsia" w:ascii="宋体" w:hAnsi="宋体" w:eastAsia="宋体" w:cs="宋体"/>
                <w:color w:val="auto"/>
                <w:sz w:val="24"/>
              </w:rPr>
            </w:pPr>
          </w:p>
        </w:tc>
        <w:tc>
          <w:tcPr>
            <w:tcW w:w="1236" w:type="dxa"/>
            <w:vAlign w:val="center"/>
          </w:tcPr>
          <w:p>
            <w:pPr>
              <w:pStyle w:val="9"/>
              <w:tabs>
                <w:tab w:val="left" w:pos="3090"/>
              </w:tabs>
              <w:jc w:val="center"/>
              <w:rPr>
                <w:rFonts w:hint="eastAsia" w:ascii="宋体" w:hAnsi="宋体" w:eastAsia="宋体" w:cs="宋体"/>
                <w:color w:val="auto"/>
                <w:sz w:val="24"/>
              </w:rPr>
            </w:pPr>
          </w:p>
        </w:tc>
        <w:tc>
          <w:tcPr>
            <w:tcW w:w="2808" w:type="dxa"/>
            <w:vAlign w:val="center"/>
          </w:tcPr>
          <w:p>
            <w:pPr>
              <w:pStyle w:val="9"/>
              <w:tabs>
                <w:tab w:val="left" w:pos="3090"/>
              </w:tabs>
              <w:jc w:val="both"/>
              <w:rPr>
                <w:rFonts w:hint="eastAsia"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68" w:type="dxa"/>
          </w:tcPr>
          <w:p>
            <w:pPr>
              <w:pStyle w:val="9"/>
              <w:jc w:val="center"/>
              <w:rPr>
                <w:rFonts w:hint="eastAsia" w:ascii="宋体" w:hAnsi="宋体" w:eastAsia="宋体" w:cs="宋体"/>
                <w:color w:val="auto"/>
                <w:sz w:val="24"/>
              </w:rPr>
            </w:pPr>
          </w:p>
        </w:tc>
        <w:tc>
          <w:tcPr>
            <w:tcW w:w="1068" w:type="dxa"/>
          </w:tcPr>
          <w:p>
            <w:pPr>
              <w:pStyle w:val="9"/>
              <w:jc w:val="center"/>
              <w:rPr>
                <w:rFonts w:hint="eastAsia" w:ascii="宋体" w:hAnsi="宋体" w:eastAsia="宋体" w:cs="宋体"/>
                <w:color w:val="auto"/>
                <w:sz w:val="24"/>
              </w:rPr>
            </w:pPr>
          </w:p>
        </w:tc>
        <w:tc>
          <w:tcPr>
            <w:tcW w:w="1344" w:type="dxa"/>
          </w:tcPr>
          <w:p>
            <w:pPr>
              <w:pStyle w:val="9"/>
              <w:rPr>
                <w:rFonts w:hint="eastAsia" w:ascii="宋体" w:hAnsi="宋体" w:eastAsia="宋体" w:cs="宋体"/>
                <w:color w:val="auto"/>
                <w:sz w:val="24"/>
              </w:rPr>
            </w:pPr>
          </w:p>
        </w:tc>
        <w:tc>
          <w:tcPr>
            <w:tcW w:w="1236" w:type="dxa"/>
          </w:tcPr>
          <w:p>
            <w:pPr>
              <w:pStyle w:val="9"/>
              <w:rPr>
                <w:rFonts w:hint="eastAsia" w:ascii="宋体" w:hAnsi="宋体" w:eastAsia="宋体" w:cs="宋体"/>
                <w:color w:val="auto"/>
                <w:sz w:val="24"/>
              </w:rPr>
            </w:pPr>
          </w:p>
        </w:tc>
        <w:tc>
          <w:tcPr>
            <w:tcW w:w="1272" w:type="dxa"/>
          </w:tcPr>
          <w:p>
            <w:pPr>
              <w:pStyle w:val="9"/>
              <w:jc w:val="center"/>
              <w:rPr>
                <w:rFonts w:hint="eastAsia" w:ascii="宋体" w:hAnsi="宋体" w:eastAsia="宋体" w:cs="宋体"/>
                <w:color w:val="auto"/>
                <w:sz w:val="24"/>
              </w:rPr>
            </w:pPr>
          </w:p>
        </w:tc>
        <w:tc>
          <w:tcPr>
            <w:tcW w:w="1236" w:type="dxa"/>
          </w:tcPr>
          <w:p>
            <w:pPr>
              <w:pStyle w:val="9"/>
              <w:jc w:val="center"/>
              <w:rPr>
                <w:rFonts w:hint="eastAsia" w:ascii="宋体" w:hAnsi="宋体" w:eastAsia="宋体" w:cs="宋体"/>
                <w:color w:val="auto"/>
                <w:sz w:val="24"/>
              </w:rPr>
            </w:pPr>
          </w:p>
        </w:tc>
        <w:tc>
          <w:tcPr>
            <w:tcW w:w="2808" w:type="dxa"/>
          </w:tcPr>
          <w:p>
            <w:pPr>
              <w:pStyle w:val="9"/>
              <w:rPr>
                <w:rFonts w:hint="eastAsia" w:ascii="宋体" w:hAnsi="宋体" w:eastAsia="宋体" w:cs="宋体"/>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768" w:type="dxa"/>
          </w:tcPr>
          <w:p>
            <w:pPr>
              <w:pStyle w:val="9"/>
              <w:jc w:val="center"/>
              <w:rPr>
                <w:rFonts w:hint="eastAsia" w:ascii="宋体" w:hAnsi="宋体" w:eastAsia="宋体" w:cs="宋体"/>
                <w:color w:val="auto"/>
                <w:sz w:val="24"/>
              </w:rPr>
            </w:pPr>
          </w:p>
        </w:tc>
        <w:tc>
          <w:tcPr>
            <w:tcW w:w="1068" w:type="dxa"/>
          </w:tcPr>
          <w:p>
            <w:pPr>
              <w:pStyle w:val="9"/>
              <w:jc w:val="center"/>
              <w:rPr>
                <w:rFonts w:hint="eastAsia" w:ascii="宋体" w:hAnsi="宋体" w:eastAsia="宋体" w:cs="宋体"/>
                <w:color w:val="auto"/>
                <w:sz w:val="24"/>
              </w:rPr>
            </w:pPr>
          </w:p>
        </w:tc>
        <w:tc>
          <w:tcPr>
            <w:tcW w:w="1344" w:type="dxa"/>
          </w:tcPr>
          <w:p>
            <w:pPr>
              <w:pStyle w:val="9"/>
              <w:rPr>
                <w:rFonts w:hint="eastAsia" w:ascii="宋体" w:hAnsi="宋体" w:eastAsia="宋体" w:cs="宋体"/>
                <w:color w:val="auto"/>
                <w:sz w:val="24"/>
              </w:rPr>
            </w:pPr>
          </w:p>
        </w:tc>
        <w:tc>
          <w:tcPr>
            <w:tcW w:w="1236" w:type="dxa"/>
          </w:tcPr>
          <w:p>
            <w:pPr>
              <w:pStyle w:val="9"/>
              <w:rPr>
                <w:rFonts w:hint="eastAsia" w:ascii="宋体" w:hAnsi="宋体" w:eastAsia="宋体" w:cs="宋体"/>
                <w:color w:val="auto"/>
                <w:sz w:val="24"/>
              </w:rPr>
            </w:pPr>
          </w:p>
        </w:tc>
        <w:tc>
          <w:tcPr>
            <w:tcW w:w="1272" w:type="dxa"/>
          </w:tcPr>
          <w:p>
            <w:pPr>
              <w:pStyle w:val="9"/>
              <w:jc w:val="center"/>
              <w:rPr>
                <w:rFonts w:hint="eastAsia" w:ascii="宋体" w:hAnsi="宋体" w:eastAsia="宋体" w:cs="宋体"/>
                <w:color w:val="auto"/>
                <w:sz w:val="24"/>
              </w:rPr>
            </w:pPr>
          </w:p>
        </w:tc>
        <w:tc>
          <w:tcPr>
            <w:tcW w:w="1236" w:type="dxa"/>
          </w:tcPr>
          <w:p>
            <w:pPr>
              <w:pStyle w:val="9"/>
              <w:jc w:val="center"/>
              <w:rPr>
                <w:rFonts w:hint="eastAsia" w:ascii="宋体" w:hAnsi="宋体" w:eastAsia="宋体" w:cs="宋体"/>
                <w:color w:val="auto"/>
                <w:sz w:val="24"/>
              </w:rPr>
            </w:pPr>
          </w:p>
        </w:tc>
        <w:tc>
          <w:tcPr>
            <w:tcW w:w="2808" w:type="dxa"/>
          </w:tcPr>
          <w:p>
            <w:pPr>
              <w:pStyle w:val="9"/>
              <w:rPr>
                <w:rFonts w:hint="eastAsia" w:ascii="宋体" w:hAnsi="宋体" w:eastAsia="宋体" w:cs="宋体"/>
                <w:color w:val="auto"/>
                <w:sz w:val="24"/>
              </w:rPr>
            </w:pPr>
          </w:p>
        </w:tc>
      </w:tr>
    </w:tbl>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p>
      <w:pPr>
        <w:pStyle w:val="2"/>
        <w:ind w:firstLine="480"/>
        <w:rPr>
          <w:color w:val="auto"/>
        </w:rPr>
      </w:pPr>
    </w:p>
    <w:sdt>
      <w:sdtPr>
        <w:rPr>
          <w:rFonts w:ascii="宋体" w:hAnsi="宋体" w:eastAsia="宋体" w:cstheme="minorBidi"/>
          <w:color w:val="auto"/>
          <w:kern w:val="2"/>
          <w:sz w:val="21"/>
          <w:szCs w:val="22"/>
          <w:lang w:val="en-US" w:eastAsia="zh-CN" w:bidi="ar-SA"/>
        </w:rPr>
        <w:id w:val="147454102"/>
        <w15:color w:val="DBDBDB"/>
        <w:docPartObj>
          <w:docPartGallery w:val="Table of Contents"/>
          <w:docPartUnique/>
        </w:docPartObj>
      </w:sdtPr>
      <w:sdtEndPr>
        <w:rPr>
          <w:rFonts w:cs="Times New Roman" w:asciiTheme="minorHAnsi" w:hAnsiTheme="minorHAnsi" w:eastAsiaTheme="minorEastAsia"/>
          <w:color w:val="auto"/>
          <w:kern w:val="2"/>
          <w:sz w:val="24"/>
          <w:szCs w:val="21"/>
          <w:lang w:val="zh-CN" w:eastAsia="zh-CN" w:bidi="ar-SA"/>
        </w:rPr>
      </w:sdtEndPr>
      <w:sdtContent>
        <w:p>
          <w:pPr>
            <w:spacing w:before="0" w:beforeLines="0" w:after="0" w:afterLines="0" w:line="240" w:lineRule="auto"/>
            <w:ind w:left="0" w:leftChars="0" w:right="0" w:rightChars="0" w:firstLine="0" w:firstLineChars="0"/>
            <w:jc w:val="center"/>
            <w:rPr>
              <w:b/>
              <w:bCs/>
              <w:color w:val="auto"/>
              <w:sz w:val="32"/>
              <w:szCs w:val="32"/>
            </w:rPr>
          </w:pPr>
          <w:r>
            <w:rPr>
              <w:rFonts w:ascii="宋体" w:hAnsi="宋体" w:eastAsia="宋体"/>
              <w:b/>
              <w:bCs/>
              <w:color w:val="auto"/>
              <w:sz w:val="32"/>
              <w:szCs w:val="32"/>
            </w:rPr>
            <w:t>目录</w:t>
          </w:r>
        </w:p>
        <w:p>
          <w:pPr>
            <w:pStyle w:val="14"/>
            <w:tabs>
              <w:tab w:val="right" w:leader="dot" w:pos="9746"/>
            </w:tabs>
          </w:pPr>
          <w:r>
            <w:rPr>
              <w:rFonts w:hint="eastAsia" w:ascii="宋体" w:hAnsi="宋体" w:eastAsia="宋体" w:cs="宋体"/>
              <w:color w:val="auto"/>
              <w:sz w:val="22"/>
              <w:szCs w:val="22"/>
            </w:rPr>
            <w:fldChar w:fldCharType="begin"/>
          </w:r>
          <w:r>
            <w:rPr>
              <w:rFonts w:hint="eastAsia" w:ascii="宋体" w:hAnsi="宋体" w:eastAsia="宋体" w:cs="宋体"/>
              <w:color w:val="auto"/>
              <w:sz w:val="22"/>
              <w:szCs w:val="22"/>
            </w:rPr>
            <w:instrText xml:space="preserve">TOC \o "1-3" \h \u </w:instrText>
          </w:r>
          <w:r>
            <w:rPr>
              <w:rFonts w:hint="eastAsia" w:ascii="宋体" w:hAnsi="宋体" w:eastAsia="宋体" w:cs="宋体"/>
              <w:color w:val="auto"/>
              <w:sz w:val="22"/>
              <w:szCs w:val="22"/>
            </w:rPr>
            <w:fldChar w:fldCharType="separate"/>
          </w: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_Toc18554 </w:instrText>
          </w:r>
          <w:r>
            <w:rPr>
              <w:rFonts w:hint="eastAsia" w:ascii="宋体" w:hAnsi="宋体" w:eastAsia="宋体" w:cs="宋体"/>
              <w:szCs w:val="22"/>
            </w:rPr>
            <w:fldChar w:fldCharType="separate"/>
          </w:r>
          <w:r>
            <w:rPr>
              <w:rFonts w:hint="eastAsia" w:ascii="宋体" w:hAnsi="宋体" w:eastAsia="宋体" w:cs="宋体"/>
              <w:bCs/>
              <w:szCs w:val="28"/>
            </w:rPr>
            <w:t>1引言</w:t>
          </w:r>
          <w:r>
            <w:tab/>
          </w:r>
          <w:r>
            <w:fldChar w:fldCharType="begin"/>
          </w:r>
          <w:r>
            <w:instrText xml:space="preserve"> PAGEREF _Toc18554 \h </w:instrText>
          </w:r>
          <w:r>
            <w:fldChar w:fldCharType="separate"/>
          </w:r>
          <w:r>
            <w:t>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_Toc9694 </w:instrText>
          </w:r>
          <w:r>
            <w:rPr>
              <w:rFonts w:hint="eastAsia" w:ascii="宋体" w:hAnsi="宋体" w:eastAsia="宋体" w:cs="宋体"/>
              <w:szCs w:val="22"/>
            </w:rPr>
            <w:fldChar w:fldCharType="separate"/>
          </w:r>
          <w:r>
            <w:rPr>
              <w:rFonts w:hint="eastAsia" w:ascii="宋体" w:hAnsi="宋体" w:eastAsia="宋体" w:cs="宋体"/>
              <w:bCs/>
              <w:szCs w:val="28"/>
            </w:rPr>
            <w:t>1.1编写目的</w:t>
          </w:r>
          <w:r>
            <w:tab/>
          </w:r>
          <w:r>
            <w:fldChar w:fldCharType="begin"/>
          </w:r>
          <w:r>
            <w:instrText xml:space="preserve"> PAGEREF _Toc9694 \h </w:instrText>
          </w:r>
          <w:r>
            <w:fldChar w:fldCharType="separate"/>
          </w:r>
          <w:r>
            <w:t>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_Toc3612 </w:instrText>
          </w:r>
          <w:r>
            <w:rPr>
              <w:rFonts w:hint="eastAsia" w:ascii="宋体" w:hAnsi="宋体" w:eastAsia="宋体" w:cs="宋体"/>
              <w:szCs w:val="22"/>
            </w:rPr>
            <w:fldChar w:fldCharType="separate"/>
          </w:r>
          <w:r>
            <w:rPr>
              <w:rFonts w:hint="eastAsia" w:ascii="宋体" w:hAnsi="宋体" w:eastAsia="宋体" w:cs="宋体"/>
              <w:bCs/>
              <w:szCs w:val="28"/>
            </w:rPr>
            <w:t>1.2本文档适用的人员</w:t>
          </w:r>
          <w:r>
            <w:tab/>
          </w:r>
          <w:r>
            <w:fldChar w:fldCharType="begin"/>
          </w:r>
          <w:r>
            <w:instrText xml:space="preserve"> PAGEREF _Toc3612 \h </w:instrText>
          </w:r>
          <w:r>
            <w:fldChar w:fldCharType="separate"/>
          </w:r>
          <w:r>
            <w:t>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_Toc1040 </w:instrText>
          </w:r>
          <w:r>
            <w:rPr>
              <w:rFonts w:hint="eastAsia" w:ascii="宋体" w:hAnsi="宋体" w:eastAsia="宋体" w:cs="宋体"/>
              <w:szCs w:val="22"/>
            </w:rPr>
            <w:fldChar w:fldCharType="separate"/>
          </w:r>
          <w:r>
            <w:rPr>
              <w:rFonts w:hint="eastAsia" w:ascii="宋体" w:hAnsi="宋体" w:eastAsia="宋体" w:cs="宋体"/>
              <w:bCs/>
              <w:szCs w:val="28"/>
            </w:rPr>
            <w:t>1.3参考材料</w:t>
          </w:r>
          <w:r>
            <w:tab/>
          </w:r>
          <w:r>
            <w:fldChar w:fldCharType="begin"/>
          </w:r>
          <w:r>
            <w:instrText xml:space="preserve"> PAGEREF _Toc1040 \h </w:instrText>
          </w:r>
          <w:r>
            <w:fldChar w:fldCharType="separate"/>
          </w:r>
          <w:r>
            <w:t>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_Toc18011 </w:instrText>
          </w:r>
          <w:r>
            <w:rPr>
              <w:rFonts w:hint="eastAsia" w:ascii="宋体" w:hAnsi="宋体" w:eastAsia="宋体" w:cs="宋体"/>
              <w:szCs w:val="22"/>
            </w:rPr>
            <w:fldChar w:fldCharType="separate"/>
          </w:r>
          <w:r>
            <w:rPr>
              <w:rFonts w:hint="eastAsia" w:ascii="宋体" w:hAnsi="宋体" w:eastAsia="宋体" w:cs="宋体"/>
              <w:bCs/>
              <w:szCs w:val="28"/>
            </w:rPr>
            <w:t>1.4术语、缩略语</w:t>
          </w:r>
          <w:r>
            <w:tab/>
          </w:r>
          <w:r>
            <w:fldChar w:fldCharType="begin"/>
          </w:r>
          <w:r>
            <w:instrText xml:space="preserve"> PAGEREF _Toc18011 \h </w:instrText>
          </w:r>
          <w:r>
            <w:fldChar w:fldCharType="separate"/>
          </w:r>
          <w:r>
            <w:t>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_Toc17017 </w:instrText>
          </w:r>
          <w:r>
            <w:rPr>
              <w:rFonts w:hint="eastAsia" w:ascii="宋体" w:hAnsi="宋体" w:eastAsia="宋体" w:cs="宋体"/>
              <w:szCs w:val="22"/>
            </w:rPr>
            <w:fldChar w:fldCharType="separate"/>
          </w:r>
          <w:r>
            <w:rPr>
              <w:rFonts w:hint="eastAsia" w:ascii="宋体" w:hAnsi="宋体" w:eastAsia="宋体" w:cs="宋体"/>
              <w:bCs/>
              <w:szCs w:val="28"/>
            </w:rPr>
            <w:t>2项目概况</w:t>
          </w:r>
          <w:r>
            <w:tab/>
          </w:r>
          <w:r>
            <w:fldChar w:fldCharType="begin"/>
          </w:r>
          <w:r>
            <w:instrText xml:space="preserve"> PAGEREF _Toc17017 \h </w:instrText>
          </w:r>
          <w:r>
            <w:fldChar w:fldCharType="separate"/>
          </w:r>
          <w:r>
            <w:t>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_Toc14029 </w:instrText>
          </w:r>
          <w:r>
            <w:rPr>
              <w:rFonts w:hint="eastAsia" w:ascii="宋体" w:hAnsi="宋体" w:eastAsia="宋体" w:cs="宋体"/>
              <w:szCs w:val="22"/>
            </w:rPr>
            <w:fldChar w:fldCharType="separate"/>
          </w:r>
          <w:r>
            <w:rPr>
              <w:rFonts w:hint="eastAsia" w:ascii="宋体" w:hAnsi="宋体" w:eastAsia="宋体" w:cs="宋体"/>
              <w:bCs/>
              <w:szCs w:val="28"/>
            </w:rPr>
            <w:t>2.1项目描述</w:t>
          </w:r>
          <w:r>
            <w:tab/>
          </w:r>
          <w:r>
            <w:fldChar w:fldCharType="begin"/>
          </w:r>
          <w:r>
            <w:instrText xml:space="preserve"> PAGEREF _Toc14029 \h </w:instrText>
          </w:r>
          <w:r>
            <w:fldChar w:fldCharType="separate"/>
          </w:r>
          <w:r>
            <w:t>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_Toc19127 </w:instrText>
          </w:r>
          <w:r>
            <w:rPr>
              <w:rFonts w:hint="eastAsia" w:ascii="宋体" w:hAnsi="宋体" w:eastAsia="宋体" w:cs="宋体"/>
              <w:szCs w:val="22"/>
            </w:rPr>
            <w:fldChar w:fldCharType="separate"/>
          </w:r>
          <w:r>
            <w:rPr>
              <w:rFonts w:hint="eastAsia" w:ascii="宋体" w:hAnsi="宋体" w:eastAsia="宋体" w:cs="宋体"/>
              <w:bCs/>
              <w:szCs w:val="28"/>
            </w:rPr>
            <w:t>2.2建设意义及目标</w:t>
          </w:r>
          <w:r>
            <w:tab/>
          </w:r>
          <w:r>
            <w:fldChar w:fldCharType="begin"/>
          </w:r>
          <w:r>
            <w:instrText xml:space="preserve"> PAGEREF _Toc19127 \h </w:instrText>
          </w:r>
          <w:r>
            <w:fldChar w:fldCharType="separate"/>
          </w:r>
          <w:r>
            <w:t>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_Toc31607 </w:instrText>
          </w:r>
          <w:r>
            <w:rPr>
              <w:rFonts w:hint="eastAsia" w:ascii="宋体" w:hAnsi="宋体" w:eastAsia="宋体" w:cs="宋体"/>
              <w:szCs w:val="22"/>
            </w:rPr>
            <w:fldChar w:fldCharType="separate"/>
          </w:r>
          <w:r>
            <w:rPr>
              <w:rFonts w:hint="eastAsia" w:ascii="宋体" w:hAnsi="宋体" w:eastAsia="宋体" w:cs="宋体"/>
              <w:bCs/>
              <w:szCs w:val="28"/>
            </w:rPr>
            <w:t>3总体结构</w:t>
          </w:r>
          <w:r>
            <w:tab/>
          </w:r>
          <w:r>
            <w:fldChar w:fldCharType="begin"/>
          </w:r>
          <w:r>
            <w:instrText xml:space="preserve"> PAGEREF _Toc31607 \h </w:instrText>
          </w:r>
          <w:r>
            <w:fldChar w:fldCharType="separate"/>
          </w:r>
          <w:r>
            <w:t>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_Toc9773 </w:instrText>
          </w:r>
          <w:r>
            <w:rPr>
              <w:rFonts w:hint="eastAsia" w:ascii="宋体" w:hAnsi="宋体" w:eastAsia="宋体" w:cs="宋体"/>
              <w:szCs w:val="22"/>
            </w:rPr>
            <w:fldChar w:fldCharType="separate"/>
          </w:r>
          <w:r>
            <w:rPr>
              <w:rFonts w:hint="eastAsia" w:ascii="宋体" w:hAnsi="宋体" w:eastAsia="宋体" w:cs="宋体"/>
              <w:bCs/>
              <w:szCs w:val="28"/>
            </w:rPr>
            <w:t>3.1总体结构图</w:t>
          </w:r>
          <w:r>
            <w:tab/>
          </w:r>
          <w:r>
            <w:fldChar w:fldCharType="begin"/>
          </w:r>
          <w:r>
            <w:instrText xml:space="preserve"> PAGEREF _Toc9773 \h </w:instrText>
          </w:r>
          <w:r>
            <w:fldChar w:fldCharType="separate"/>
          </w:r>
          <w:r>
            <w:t>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_Toc10199 </w:instrText>
          </w:r>
          <w:r>
            <w:rPr>
              <w:rFonts w:hint="eastAsia" w:ascii="宋体" w:hAnsi="宋体" w:eastAsia="宋体" w:cs="宋体"/>
              <w:szCs w:val="22"/>
            </w:rPr>
            <w:fldChar w:fldCharType="separate"/>
          </w:r>
          <w:r>
            <w:rPr>
              <w:rFonts w:hint="eastAsia" w:ascii="宋体" w:hAnsi="宋体" w:eastAsia="宋体" w:cs="宋体"/>
              <w:bCs/>
              <w:szCs w:val="28"/>
            </w:rPr>
            <w:t>3.2功能结构图</w:t>
          </w:r>
          <w:r>
            <w:tab/>
          </w:r>
          <w:r>
            <w:fldChar w:fldCharType="begin"/>
          </w:r>
          <w:r>
            <w:instrText xml:space="preserve"> PAGEREF _Toc10199 \h </w:instrText>
          </w:r>
          <w:r>
            <w:fldChar w:fldCharType="separate"/>
          </w:r>
          <w:r>
            <w:t>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_Toc13155 </w:instrText>
          </w:r>
          <w:r>
            <w:rPr>
              <w:rFonts w:hint="eastAsia" w:ascii="宋体" w:hAnsi="宋体" w:eastAsia="宋体" w:cs="宋体"/>
              <w:szCs w:val="22"/>
            </w:rPr>
            <w:fldChar w:fldCharType="separate"/>
          </w:r>
          <w:r>
            <w:rPr>
              <w:rFonts w:hint="eastAsia" w:ascii="宋体" w:hAnsi="宋体" w:eastAsia="宋体" w:cs="宋体"/>
              <w:bCs/>
              <w:szCs w:val="28"/>
            </w:rPr>
            <w:t>3.3用户组成图</w:t>
          </w:r>
          <w:r>
            <w:tab/>
          </w:r>
          <w:r>
            <w:fldChar w:fldCharType="begin"/>
          </w:r>
          <w:r>
            <w:instrText xml:space="preserve"> PAGEREF _Toc13155 \h </w:instrText>
          </w:r>
          <w:r>
            <w:fldChar w:fldCharType="separate"/>
          </w:r>
          <w:r>
            <w:t>5</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_Toc23891 </w:instrText>
          </w:r>
          <w:r>
            <w:rPr>
              <w:rFonts w:hint="eastAsia" w:ascii="宋体" w:hAnsi="宋体" w:eastAsia="宋体" w:cs="宋体"/>
              <w:szCs w:val="22"/>
            </w:rPr>
            <w:fldChar w:fldCharType="separate"/>
          </w:r>
          <w:r>
            <w:rPr>
              <w:rFonts w:hint="eastAsia" w:ascii="宋体" w:hAnsi="宋体" w:eastAsia="宋体" w:cs="宋体"/>
              <w:bCs/>
              <w:szCs w:val="28"/>
            </w:rPr>
            <w:t>3.4业务流程</w:t>
          </w:r>
          <w:r>
            <w:tab/>
          </w:r>
          <w:r>
            <w:fldChar w:fldCharType="begin"/>
          </w:r>
          <w:r>
            <w:instrText xml:space="preserve"> PAGEREF _Toc23891 \h </w:instrText>
          </w:r>
          <w:r>
            <w:fldChar w:fldCharType="separate"/>
          </w:r>
          <w:r>
            <w:t>7</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_Toc16186 </w:instrText>
          </w:r>
          <w:r>
            <w:rPr>
              <w:rFonts w:hint="eastAsia" w:ascii="宋体" w:hAnsi="宋体" w:eastAsia="宋体" w:cs="宋体"/>
              <w:szCs w:val="22"/>
            </w:rPr>
            <w:fldChar w:fldCharType="separate"/>
          </w:r>
          <w:r>
            <w:rPr>
              <w:rFonts w:hint="eastAsia" w:ascii="宋体" w:hAnsi="宋体" w:eastAsia="宋体" w:cs="宋体"/>
              <w:bCs/>
              <w:szCs w:val="28"/>
            </w:rPr>
            <w:t>3.4.1</w:t>
          </w:r>
          <w:r>
            <w:rPr>
              <w:rFonts w:hint="eastAsia" w:ascii="宋体" w:hAnsi="宋体" w:eastAsia="宋体" w:cs="宋体"/>
              <w:bCs/>
              <w:szCs w:val="28"/>
              <w:lang w:val="en-US" w:eastAsia="zh-CN"/>
            </w:rPr>
            <w:t>集团公司新建投资计划</w:t>
          </w:r>
          <w:r>
            <w:rPr>
              <w:rFonts w:hint="eastAsia" w:ascii="宋体" w:hAnsi="宋体" w:eastAsia="宋体" w:cs="宋体"/>
              <w:bCs/>
              <w:szCs w:val="28"/>
            </w:rPr>
            <w:t>流程图</w:t>
          </w:r>
          <w:r>
            <w:tab/>
          </w:r>
          <w:r>
            <w:fldChar w:fldCharType="begin"/>
          </w:r>
          <w:r>
            <w:instrText xml:space="preserve"> PAGEREF _Toc16186 \h </w:instrText>
          </w:r>
          <w:r>
            <w:fldChar w:fldCharType="separate"/>
          </w:r>
          <w:r>
            <w:t>7</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_Toc27148 </w:instrText>
          </w:r>
          <w:r>
            <w:rPr>
              <w:rFonts w:hint="eastAsia" w:ascii="宋体" w:hAnsi="宋体" w:eastAsia="宋体" w:cs="宋体"/>
              <w:szCs w:val="22"/>
            </w:rPr>
            <w:fldChar w:fldCharType="separate"/>
          </w:r>
          <w:r>
            <w:rPr>
              <w:rFonts w:hint="eastAsia" w:ascii="宋体" w:hAnsi="宋体" w:eastAsia="宋体" w:cs="宋体"/>
              <w:bCs/>
              <w:szCs w:val="28"/>
            </w:rPr>
            <w:t>3.4.2</w:t>
          </w:r>
          <w:r>
            <w:rPr>
              <w:rFonts w:hint="eastAsia" w:ascii="宋体" w:hAnsi="宋体" w:eastAsia="宋体" w:cs="宋体"/>
              <w:bCs/>
              <w:szCs w:val="28"/>
              <w:lang w:val="en-US" w:eastAsia="zh-CN"/>
            </w:rPr>
            <w:t>集团公司续建投资计划</w:t>
          </w:r>
          <w:r>
            <w:rPr>
              <w:rFonts w:hint="eastAsia" w:ascii="宋体" w:hAnsi="宋体" w:eastAsia="宋体" w:cs="宋体"/>
              <w:bCs/>
              <w:szCs w:val="28"/>
            </w:rPr>
            <w:t>流程图</w:t>
          </w:r>
          <w:r>
            <w:tab/>
          </w:r>
          <w:r>
            <w:fldChar w:fldCharType="begin"/>
          </w:r>
          <w:r>
            <w:instrText xml:space="preserve"> PAGEREF _Toc27148 \h </w:instrText>
          </w:r>
          <w:r>
            <w:fldChar w:fldCharType="separate"/>
          </w:r>
          <w:r>
            <w:t>8</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_Toc26864 </w:instrText>
          </w:r>
          <w:r>
            <w:rPr>
              <w:rFonts w:hint="eastAsia" w:ascii="宋体" w:hAnsi="宋体" w:eastAsia="宋体" w:cs="宋体"/>
              <w:szCs w:val="22"/>
            </w:rPr>
            <w:fldChar w:fldCharType="separate"/>
          </w:r>
          <w:r>
            <w:rPr>
              <w:rFonts w:hint="eastAsia" w:ascii="宋体" w:hAnsi="宋体" w:eastAsia="宋体" w:cs="宋体"/>
              <w:bCs/>
              <w:szCs w:val="28"/>
            </w:rPr>
            <w:t>3.4.3</w:t>
          </w:r>
          <w:r>
            <w:rPr>
              <w:rFonts w:hint="eastAsia" w:ascii="宋体" w:hAnsi="宋体" w:eastAsia="宋体" w:cs="宋体"/>
              <w:bCs/>
              <w:szCs w:val="28"/>
              <w:lang w:val="en-US" w:eastAsia="zh-CN"/>
            </w:rPr>
            <w:t>权属公司投资需求上报审批流程</w:t>
          </w:r>
          <w:r>
            <w:tab/>
          </w:r>
          <w:r>
            <w:fldChar w:fldCharType="begin"/>
          </w:r>
          <w:r>
            <w:instrText xml:space="preserve"> PAGEREF _Toc26864 \h </w:instrText>
          </w:r>
          <w:r>
            <w:fldChar w:fldCharType="separate"/>
          </w:r>
          <w:r>
            <w:t>9</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_Toc23401 </w:instrText>
          </w:r>
          <w:r>
            <w:rPr>
              <w:rFonts w:hint="eastAsia" w:ascii="宋体" w:hAnsi="宋体" w:eastAsia="宋体" w:cs="宋体"/>
              <w:szCs w:val="22"/>
            </w:rPr>
            <w:fldChar w:fldCharType="separate"/>
          </w:r>
          <w:r>
            <w:rPr>
              <w:rFonts w:hint="eastAsia" w:ascii="宋体" w:hAnsi="宋体" w:eastAsia="宋体" w:cs="宋体"/>
              <w:bCs/>
              <w:szCs w:val="28"/>
            </w:rPr>
            <w:t>3.4.</w:t>
          </w:r>
          <w:r>
            <w:rPr>
              <w:rFonts w:hint="eastAsia" w:ascii="宋体" w:hAnsi="宋体" w:eastAsia="宋体" w:cs="宋体"/>
              <w:bCs/>
              <w:szCs w:val="28"/>
              <w:lang w:val="en-US" w:eastAsia="zh-CN"/>
            </w:rPr>
            <w:t>4权属公司投资进度填报审批流程</w:t>
          </w:r>
          <w:r>
            <w:tab/>
          </w:r>
          <w:r>
            <w:fldChar w:fldCharType="begin"/>
          </w:r>
          <w:r>
            <w:instrText xml:space="preserve"> PAGEREF _Toc23401 \h </w:instrText>
          </w:r>
          <w:r>
            <w:fldChar w:fldCharType="separate"/>
          </w:r>
          <w:r>
            <w:t>10</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_Toc12035 </w:instrText>
          </w:r>
          <w:r>
            <w:rPr>
              <w:rFonts w:hint="eastAsia" w:ascii="宋体" w:hAnsi="宋体" w:eastAsia="宋体" w:cs="宋体"/>
              <w:szCs w:val="22"/>
            </w:rPr>
            <w:fldChar w:fldCharType="separate"/>
          </w:r>
          <w:r>
            <w:rPr>
              <w:rFonts w:hint="eastAsia" w:ascii="宋体" w:hAnsi="宋体" w:eastAsia="宋体" w:cs="宋体"/>
              <w:bCs/>
              <w:szCs w:val="28"/>
            </w:rPr>
            <w:t>3.4.</w:t>
          </w:r>
          <w:r>
            <w:rPr>
              <w:rFonts w:hint="eastAsia" w:ascii="宋体" w:hAnsi="宋体" w:eastAsia="宋体" w:cs="宋体"/>
              <w:bCs/>
              <w:szCs w:val="28"/>
              <w:lang w:val="en-US" w:eastAsia="zh-CN"/>
            </w:rPr>
            <w:t>5权属公司投资计划调整上报审批流程</w:t>
          </w:r>
          <w:r>
            <w:tab/>
          </w:r>
          <w:r>
            <w:fldChar w:fldCharType="begin"/>
          </w:r>
          <w:r>
            <w:instrText xml:space="preserve"> PAGEREF _Toc12035 \h </w:instrText>
          </w:r>
          <w:r>
            <w:fldChar w:fldCharType="separate"/>
          </w:r>
          <w:r>
            <w:t>11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_Toc2515 </w:instrText>
          </w:r>
          <w:r>
            <w:rPr>
              <w:rFonts w:hint="eastAsia" w:ascii="宋体" w:hAnsi="宋体" w:eastAsia="宋体" w:cs="宋体"/>
              <w:szCs w:val="22"/>
            </w:rPr>
            <w:fldChar w:fldCharType="separate"/>
          </w:r>
          <w:r>
            <w:rPr>
              <w:rFonts w:hint="eastAsia" w:ascii="宋体" w:hAnsi="宋体" w:eastAsia="宋体" w:cs="宋体"/>
              <w:bCs/>
              <w:szCs w:val="28"/>
            </w:rPr>
            <w:t>3.5运行环境</w:t>
          </w:r>
          <w:r>
            <w:rPr>
              <w:rFonts w:hint="eastAsia" w:ascii="宋体" w:hAnsi="宋体" w:eastAsia="宋体" w:cs="宋体"/>
              <w:bCs/>
              <w:szCs w:val="28"/>
              <w:lang w:val="en-US" w:eastAsia="zh-CN"/>
            </w:rPr>
            <w:t>需求</w:t>
          </w:r>
          <w:r>
            <w:tab/>
          </w:r>
          <w:r>
            <w:fldChar w:fldCharType="begin"/>
          </w:r>
          <w:r>
            <w:instrText xml:space="preserve"> PAGEREF _Toc2515 \h </w:instrText>
          </w:r>
          <w:r>
            <w:fldChar w:fldCharType="separate"/>
          </w:r>
          <w:r>
            <w:t>11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_Toc13432 </w:instrText>
          </w:r>
          <w:r>
            <w:rPr>
              <w:rFonts w:hint="eastAsia" w:ascii="宋体" w:hAnsi="宋体" w:eastAsia="宋体" w:cs="宋体"/>
              <w:szCs w:val="22"/>
            </w:rPr>
            <w:fldChar w:fldCharType="separate"/>
          </w:r>
          <w:r>
            <w:rPr>
              <w:rFonts w:hint="eastAsia" w:ascii="宋体" w:hAnsi="宋体" w:eastAsia="宋体" w:cs="宋体"/>
              <w:bCs/>
              <w:szCs w:val="28"/>
            </w:rPr>
            <w:t>3.6</w:t>
          </w:r>
          <w:r>
            <w:rPr>
              <w:rFonts w:hint="eastAsia" w:ascii="宋体" w:hAnsi="宋体" w:eastAsia="宋体" w:cs="宋体"/>
              <w:bCs/>
              <w:szCs w:val="28"/>
              <w:lang w:val="en-US" w:eastAsia="zh-CN"/>
            </w:rPr>
            <w:t>需求</w:t>
          </w:r>
          <w:r>
            <w:rPr>
              <w:rFonts w:hint="eastAsia" w:ascii="宋体" w:hAnsi="宋体" w:eastAsia="宋体" w:cs="宋体"/>
              <w:bCs/>
              <w:szCs w:val="28"/>
            </w:rPr>
            <w:t>目标</w:t>
          </w:r>
          <w:r>
            <w:tab/>
          </w:r>
          <w:r>
            <w:fldChar w:fldCharType="begin"/>
          </w:r>
          <w:r>
            <w:instrText xml:space="preserve"> PAGEREF _Toc13432 \h </w:instrText>
          </w:r>
          <w:r>
            <w:fldChar w:fldCharType="separate"/>
          </w:r>
          <w:r>
            <w:t>12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_Toc3963 </w:instrText>
          </w:r>
          <w:r>
            <w:rPr>
              <w:rFonts w:hint="eastAsia" w:ascii="宋体" w:hAnsi="宋体" w:eastAsia="宋体" w:cs="宋体"/>
              <w:szCs w:val="22"/>
            </w:rPr>
            <w:fldChar w:fldCharType="separate"/>
          </w:r>
          <w:r>
            <w:rPr>
              <w:rFonts w:hint="eastAsia" w:ascii="宋体" w:hAnsi="宋体" w:eastAsia="宋体" w:cs="宋体"/>
              <w:bCs/>
              <w:szCs w:val="28"/>
            </w:rPr>
            <w:t>3.6.1总体原则</w:t>
          </w:r>
          <w:r>
            <w:tab/>
          </w:r>
          <w:r>
            <w:fldChar w:fldCharType="begin"/>
          </w:r>
          <w:r>
            <w:instrText xml:space="preserve"> PAGEREF _Toc3963 \h </w:instrText>
          </w:r>
          <w:r>
            <w:fldChar w:fldCharType="separate"/>
          </w:r>
          <w:r>
            <w:t>12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_Toc2322 </w:instrText>
          </w:r>
          <w:r>
            <w:rPr>
              <w:rFonts w:hint="eastAsia" w:ascii="宋体" w:hAnsi="宋体" w:eastAsia="宋体" w:cs="宋体"/>
              <w:szCs w:val="22"/>
            </w:rPr>
            <w:fldChar w:fldCharType="separate"/>
          </w:r>
          <w:r>
            <w:rPr>
              <w:rFonts w:hint="eastAsia" w:ascii="宋体" w:hAnsi="宋体" w:eastAsia="宋体" w:cs="宋体"/>
              <w:bCs/>
              <w:szCs w:val="28"/>
            </w:rPr>
            <w:t>3.6.2实用性和先进性</w:t>
          </w:r>
          <w:r>
            <w:tab/>
          </w:r>
          <w:r>
            <w:fldChar w:fldCharType="begin"/>
          </w:r>
          <w:r>
            <w:instrText xml:space="preserve"> PAGEREF _Toc2322 \h </w:instrText>
          </w:r>
          <w:r>
            <w:fldChar w:fldCharType="separate"/>
          </w:r>
          <w:r>
            <w:t>12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_Toc27166 </w:instrText>
          </w:r>
          <w:r>
            <w:rPr>
              <w:rFonts w:hint="eastAsia" w:ascii="宋体" w:hAnsi="宋体" w:eastAsia="宋体" w:cs="宋体"/>
              <w:szCs w:val="22"/>
            </w:rPr>
            <w:fldChar w:fldCharType="separate"/>
          </w:r>
          <w:r>
            <w:rPr>
              <w:rFonts w:hint="eastAsia" w:ascii="宋体" w:hAnsi="宋体" w:eastAsia="宋体" w:cs="宋体"/>
              <w:bCs/>
              <w:szCs w:val="28"/>
            </w:rPr>
            <w:t>3.6.3标准化、开放性、兼容性</w:t>
          </w:r>
          <w:r>
            <w:tab/>
          </w:r>
          <w:r>
            <w:fldChar w:fldCharType="begin"/>
          </w:r>
          <w:r>
            <w:instrText xml:space="preserve"> PAGEREF _Toc27166 \h </w:instrText>
          </w:r>
          <w:r>
            <w:fldChar w:fldCharType="separate"/>
          </w:r>
          <w:r>
            <w:t>12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_Toc21622 </w:instrText>
          </w:r>
          <w:r>
            <w:rPr>
              <w:rFonts w:hint="eastAsia" w:ascii="宋体" w:hAnsi="宋体" w:eastAsia="宋体" w:cs="宋体"/>
              <w:szCs w:val="22"/>
            </w:rPr>
            <w:fldChar w:fldCharType="separate"/>
          </w:r>
          <w:r>
            <w:rPr>
              <w:rFonts w:hint="eastAsia" w:ascii="宋体" w:hAnsi="宋体" w:eastAsia="宋体" w:cs="宋体"/>
              <w:bCs/>
              <w:szCs w:val="28"/>
            </w:rPr>
            <w:t>3.6.4高可靠性、稳定性</w:t>
          </w:r>
          <w:r>
            <w:tab/>
          </w:r>
          <w:r>
            <w:fldChar w:fldCharType="begin"/>
          </w:r>
          <w:r>
            <w:instrText xml:space="preserve"> PAGEREF _Toc21622 \h </w:instrText>
          </w:r>
          <w:r>
            <w:fldChar w:fldCharType="separate"/>
          </w:r>
          <w:r>
            <w:t>13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_Toc18470 </w:instrText>
          </w:r>
          <w:r>
            <w:rPr>
              <w:rFonts w:hint="eastAsia" w:ascii="宋体" w:hAnsi="宋体" w:eastAsia="宋体" w:cs="宋体"/>
              <w:szCs w:val="22"/>
            </w:rPr>
            <w:fldChar w:fldCharType="separate"/>
          </w:r>
          <w:r>
            <w:rPr>
              <w:rFonts w:hint="eastAsia" w:ascii="宋体" w:hAnsi="宋体" w:eastAsia="宋体" w:cs="宋体"/>
              <w:bCs/>
              <w:szCs w:val="28"/>
            </w:rPr>
            <w:t>3.6.5易用性</w:t>
          </w:r>
          <w:r>
            <w:tab/>
          </w:r>
          <w:r>
            <w:fldChar w:fldCharType="begin"/>
          </w:r>
          <w:r>
            <w:instrText xml:space="preserve"> PAGEREF _Toc18470 \h </w:instrText>
          </w:r>
          <w:r>
            <w:fldChar w:fldCharType="separate"/>
          </w:r>
          <w:r>
            <w:t>13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_Toc859 </w:instrText>
          </w:r>
          <w:r>
            <w:rPr>
              <w:rFonts w:hint="eastAsia" w:ascii="宋体" w:hAnsi="宋体" w:eastAsia="宋体" w:cs="宋体"/>
              <w:szCs w:val="22"/>
            </w:rPr>
            <w:fldChar w:fldCharType="separate"/>
          </w:r>
          <w:r>
            <w:rPr>
              <w:rFonts w:hint="eastAsia" w:ascii="宋体" w:hAnsi="宋体" w:eastAsia="宋体" w:cs="宋体"/>
              <w:bCs/>
              <w:szCs w:val="28"/>
            </w:rPr>
            <w:t>3.6.6灵活性和可扩展性</w:t>
          </w:r>
          <w:r>
            <w:tab/>
          </w:r>
          <w:r>
            <w:fldChar w:fldCharType="begin"/>
          </w:r>
          <w:r>
            <w:instrText xml:space="preserve"> PAGEREF _Toc859 \h </w:instrText>
          </w:r>
          <w:r>
            <w:fldChar w:fldCharType="separate"/>
          </w:r>
          <w:r>
            <w:t>13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_Toc17308 </w:instrText>
          </w:r>
          <w:r>
            <w:rPr>
              <w:rFonts w:hint="eastAsia" w:ascii="宋体" w:hAnsi="宋体" w:eastAsia="宋体" w:cs="宋体"/>
              <w:szCs w:val="22"/>
            </w:rPr>
            <w:fldChar w:fldCharType="separate"/>
          </w:r>
          <w:r>
            <w:rPr>
              <w:rFonts w:hint="eastAsia" w:ascii="宋体" w:hAnsi="宋体" w:eastAsia="宋体" w:cs="宋体"/>
              <w:bCs/>
              <w:szCs w:val="28"/>
            </w:rPr>
            <w:t>3.6.7经济性和投资保护</w:t>
          </w:r>
          <w:r>
            <w:tab/>
          </w:r>
          <w:r>
            <w:fldChar w:fldCharType="begin"/>
          </w:r>
          <w:r>
            <w:instrText xml:space="preserve"> PAGEREF _Toc17308 \h </w:instrText>
          </w:r>
          <w:r>
            <w:fldChar w:fldCharType="separate"/>
          </w:r>
          <w:r>
            <w:t>13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_Toc20267 </w:instrText>
          </w:r>
          <w:r>
            <w:rPr>
              <w:rFonts w:hint="eastAsia" w:ascii="宋体" w:hAnsi="宋体" w:eastAsia="宋体" w:cs="宋体"/>
              <w:szCs w:val="22"/>
            </w:rPr>
            <w:fldChar w:fldCharType="separate"/>
          </w:r>
          <w:r>
            <w:rPr>
              <w:rFonts w:hint="eastAsia" w:ascii="宋体" w:hAnsi="宋体" w:eastAsia="宋体" w:cs="宋体"/>
              <w:bCs/>
              <w:szCs w:val="28"/>
            </w:rPr>
            <w:t>3.7</w:t>
          </w:r>
          <w:r>
            <w:rPr>
              <w:rFonts w:hint="eastAsia" w:ascii="宋体" w:hAnsi="宋体" w:eastAsia="宋体" w:cs="宋体"/>
              <w:bCs/>
              <w:szCs w:val="28"/>
              <w:lang w:val="en-US" w:eastAsia="zh-CN"/>
            </w:rPr>
            <w:t>需求</w:t>
          </w:r>
          <w:r>
            <w:rPr>
              <w:rFonts w:hint="eastAsia" w:ascii="宋体" w:hAnsi="宋体" w:eastAsia="宋体" w:cs="宋体"/>
              <w:bCs/>
              <w:szCs w:val="28"/>
            </w:rPr>
            <w:t>标准</w:t>
          </w:r>
          <w:r>
            <w:tab/>
          </w:r>
          <w:r>
            <w:fldChar w:fldCharType="begin"/>
          </w:r>
          <w:r>
            <w:instrText xml:space="preserve"> PAGEREF _Toc20267 \h </w:instrText>
          </w:r>
          <w:r>
            <w:fldChar w:fldCharType="separate"/>
          </w:r>
          <w:r>
            <w:t>13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_Toc8634 </w:instrText>
          </w:r>
          <w:r>
            <w:rPr>
              <w:rFonts w:hint="eastAsia" w:ascii="宋体" w:hAnsi="宋体" w:eastAsia="宋体" w:cs="宋体"/>
              <w:szCs w:val="22"/>
            </w:rPr>
            <w:fldChar w:fldCharType="separate"/>
          </w:r>
          <w:r>
            <w:rPr>
              <w:rFonts w:hint="eastAsia" w:ascii="宋体" w:hAnsi="宋体" w:eastAsia="宋体" w:cs="宋体"/>
              <w:bCs/>
              <w:szCs w:val="28"/>
            </w:rPr>
            <w:t>3.7.1应用语言及开发工具规定</w:t>
          </w:r>
          <w:r>
            <w:tab/>
          </w:r>
          <w:r>
            <w:fldChar w:fldCharType="begin"/>
          </w:r>
          <w:r>
            <w:instrText xml:space="preserve"> PAGEREF _Toc8634 \h </w:instrText>
          </w:r>
          <w:r>
            <w:fldChar w:fldCharType="separate"/>
          </w:r>
          <w:r>
            <w:t>13</w:t>
          </w:r>
          <w:r>
            <w:fldChar w:fldCharType="end"/>
          </w:r>
          <w:r>
            <w:rPr>
              <w:rFonts w:hint="eastAsia" w:ascii="宋体" w:hAnsi="宋体" w:eastAsia="宋体" w:cs="宋体"/>
              <w:color w:val="auto"/>
              <w:szCs w:val="22"/>
            </w:rPr>
            <w:fldChar w:fldCharType="end"/>
          </w:r>
        </w:p>
        <w:p>
          <w:pPr>
            <w:pStyle w:val="14"/>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_Toc31685 </w:instrText>
          </w:r>
          <w:r>
            <w:rPr>
              <w:rFonts w:hint="eastAsia" w:ascii="宋体" w:hAnsi="宋体" w:eastAsia="宋体" w:cs="宋体"/>
              <w:szCs w:val="22"/>
            </w:rPr>
            <w:fldChar w:fldCharType="separate"/>
          </w:r>
          <w:r>
            <w:rPr>
              <w:rFonts w:hint="eastAsia" w:ascii="宋体" w:hAnsi="宋体" w:eastAsia="宋体" w:cs="宋体"/>
              <w:bCs/>
              <w:szCs w:val="28"/>
            </w:rPr>
            <w:t>4功能模块</w:t>
          </w:r>
          <w:r>
            <w:rPr>
              <w:rFonts w:hint="eastAsia" w:ascii="宋体" w:hAnsi="宋体" w:eastAsia="宋体" w:cs="宋体"/>
              <w:bCs/>
              <w:szCs w:val="28"/>
              <w:lang w:val="en-US" w:eastAsia="zh-CN"/>
            </w:rPr>
            <w:t>需求</w:t>
          </w:r>
          <w:r>
            <w:tab/>
          </w:r>
          <w:r>
            <w:fldChar w:fldCharType="begin"/>
          </w:r>
          <w:r>
            <w:instrText xml:space="preserve"> PAGEREF _Toc31685 \h </w:instrText>
          </w:r>
          <w:r>
            <w:fldChar w:fldCharType="separate"/>
          </w:r>
          <w:r>
            <w:t>15</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_Toc9263 </w:instrText>
          </w:r>
          <w:r>
            <w:rPr>
              <w:rFonts w:hint="eastAsia" w:ascii="宋体" w:hAnsi="宋体" w:eastAsia="宋体" w:cs="宋体"/>
              <w:szCs w:val="22"/>
            </w:rPr>
            <w:fldChar w:fldCharType="separate"/>
          </w:r>
          <w:r>
            <w:rPr>
              <w:rFonts w:hint="eastAsia" w:ascii="宋体" w:hAnsi="宋体" w:eastAsia="宋体" w:cs="宋体"/>
              <w:bCs/>
              <w:szCs w:val="28"/>
            </w:rPr>
            <w:t>4.1</w:t>
          </w:r>
          <w:r>
            <w:rPr>
              <w:rFonts w:hint="eastAsia" w:ascii="宋体" w:hAnsi="宋体" w:eastAsia="宋体" w:cs="宋体"/>
              <w:bCs/>
              <w:szCs w:val="28"/>
              <w:lang w:val="en-US" w:eastAsia="zh-CN"/>
            </w:rPr>
            <w:t>基础信息维护</w:t>
          </w:r>
          <w:r>
            <w:tab/>
          </w:r>
          <w:r>
            <w:fldChar w:fldCharType="begin"/>
          </w:r>
          <w:r>
            <w:instrText xml:space="preserve"> PAGEREF _Toc9263 \h </w:instrText>
          </w:r>
          <w:r>
            <w:fldChar w:fldCharType="separate"/>
          </w:r>
          <w:r>
            <w:t>15</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_Toc17473 </w:instrText>
          </w:r>
          <w:r>
            <w:rPr>
              <w:rFonts w:hint="eastAsia" w:ascii="宋体" w:hAnsi="宋体" w:eastAsia="宋体" w:cs="宋体"/>
              <w:szCs w:val="22"/>
            </w:rPr>
            <w:fldChar w:fldCharType="separate"/>
          </w:r>
          <w:r>
            <w:rPr>
              <w:rFonts w:hint="eastAsia" w:ascii="宋体" w:hAnsi="宋体" w:eastAsia="宋体" w:cs="宋体"/>
              <w:bCs/>
              <w:szCs w:val="28"/>
            </w:rPr>
            <w:t>4.2</w:t>
          </w:r>
          <w:r>
            <w:rPr>
              <w:rFonts w:hint="eastAsia" w:ascii="宋体" w:hAnsi="宋体" w:eastAsia="宋体" w:cs="宋体"/>
              <w:bCs/>
              <w:szCs w:val="28"/>
              <w:lang w:val="en-US" w:eastAsia="zh-CN"/>
            </w:rPr>
            <w:t>投资计划管理</w:t>
          </w:r>
          <w:r>
            <w:tab/>
          </w:r>
          <w:r>
            <w:fldChar w:fldCharType="begin"/>
          </w:r>
          <w:r>
            <w:instrText xml:space="preserve"> PAGEREF _Toc17473 \h </w:instrText>
          </w:r>
          <w:r>
            <w:fldChar w:fldCharType="separate"/>
          </w:r>
          <w:r>
            <w:t>15</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_Toc8521 </w:instrText>
          </w:r>
          <w:r>
            <w:rPr>
              <w:rFonts w:hint="eastAsia" w:ascii="宋体" w:hAnsi="宋体" w:eastAsia="宋体" w:cs="宋体"/>
              <w:szCs w:val="22"/>
            </w:rPr>
            <w:fldChar w:fldCharType="separate"/>
          </w:r>
          <w:r>
            <w:rPr>
              <w:rFonts w:hint="eastAsia" w:ascii="宋体" w:hAnsi="宋体" w:eastAsia="宋体" w:cs="宋体"/>
              <w:bCs/>
              <w:szCs w:val="28"/>
            </w:rPr>
            <w:t>4.3</w:t>
          </w:r>
          <w:r>
            <w:rPr>
              <w:rFonts w:hint="eastAsia" w:ascii="宋体" w:hAnsi="宋体" w:eastAsia="宋体" w:cs="宋体"/>
              <w:bCs/>
              <w:szCs w:val="28"/>
              <w:lang w:val="en-US" w:eastAsia="zh-CN"/>
            </w:rPr>
            <w:t>投资需求管理</w:t>
          </w:r>
          <w:r>
            <w:tab/>
          </w:r>
          <w:r>
            <w:fldChar w:fldCharType="begin"/>
          </w:r>
          <w:r>
            <w:instrText xml:space="preserve"> PAGEREF _Toc8521 \h </w:instrText>
          </w:r>
          <w:r>
            <w:fldChar w:fldCharType="separate"/>
          </w:r>
          <w:r>
            <w:t>16</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_Toc30438 </w:instrText>
          </w:r>
          <w:r>
            <w:rPr>
              <w:rFonts w:hint="eastAsia" w:ascii="宋体" w:hAnsi="宋体" w:eastAsia="宋体" w:cs="宋体"/>
              <w:szCs w:val="22"/>
            </w:rPr>
            <w:fldChar w:fldCharType="separate"/>
          </w:r>
          <w:r>
            <w:rPr>
              <w:rFonts w:hint="eastAsia" w:ascii="宋体" w:hAnsi="宋体" w:eastAsia="宋体" w:cs="宋体"/>
              <w:bCs/>
              <w:szCs w:val="28"/>
            </w:rPr>
            <w:t>4.4</w:t>
          </w:r>
          <w:r>
            <w:rPr>
              <w:rFonts w:hint="eastAsia" w:ascii="宋体" w:hAnsi="宋体" w:eastAsia="宋体" w:cs="宋体"/>
              <w:bCs/>
              <w:szCs w:val="28"/>
              <w:lang w:val="en-US" w:eastAsia="zh-CN"/>
            </w:rPr>
            <w:t>投资进度管理</w:t>
          </w:r>
          <w:r>
            <w:tab/>
          </w:r>
          <w:r>
            <w:fldChar w:fldCharType="begin"/>
          </w:r>
          <w:r>
            <w:instrText xml:space="preserve"> PAGEREF _Toc30438 \h </w:instrText>
          </w:r>
          <w:r>
            <w:fldChar w:fldCharType="separate"/>
          </w:r>
          <w:r>
            <w:t>16</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_Toc672 </w:instrText>
          </w:r>
          <w:r>
            <w:rPr>
              <w:rFonts w:hint="eastAsia" w:ascii="宋体" w:hAnsi="宋体" w:eastAsia="宋体" w:cs="宋体"/>
              <w:szCs w:val="22"/>
            </w:rPr>
            <w:fldChar w:fldCharType="separate"/>
          </w:r>
          <w:r>
            <w:rPr>
              <w:rFonts w:hint="eastAsia" w:ascii="宋体" w:hAnsi="宋体" w:eastAsia="宋体" w:cs="宋体"/>
              <w:bCs/>
              <w:szCs w:val="28"/>
            </w:rPr>
            <w:t>4.4.1</w:t>
          </w:r>
          <w:r>
            <w:rPr>
              <w:rFonts w:hint="eastAsia" w:ascii="宋体" w:hAnsi="宋体" w:eastAsia="宋体" w:cs="宋体"/>
              <w:bCs/>
              <w:szCs w:val="28"/>
              <w:lang w:val="en-US" w:eastAsia="zh-CN"/>
            </w:rPr>
            <w:t>投资进度整体填报</w:t>
          </w:r>
          <w:r>
            <w:tab/>
          </w:r>
          <w:r>
            <w:fldChar w:fldCharType="begin"/>
          </w:r>
          <w:r>
            <w:instrText xml:space="preserve"> PAGEREF _Toc672 \h </w:instrText>
          </w:r>
          <w:r>
            <w:fldChar w:fldCharType="separate"/>
          </w:r>
          <w:r>
            <w:t>16</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_Toc431 </w:instrText>
          </w:r>
          <w:r>
            <w:rPr>
              <w:rFonts w:hint="eastAsia" w:ascii="宋体" w:hAnsi="宋体" w:eastAsia="宋体" w:cs="宋体"/>
              <w:szCs w:val="22"/>
            </w:rPr>
            <w:fldChar w:fldCharType="separate"/>
          </w:r>
          <w:r>
            <w:rPr>
              <w:rFonts w:hint="eastAsia" w:ascii="宋体" w:hAnsi="宋体" w:eastAsia="宋体" w:cs="宋体"/>
              <w:bCs/>
              <w:szCs w:val="28"/>
            </w:rPr>
            <w:t>4.4.2</w:t>
          </w:r>
          <w:r>
            <w:rPr>
              <w:rFonts w:hint="eastAsia" w:ascii="宋体" w:hAnsi="宋体" w:eastAsia="宋体" w:cs="宋体"/>
              <w:bCs/>
              <w:szCs w:val="28"/>
              <w:lang w:val="en-US" w:eastAsia="zh-CN"/>
            </w:rPr>
            <w:t>投资进度按月填报</w:t>
          </w:r>
          <w:r>
            <w:tab/>
          </w:r>
          <w:r>
            <w:fldChar w:fldCharType="begin"/>
          </w:r>
          <w:r>
            <w:instrText xml:space="preserve"> PAGEREF _Toc431 \h </w:instrText>
          </w:r>
          <w:r>
            <w:fldChar w:fldCharType="separate"/>
          </w:r>
          <w:r>
            <w:t>17</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_Toc1534 </w:instrText>
          </w:r>
          <w:r>
            <w:rPr>
              <w:rFonts w:hint="eastAsia" w:ascii="宋体" w:hAnsi="宋体" w:eastAsia="宋体" w:cs="宋体"/>
              <w:szCs w:val="22"/>
            </w:rPr>
            <w:fldChar w:fldCharType="separate"/>
          </w:r>
          <w:r>
            <w:rPr>
              <w:rFonts w:hint="eastAsia" w:ascii="宋体" w:hAnsi="宋体" w:eastAsia="宋体" w:cs="宋体"/>
              <w:bCs/>
              <w:szCs w:val="28"/>
            </w:rPr>
            <w:t>4.5</w:t>
          </w:r>
          <w:r>
            <w:rPr>
              <w:rFonts w:hint="eastAsia" w:ascii="宋体" w:hAnsi="宋体" w:eastAsia="宋体" w:cs="宋体"/>
              <w:bCs/>
              <w:szCs w:val="28"/>
              <w:lang w:val="en-US" w:eastAsia="zh-CN"/>
            </w:rPr>
            <w:t>投资计划调整管理</w:t>
          </w:r>
          <w:r>
            <w:tab/>
          </w:r>
          <w:r>
            <w:fldChar w:fldCharType="begin"/>
          </w:r>
          <w:r>
            <w:instrText xml:space="preserve"> PAGEREF _Toc1534 \h </w:instrText>
          </w:r>
          <w:r>
            <w:fldChar w:fldCharType="separate"/>
          </w:r>
          <w:r>
            <w:t>17</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_Toc31758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6投资报表管理</w:t>
          </w:r>
          <w:r>
            <w:tab/>
          </w:r>
          <w:r>
            <w:fldChar w:fldCharType="begin"/>
          </w:r>
          <w:r>
            <w:instrText xml:space="preserve"> PAGEREF _Toc31758 \h </w:instrText>
          </w:r>
          <w:r>
            <w:fldChar w:fldCharType="separate"/>
          </w:r>
          <w:r>
            <w:t>17</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_Toc14994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.1</w:t>
          </w:r>
          <w:r>
            <w:rPr>
              <w:rFonts w:hint="eastAsia" w:ascii="宋体" w:hAnsi="宋体" w:eastAsia="宋体" w:cs="宋体"/>
              <w:bCs/>
              <w:szCs w:val="28"/>
              <w:lang w:val="en-US" w:eastAsia="zh-CN"/>
            </w:rPr>
            <w:t>国资委报表</w:t>
          </w:r>
          <w:r>
            <w:tab/>
          </w:r>
          <w:r>
            <w:fldChar w:fldCharType="begin"/>
          </w:r>
          <w:r>
            <w:instrText xml:space="preserve"> PAGEREF _Toc14994 \h </w:instrText>
          </w:r>
          <w:r>
            <w:fldChar w:fldCharType="separate"/>
          </w:r>
          <w:r>
            <w:t>17</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_Toc24540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.2</w:t>
          </w:r>
          <w:r>
            <w:rPr>
              <w:rFonts w:hint="eastAsia" w:ascii="宋体" w:hAnsi="宋体" w:eastAsia="宋体" w:cs="宋体"/>
              <w:bCs/>
              <w:szCs w:val="28"/>
              <w:lang w:val="en-US" w:eastAsia="zh-CN"/>
            </w:rPr>
            <w:t>集团上会报表</w:t>
          </w:r>
          <w:r>
            <w:tab/>
          </w:r>
          <w:r>
            <w:fldChar w:fldCharType="begin"/>
          </w:r>
          <w:r>
            <w:instrText xml:space="preserve"> PAGEREF _Toc24540 \h </w:instrText>
          </w:r>
          <w:r>
            <w:fldChar w:fldCharType="separate"/>
          </w:r>
          <w:r>
            <w:t>18</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_Toc17584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6</w:t>
          </w:r>
          <w:r>
            <w:rPr>
              <w:rFonts w:hint="eastAsia" w:ascii="宋体" w:hAnsi="宋体" w:eastAsia="宋体" w:cs="宋体"/>
              <w:bCs/>
              <w:szCs w:val="28"/>
            </w:rPr>
            <w:t>.</w:t>
          </w:r>
          <w:r>
            <w:rPr>
              <w:rFonts w:hint="eastAsia" w:ascii="宋体" w:hAnsi="宋体" w:eastAsia="宋体" w:cs="宋体"/>
              <w:bCs/>
              <w:szCs w:val="28"/>
              <w:lang w:val="en-US" w:eastAsia="zh-CN"/>
            </w:rPr>
            <w:t>3投资进度月表</w:t>
          </w:r>
          <w:r>
            <w:tab/>
          </w:r>
          <w:r>
            <w:fldChar w:fldCharType="begin"/>
          </w:r>
          <w:r>
            <w:instrText xml:space="preserve"> PAGEREF _Toc17584 \h </w:instrText>
          </w:r>
          <w:r>
            <w:fldChar w:fldCharType="separate"/>
          </w:r>
          <w:r>
            <w:t>19</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_Toc29320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7集团下发投资计划</w:t>
          </w:r>
          <w:r>
            <w:tab/>
          </w:r>
          <w:r>
            <w:fldChar w:fldCharType="begin"/>
          </w:r>
          <w:r>
            <w:instrText xml:space="preserve"> PAGEREF _Toc29320 \h </w:instrText>
          </w:r>
          <w:r>
            <w:fldChar w:fldCharType="separate"/>
          </w:r>
          <w:r>
            <w:t>19</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_Toc1204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8投资需求上报</w:t>
          </w:r>
          <w:r>
            <w:tab/>
          </w:r>
          <w:r>
            <w:fldChar w:fldCharType="begin"/>
          </w:r>
          <w:r>
            <w:instrText xml:space="preserve"> PAGEREF _Toc1204 \h </w:instrText>
          </w:r>
          <w:r>
            <w:fldChar w:fldCharType="separate"/>
          </w:r>
          <w:r>
            <w:t>20</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_Toc10503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w:t>
          </w:r>
          <w:r>
            <w:rPr>
              <w:rFonts w:hint="eastAsia" w:ascii="宋体" w:hAnsi="宋体" w:eastAsia="宋体" w:cs="宋体"/>
              <w:bCs/>
              <w:szCs w:val="28"/>
            </w:rPr>
            <w:t>.1</w:t>
          </w:r>
          <w:r>
            <w:rPr>
              <w:rFonts w:hint="eastAsia" w:ascii="宋体" w:hAnsi="宋体" w:eastAsia="宋体" w:cs="宋体"/>
              <w:bCs/>
              <w:szCs w:val="28"/>
              <w:lang w:val="en-US" w:eastAsia="zh-CN"/>
            </w:rPr>
            <w:t>年初投资计划上报</w:t>
          </w:r>
          <w:r>
            <w:tab/>
          </w:r>
          <w:r>
            <w:fldChar w:fldCharType="begin"/>
          </w:r>
          <w:r>
            <w:instrText xml:space="preserve"> PAGEREF _Toc10503 \h </w:instrText>
          </w:r>
          <w:r>
            <w:fldChar w:fldCharType="separate"/>
          </w:r>
          <w:r>
            <w:t>20</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_Toc25015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8</w:t>
          </w:r>
          <w:r>
            <w:rPr>
              <w:rFonts w:hint="eastAsia" w:ascii="宋体" w:hAnsi="宋体" w:eastAsia="宋体" w:cs="宋体"/>
              <w:bCs/>
              <w:szCs w:val="28"/>
            </w:rPr>
            <w:t>.</w:t>
          </w:r>
          <w:r>
            <w:rPr>
              <w:rFonts w:hint="eastAsia" w:ascii="宋体" w:hAnsi="宋体" w:eastAsia="宋体" w:cs="宋体"/>
              <w:bCs/>
              <w:szCs w:val="28"/>
              <w:lang w:val="en-US" w:eastAsia="zh-CN"/>
            </w:rPr>
            <w:t>2年初投资计划上报</w:t>
          </w:r>
          <w:r>
            <w:tab/>
          </w:r>
          <w:r>
            <w:fldChar w:fldCharType="begin"/>
          </w:r>
          <w:r>
            <w:instrText xml:space="preserve"> PAGEREF _Toc25015 \h </w:instrText>
          </w:r>
          <w:r>
            <w:fldChar w:fldCharType="separate"/>
          </w:r>
          <w:r>
            <w:t>20</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_Toc25628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9投资计划进度上报</w:t>
          </w:r>
          <w:r>
            <w:tab/>
          </w:r>
          <w:r>
            <w:fldChar w:fldCharType="begin"/>
          </w:r>
          <w:r>
            <w:instrText xml:space="preserve"> PAGEREF _Toc25628 \h </w:instrText>
          </w:r>
          <w:r>
            <w:fldChar w:fldCharType="separate"/>
          </w:r>
          <w:r>
            <w:t>21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_Toc16187 </w:instrText>
          </w:r>
          <w:r>
            <w:rPr>
              <w:rFonts w:hint="eastAsia" w:ascii="宋体" w:hAnsi="宋体" w:eastAsia="宋体" w:cs="宋体"/>
              <w:szCs w:val="22"/>
            </w:rPr>
            <w:fldChar w:fldCharType="separate"/>
          </w:r>
          <w:r>
            <w:rPr>
              <w:rFonts w:hint="eastAsia" w:ascii="宋体" w:hAnsi="宋体" w:eastAsia="宋体" w:cs="宋体"/>
              <w:bCs/>
              <w:szCs w:val="28"/>
            </w:rPr>
            <w:t>4.</w:t>
          </w:r>
          <w:r>
            <w:rPr>
              <w:rFonts w:hint="eastAsia" w:ascii="宋体" w:hAnsi="宋体" w:eastAsia="宋体" w:cs="宋体"/>
              <w:bCs/>
              <w:szCs w:val="28"/>
              <w:lang w:val="en-US" w:eastAsia="zh-CN"/>
            </w:rPr>
            <w:t>10投资计划调整上报</w:t>
          </w:r>
          <w:r>
            <w:tab/>
          </w:r>
          <w:r>
            <w:fldChar w:fldCharType="begin"/>
          </w:r>
          <w:r>
            <w:instrText xml:space="preserve"> PAGEREF _Toc16187 \h </w:instrText>
          </w:r>
          <w:r>
            <w:fldChar w:fldCharType="separate"/>
          </w:r>
          <w:r>
            <w:t>21</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_Toc4070 </w:instrText>
          </w:r>
          <w:r>
            <w:rPr>
              <w:rFonts w:hint="eastAsia" w:ascii="宋体" w:hAnsi="宋体" w:eastAsia="宋体" w:cs="宋体"/>
              <w:szCs w:val="22"/>
            </w:rPr>
            <w:fldChar w:fldCharType="separate"/>
          </w:r>
          <w:r>
            <w:rPr>
              <w:rFonts w:hint="eastAsia" w:ascii="宋体" w:hAnsi="宋体" w:eastAsia="宋体" w:cs="宋体"/>
              <w:bCs/>
              <w:szCs w:val="28"/>
            </w:rPr>
            <w:t>5非功能性</w:t>
          </w:r>
          <w:r>
            <w:rPr>
              <w:rFonts w:hint="eastAsia" w:ascii="宋体" w:hAnsi="宋体" w:eastAsia="宋体" w:cs="宋体"/>
              <w:bCs/>
              <w:szCs w:val="28"/>
              <w:lang w:val="en-US" w:eastAsia="zh-CN"/>
            </w:rPr>
            <w:t>需求</w:t>
          </w:r>
          <w:r>
            <w:tab/>
          </w:r>
          <w:r>
            <w:fldChar w:fldCharType="begin"/>
          </w:r>
          <w:r>
            <w:instrText xml:space="preserve"> PAGEREF _Toc4070 \h </w:instrText>
          </w:r>
          <w:r>
            <w:fldChar w:fldCharType="separate"/>
          </w:r>
          <w:r>
            <w:t>22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_Toc7423 </w:instrText>
          </w:r>
          <w:r>
            <w:rPr>
              <w:rFonts w:hint="eastAsia" w:ascii="宋体" w:hAnsi="宋体" w:eastAsia="宋体" w:cs="宋体"/>
              <w:szCs w:val="22"/>
            </w:rPr>
            <w:fldChar w:fldCharType="separate"/>
          </w:r>
          <w:r>
            <w:rPr>
              <w:rFonts w:hint="eastAsia" w:ascii="宋体" w:hAnsi="宋体" w:eastAsia="宋体" w:cs="宋体"/>
              <w:bCs/>
              <w:szCs w:val="28"/>
            </w:rPr>
            <w:t>5.1响应时间</w:t>
          </w:r>
          <w:r>
            <w:tab/>
          </w:r>
          <w:r>
            <w:fldChar w:fldCharType="begin"/>
          </w:r>
          <w:r>
            <w:instrText xml:space="preserve"> PAGEREF _Toc7423 \h </w:instrText>
          </w:r>
          <w:r>
            <w:fldChar w:fldCharType="separate"/>
          </w:r>
          <w:r>
            <w:t>22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_Toc18648 </w:instrText>
          </w:r>
          <w:r>
            <w:rPr>
              <w:rFonts w:hint="eastAsia" w:ascii="宋体" w:hAnsi="宋体" w:eastAsia="宋体" w:cs="宋体"/>
              <w:szCs w:val="22"/>
            </w:rPr>
            <w:fldChar w:fldCharType="separate"/>
          </w:r>
          <w:r>
            <w:rPr>
              <w:rFonts w:hint="eastAsia" w:ascii="宋体" w:hAnsi="宋体" w:eastAsia="宋体" w:cs="宋体"/>
              <w:bCs/>
              <w:szCs w:val="28"/>
            </w:rPr>
            <w:t>5.2并发用户数</w:t>
          </w:r>
          <w:r>
            <w:tab/>
          </w:r>
          <w:r>
            <w:fldChar w:fldCharType="begin"/>
          </w:r>
          <w:r>
            <w:instrText xml:space="preserve"> PAGEREF _Toc18648 \h </w:instrText>
          </w:r>
          <w:r>
            <w:fldChar w:fldCharType="separate"/>
          </w:r>
          <w:r>
            <w:t>22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_Toc6800 </w:instrText>
          </w:r>
          <w:r>
            <w:rPr>
              <w:rFonts w:hint="eastAsia" w:ascii="宋体" w:hAnsi="宋体" w:eastAsia="宋体" w:cs="宋体"/>
              <w:szCs w:val="22"/>
            </w:rPr>
            <w:fldChar w:fldCharType="separate"/>
          </w:r>
          <w:r>
            <w:rPr>
              <w:rFonts w:hint="eastAsia" w:ascii="宋体" w:hAnsi="宋体" w:eastAsia="宋体" w:cs="宋体"/>
              <w:bCs/>
              <w:szCs w:val="28"/>
            </w:rPr>
            <w:t>6接口</w:t>
          </w:r>
          <w:r>
            <w:rPr>
              <w:rFonts w:hint="eastAsia" w:ascii="宋体" w:hAnsi="宋体" w:eastAsia="宋体" w:cs="宋体"/>
              <w:bCs/>
              <w:szCs w:val="28"/>
              <w:lang w:val="en-US" w:eastAsia="zh-CN"/>
            </w:rPr>
            <w:t>需求</w:t>
          </w:r>
          <w:r>
            <w:tab/>
          </w:r>
          <w:r>
            <w:fldChar w:fldCharType="begin"/>
          </w:r>
          <w:r>
            <w:instrText xml:space="preserve"> PAGEREF _Toc6800 \h </w:instrText>
          </w:r>
          <w:r>
            <w:fldChar w:fldCharType="separate"/>
          </w:r>
          <w:r>
            <w:t>22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_Toc31117 </w:instrText>
          </w:r>
          <w:r>
            <w:rPr>
              <w:rFonts w:hint="eastAsia" w:ascii="宋体" w:hAnsi="宋体" w:eastAsia="宋体" w:cs="宋体"/>
              <w:szCs w:val="22"/>
            </w:rPr>
            <w:fldChar w:fldCharType="separate"/>
          </w:r>
          <w:r>
            <w:rPr>
              <w:rFonts w:hint="eastAsia" w:ascii="宋体" w:hAnsi="宋体" w:eastAsia="宋体" w:cs="宋体"/>
              <w:bCs/>
              <w:szCs w:val="28"/>
              <w:lang w:val="en-US" w:eastAsia="zh-CN"/>
            </w:rPr>
            <w:t>6.1内部接口</w:t>
          </w:r>
          <w:r>
            <w:tab/>
          </w:r>
          <w:r>
            <w:fldChar w:fldCharType="begin"/>
          </w:r>
          <w:r>
            <w:instrText xml:space="preserve"> PAGEREF _Toc31117 \h </w:instrText>
          </w:r>
          <w:r>
            <w:fldChar w:fldCharType="separate"/>
          </w:r>
          <w:r>
            <w:t>22</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_Toc9307 </w:instrText>
          </w:r>
          <w:r>
            <w:rPr>
              <w:rFonts w:hint="eastAsia" w:ascii="宋体" w:hAnsi="宋体" w:eastAsia="宋体" w:cs="宋体"/>
              <w:szCs w:val="22"/>
            </w:rPr>
            <w:fldChar w:fldCharType="separate"/>
          </w:r>
          <w:r>
            <w:rPr>
              <w:rFonts w:hint="eastAsia" w:ascii="宋体" w:hAnsi="宋体" w:eastAsia="宋体" w:cs="宋体"/>
              <w:bCs/>
              <w:szCs w:val="28"/>
            </w:rPr>
            <w:t>7数据库</w:t>
          </w:r>
          <w:r>
            <w:rPr>
              <w:rFonts w:hint="eastAsia" w:ascii="宋体" w:hAnsi="宋体" w:eastAsia="宋体" w:cs="宋体"/>
              <w:bCs/>
              <w:szCs w:val="28"/>
              <w:lang w:val="en-US" w:eastAsia="zh-CN"/>
            </w:rPr>
            <w:t>需求</w:t>
          </w:r>
          <w:r>
            <w:tab/>
          </w:r>
          <w:r>
            <w:fldChar w:fldCharType="begin"/>
          </w:r>
          <w:r>
            <w:instrText xml:space="preserve"> PAGEREF _Toc9307 \h </w:instrText>
          </w:r>
          <w:r>
            <w:fldChar w:fldCharType="separate"/>
          </w:r>
          <w:r>
            <w:t>23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_Toc16401 </w:instrText>
          </w:r>
          <w:r>
            <w:rPr>
              <w:rFonts w:hint="eastAsia" w:ascii="宋体" w:hAnsi="宋体" w:eastAsia="宋体" w:cs="宋体"/>
              <w:szCs w:val="22"/>
            </w:rPr>
            <w:fldChar w:fldCharType="separate"/>
          </w:r>
          <w:r>
            <w:rPr>
              <w:rFonts w:hint="eastAsia" w:ascii="宋体" w:hAnsi="宋体" w:eastAsia="宋体" w:cs="宋体"/>
              <w:bCs/>
              <w:szCs w:val="28"/>
            </w:rPr>
            <w:t>8系统出错处理的</w:t>
          </w:r>
          <w:r>
            <w:rPr>
              <w:rFonts w:hint="eastAsia" w:ascii="宋体" w:hAnsi="宋体" w:eastAsia="宋体" w:cs="宋体"/>
              <w:bCs/>
              <w:szCs w:val="28"/>
              <w:lang w:val="en-US" w:eastAsia="zh-CN"/>
            </w:rPr>
            <w:t>需求</w:t>
          </w:r>
          <w:r>
            <w:tab/>
          </w:r>
          <w:r>
            <w:fldChar w:fldCharType="begin"/>
          </w:r>
          <w:r>
            <w:instrText xml:space="preserve"> PAGEREF _Toc16401 \h </w:instrText>
          </w:r>
          <w:r>
            <w:fldChar w:fldCharType="separate"/>
          </w:r>
          <w:r>
            <w:t>23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_Toc32325 </w:instrText>
          </w:r>
          <w:r>
            <w:rPr>
              <w:rFonts w:hint="eastAsia" w:ascii="宋体" w:hAnsi="宋体" w:eastAsia="宋体" w:cs="宋体"/>
              <w:szCs w:val="22"/>
            </w:rPr>
            <w:fldChar w:fldCharType="separate"/>
          </w:r>
          <w:r>
            <w:rPr>
              <w:rFonts w:hint="eastAsia" w:ascii="宋体" w:hAnsi="宋体" w:eastAsia="宋体" w:cs="宋体"/>
              <w:bCs/>
              <w:szCs w:val="28"/>
            </w:rPr>
            <w:t>8.1出错信息</w:t>
          </w:r>
          <w:r>
            <w:tab/>
          </w:r>
          <w:r>
            <w:fldChar w:fldCharType="begin"/>
          </w:r>
          <w:r>
            <w:instrText xml:space="preserve"> PAGEREF _Toc32325 \h </w:instrText>
          </w:r>
          <w:r>
            <w:fldChar w:fldCharType="separate"/>
          </w:r>
          <w:r>
            <w:t>23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_Toc7826 </w:instrText>
          </w:r>
          <w:r>
            <w:rPr>
              <w:rFonts w:hint="eastAsia" w:ascii="宋体" w:hAnsi="宋体" w:eastAsia="宋体" w:cs="宋体"/>
              <w:szCs w:val="22"/>
            </w:rPr>
            <w:fldChar w:fldCharType="separate"/>
          </w:r>
          <w:r>
            <w:rPr>
              <w:rFonts w:hint="eastAsia" w:ascii="宋体" w:hAnsi="宋体" w:eastAsia="宋体" w:cs="宋体"/>
              <w:bCs/>
              <w:szCs w:val="28"/>
            </w:rPr>
            <w:t>8.2补救措施</w:t>
          </w:r>
          <w:r>
            <w:tab/>
          </w:r>
          <w:r>
            <w:fldChar w:fldCharType="begin"/>
          </w:r>
          <w:r>
            <w:instrText xml:space="preserve"> PAGEREF _Toc7826 \h </w:instrText>
          </w:r>
          <w:r>
            <w:fldChar w:fldCharType="separate"/>
          </w:r>
          <w:r>
            <w:t>23</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_Toc16411 </w:instrText>
          </w:r>
          <w:r>
            <w:rPr>
              <w:rFonts w:hint="eastAsia" w:ascii="宋体" w:hAnsi="宋体" w:eastAsia="宋体" w:cs="宋体"/>
              <w:szCs w:val="22"/>
            </w:rPr>
            <w:fldChar w:fldCharType="separate"/>
          </w:r>
          <w:r>
            <w:rPr>
              <w:rFonts w:hint="eastAsia" w:ascii="宋体" w:hAnsi="宋体" w:eastAsia="宋体" w:cs="宋体"/>
              <w:bCs/>
              <w:szCs w:val="28"/>
            </w:rPr>
            <w:t>8.3系统维护</w:t>
          </w:r>
          <w:r>
            <w:rPr>
              <w:rFonts w:hint="eastAsia" w:ascii="宋体" w:hAnsi="宋体" w:eastAsia="宋体" w:cs="宋体"/>
              <w:bCs/>
              <w:szCs w:val="28"/>
              <w:lang w:val="en-US" w:eastAsia="zh-CN"/>
            </w:rPr>
            <w:t>需求</w:t>
          </w:r>
          <w:r>
            <w:tab/>
          </w:r>
          <w:r>
            <w:fldChar w:fldCharType="begin"/>
          </w:r>
          <w:r>
            <w:instrText xml:space="preserve"> PAGEREF _Toc16411 \h </w:instrText>
          </w:r>
          <w:r>
            <w:fldChar w:fldCharType="separate"/>
          </w:r>
          <w:r>
            <w:t>24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_Toc23204 </w:instrText>
          </w:r>
          <w:r>
            <w:rPr>
              <w:rFonts w:hint="eastAsia" w:ascii="宋体" w:hAnsi="宋体" w:eastAsia="宋体" w:cs="宋体"/>
              <w:szCs w:val="22"/>
            </w:rPr>
            <w:fldChar w:fldCharType="separate"/>
          </w:r>
          <w:r>
            <w:rPr>
              <w:rFonts w:hint="eastAsia" w:ascii="宋体" w:hAnsi="宋体" w:eastAsia="宋体" w:cs="宋体"/>
              <w:bCs/>
              <w:szCs w:val="28"/>
            </w:rPr>
            <w:t>9系统处理规定</w:t>
          </w:r>
          <w:r>
            <w:tab/>
          </w:r>
          <w:r>
            <w:fldChar w:fldCharType="begin"/>
          </w:r>
          <w:r>
            <w:instrText xml:space="preserve"> PAGEREF _Toc23204 \h </w:instrText>
          </w:r>
          <w:r>
            <w:fldChar w:fldCharType="separate"/>
          </w:r>
          <w:r>
            <w:t>24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_Toc14926 </w:instrText>
          </w:r>
          <w:r>
            <w:rPr>
              <w:rFonts w:hint="eastAsia" w:ascii="宋体" w:hAnsi="宋体" w:eastAsia="宋体" w:cs="宋体"/>
              <w:szCs w:val="22"/>
            </w:rPr>
            <w:fldChar w:fldCharType="separate"/>
          </w:r>
          <w:r>
            <w:rPr>
              <w:rFonts w:hint="eastAsia" w:ascii="宋体" w:hAnsi="宋体" w:eastAsia="宋体" w:cs="宋体"/>
              <w:bCs/>
              <w:szCs w:val="28"/>
            </w:rPr>
            <w:t>9.1输入输出要求</w:t>
          </w:r>
          <w:r>
            <w:tab/>
          </w:r>
          <w:r>
            <w:fldChar w:fldCharType="begin"/>
          </w:r>
          <w:r>
            <w:instrText xml:space="preserve"> PAGEREF _Toc14926 \h </w:instrText>
          </w:r>
          <w:r>
            <w:fldChar w:fldCharType="separate"/>
          </w:r>
          <w:r>
            <w:t>24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_Toc18287 </w:instrText>
          </w:r>
          <w:r>
            <w:rPr>
              <w:rFonts w:hint="eastAsia" w:ascii="宋体" w:hAnsi="宋体" w:eastAsia="宋体" w:cs="宋体"/>
              <w:szCs w:val="22"/>
            </w:rPr>
            <w:fldChar w:fldCharType="separate"/>
          </w:r>
          <w:r>
            <w:rPr>
              <w:rFonts w:hint="eastAsia" w:ascii="宋体" w:hAnsi="宋体" w:eastAsia="宋体" w:cs="宋体"/>
              <w:bCs/>
              <w:szCs w:val="28"/>
            </w:rPr>
            <w:t>9.2数据管理能力要求</w:t>
          </w:r>
          <w:r>
            <w:tab/>
          </w:r>
          <w:r>
            <w:fldChar w:fldCharType="begin"/>
          </w:r>
          <w:r>
            <w:instrText xml:space="preserve"> PAGEREF _Toc18287 \h </w:instrText>
          </w:r>
          <w:r>
            <w:fldChar w:fldCharType="separate"/>
          </w:r>
          <w:r>
            <w:t>24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_Toc11744 </w:instrText>
          </w:r>
          <w:r>
            <w:rPr>
              <w:rFonts w:hint="eastAsia" w:ascii="宋体" w:hAnsi="宋体" w:eastAsia="宋体" w:cs="宋体"/>
              <w:szCs w:val="22"/>
            </w:rPr>
            <w:fldChar w:fldCharType="separate"/>
          </w:r>
          <w:r>
            <w:rPr>
              <w:rFonts w:hint="eastAsia" w:ascii="宋体" w:hAnsi="宋体" w:eastAsia="宋体" w:cs="宋体"/>
              <w:bCs/>
              <w:szCs w:val="28"/>
            </w:rPr>
            <w:t>9.3故障处理要求</w:t>
          </w:r>
          <w:r>
            <w:tab/>
          </w:r>
          <w:r>
            <w:fldChar w:fldCharType="begin"/>
          </w:r>
          <w:r>
            <w:instrText xml:space="preserve"> PAGEREF _Toc11744 \h </w:instrText>
          </w:r>
          <w:r>
            <w:fldChar w:fldCharType="separate"/>
          </w:r>
          <w:r>
            <w:t>24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_Toc23169 </w:instrText>
          </w:r>
          <w:r>
            <w:rPr>
              <w:rFonts w:hint="eastAsia" w:ascii="宋体" w:hAnsi="宋体" w:eastAsia="宋体" w:cs="宋体"/>
              <w:szCs w:val="22"/>
            </w:rPr>
            <w:fldChar w:fldCharType="separate"/>
          </w:r>
          <w:r>
            <w:rPr>
              <w:rFonts w:hint="eastAsia" w:ascii="宋体" w:hAnsi="宋体" w:eastAsia="宋体" w:cs="宋体"/>
              <w:bCs/>
              <w:szCs w:val="28"/>
            </w:rPr>
            <w:t>9.4其他专门要求</w:t>
          </w:r>
          <w:r>
            <w:tab/>
          </w:r>
          <w:r>
            <w:fldChar w:fldCharType="begin"/>
          </w:r>
          <w:r>
            <w:instrText xml:space="preserve"> PAGEREF _Toc23169 \h </w:instrText>
          </w:r>
          <w:r>
            <w:fldChar w:fldCharType="separate"/>
          </w:r>
          <w:r>
            <w:t>24</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_Toc22638 </w:instrText>
          </w:r>
          <w:r>
            <w:rPr>
              <w:rFonts w:hint="eastAsia" w:ascii="宋体" w:hAnsi="宋体" w:eastAsia="宋体" w:cs="宋体"/>
              <w:szCs w:val="22"/>
            </w:rPr>
            <w:fldChar w:fldCharType="separate"/>
          </w:r>
          <w:r>
            <w:rPr>
              <w:rFonts w:hint="eastAsia" w:ascii="宋体" w:hAnsi="宋体" w:eastAsia="宋体" w:cs="宋体"/>
              <w:bCs/>
              <w:szCs w:val="28"/>
              <w:lang w:val="en-US" w:eastAsia="zh-CN"/>
            </w:rPr>
            <w:t>10系统约束</w:t>
          </w:r>
          <w:r>
            <w:tab/>
          </w:r>
          <w:r>
            <w:fldChar w:fldCharType="begin"/>
          </w:r>
          <w:r>
            <w:instrText xml:space="preserve"> PAGEREF _Toc22638 \h </w:instrText>
          </w:r>
          <w:r>
            <w:fldChar w:fldCharType="separate"/>
          </w:r>
          <w:r>
            <w:t>25</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_Toc10279 </w:instrText>
          </w:r>
          <w:r>
            <w:rPr>
              <w:rFonts w:hint="eastAsia" w:ascii="宋体" w:hAnsi="宋体" w:eastAsia="宋体" w:cs="宋体"/>
              <w:szCs w:val="22"/>
            </w:rPr>
            <w:fldChar w:fldCharType="separate"/>
          </w:r>
          <w:r>
            <w:rPr>
              <w:rFonts w:hint="eastAsia" w:ascii="宋体" w:hAnsi="宋体" w:eastAsia="宋体" w:cs="宋体"/>
              <w:bCs/>
              <w:szCs w:val="28"/>
              <w:lang w:val="en-US" w:eastAsia="zh-CN"/>
            </w:rPr>
            <w:t>11验收标准</w:t>
          </w:r>
          <w:r>
            <w:tab/>
          </w:r>
          <w:r>
            <w:fldChar w:fldCharType="begin"/>
          </w:r>
          <w:r>
            <w:instrText xml:space="preserve"> PAGEREF _Toc10279 \h </w:instrText>
          </w:r>
          <w:r>
            <w:fldChar w:fldCharType="separate"/>
          </w:r>
          <w:r>
            <w:t>25</w:t>
          </w:r>
          <w:r>
            <w:fldChar w:fldCharType="end"/>
          </w:r>
          <w:r>
            <w:rPr>
              <w:rFonts w:hint="eastAsia" w:ascii="宋体" w:hAnsi="宋体" w:eastAsia="宋体" w:cs="宋体"/>
              <w:color w:val="auto"/>
              <w:szCs w:val="22"/>
            </w:rPr>
            <w:fldChar w:fldCharType="end"/>
          </w:r>
        </w:p>
        <w:p>
          <w:pPr>
            <w:pStyle w:val="16"/>
            <w:tabs>
              <w:tab w:val="right" w:leader="dot" w:pos="9746"/>
            </w:tabs>
          </w:pPr>
          <w:r>
            <w:rPr>
              <w:rFonts w:hint="eastAsia" w:ascii="宋体" w:hAnsi="宋体" w:eastAsia="宋体" w:cs="宋体"/>
              <w:color w:val="auto"/>
              <w:szCs w:val="22"/>
            </w:rPr>
            <w:fldChar w:fldCharType="begin"/>
          </w:r>
          <w:r>
            <w:rPr>
              <w:rFonts w:hint="eastAsia" w:ascii="宋体" w:hAnsi="宋体" w:eastAsia="宋体" w:cs="宋体"/>
              <w:szCs w:val="22"/>
            </w:rPr>
            <w:instrText xml:space="preserve"> HYPERLINK \l _Toc7599 </w:instrText>
          </w:r>
          <w:r>
            <w:rPr>
              <w:rFonts w:hint="eastAsia" w:ascii="宋体" w:hAnsi="宋体" w:eastAsia="宋体" w:cs="宋体"/>
              <w:szCs w:val="22"/>
            </w:rPr>
            <w:fldChar w:fldCharType="separate"/>
          </w:r>
          <w:r>
            <w:rPr>
              <w:rFonts w:hint="eastAsia" w:ascii="宋体" w:hAnsi="宋体" w:eastAsia="宋体" w:cs="宋体"/>
              <w:bCs/>
              <w:szCs w:val="28"/>
              <w:lang w:val="en-US" w:eastAsia="zh-CN"/>
            </w:rPr>
            <w:t>12产品需求确认</w:t>
          </w:r>
          <w:r>
            <w:tab/>
          </w:r>
          <w:r>
            <w:fldChar w:fldCharType="begin"/>
          </w:r>
          <w:r>
            <w:instrText xml:space="preserve"> PAGEREF _Toc7599 \h </w:instrText>
          </w:r>
          <w:r>
            <w:fldChar w:fldCharType="separate"/>
          </w:r>
          <w:r>
            <w:t>25</w:t>
          </w:r>
          <w:r>
            <w:fldChar w:fldCharType="end"/>
          </w:r>
          <w:r>
            <w:rPr>
              <w:rFonts w:hint="eastAsia" w:ascii="宋体" w:hAnsi="宋体" w:eastAsia="宋体" w:cs="宋体"/>
              <w:color w:val="auto"/>
              <w:szCs w:val="22"/>
            </w:rPr>
            <w:fldChar w:fldCharType="end"/>
          </w:r>
        </w:p>
        <w:p>
          <w:pPr>
            <w:pStyle w:val="2"/>
            <w:spacing w:line="360" w:lineRule="auto"/>
            <w:ind w:firstLine="0" w:firstLineChars="0"/>
            <w:rPr>
              <w:color w:val="auto"/>
            </w:rPr>
          </w:pPr>
          <w:r>
            <w:rPr>
              <w:rFonts w:hint="eastAsia" w:ascii="宋体" w:hAnsi="宋体" w:eastAsia="宋体" w:cs="宋体"/>
              <w:color w:val="auto"/>
              <w:szCs w:val="22"/>
            </w:rPr>
            <w:fldChar w:fldCharType="end"/>
          </w:r>
        </w:p>
      </w:sdtContent>
    </w:sdt>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2"/>
        <w:ind w:firstLine="0" w:firstLineChars="0"/>
        <w:rPr>
          <w:color w:val="auto"/>
        </w:rPr>
      </w:pPr>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color w:val="auto"/>
          <w:sz w:val="28"/>
          <w:szCs w:val="28"/>
        </w:rPr>
        <w:sectPr>
          <w:headerReference r:id="rId3" w:type="default"/>
          <w:pgSz w:w="11906" w:h="16838"/>
          <w:pgMar w:top="1440" w:right="1080" w:bottom="1440" w:left="1080" w:header="1020" w:footer="992" w:gutter="0"/>
          <w:pgNumType w:fmt="decimal" w:start="1"/>
          <w:cols w:space="425" w:num="1"/>
          <w:docGrid w:type="lines" w:linePitch="312" w:charSpace="0"/>
        </w:sectPr>
      </w:pPr>
      <w:bookmarkStart w:id="2" w:name="_Toc80280809"/>
      <w:bookmarkStart w:id="3" w:name="_Toc5568"/>
      <w:bookmarkStart w:id="4" w:name="_Toc308618577"/>
      <w:bookmarkStart w:id="5" w:name="_Toc428204875"/>
      <w:bookmarkStart w:id="6" w:name="_Toc334444304"/>
      <w:bookmarkStart w:id="7" w:name="_Toc515918464"/>
      <w:bookmarkStart w:id="8" w:name="_Toc93463760"/>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color w:val="auto"/>
          <w:sz w:val="28"/>
          <w:szCs w:val="28"/>
        </w:rPr>
      </w:pPr>
      <w:bookmarkStart w:id="9" w:name="_Toc18554"/>
      <w:r>
        <w:rPr>
          <w:rFonts w:hint="eastAsia" w:ascii="宋体" w:hAnsi="宋体" w:eastAsia="宋体" w:cs="宋体"/>
          <w:b/>
          <w:bCs/>
          <w:color w:val="auto"/>
          <w:sz w:val="28"/>
          <w:szCs w:val="28"/>
        </w:rPr>
        <w:t>1引言</w:t>
      </w:r>
      <w:bookmarkEnd w:id="2"/>
      <w:bookmarkEnd w:id="3"/>
      <w:bookmarkEnd w:id="4"/>
      <w:bookmarkEnd w:id="5"/>
      <w:bookmarkEnd w:id="6"/>
      <w:bookmarkEnd w:id="7"/>
      <w:bookmarkEnd w:id="8"/>
      <w:bookmarkEnd w:id="9"/>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10" w:name="_Toc30536"/>
      <w:bookmarkStart w:id="11" w:name="_Toc93463761"/>
      <w:bookmarkStart w:id="12" w:name="_Toc308618578"/>
      <w:bookmarkStart w:id="13" w:name="_Toc79814873"/>
      <w:bookmarkStart w:id="14" w:name="_Toc428204876"/>
      <w:bookmarkStart w:id="15" w:name="_Toc515918465"/>
      <w:bookmarkStart w:id="16" w:name="_Toc90182099"/>
      <w:bookmarkStart w:id="17" w:name="_Toc9694"/>
      <w:bookmarkStart w:id="18" w:name="_Toc334444305"/>
      <w:bookmarkStart w:id="19" w:name="_Toc80280810"/>
      <w:r>
        <w:rPr>
          <w:rFonts w:hint="eastAsia" w:ascii="宋体" w:hAnsi="宋体" w:eastAsia="宋体" w:cs="宋体"/>
          <w:b/>
          <w:bCs/>
          <w:color w:val="auto"/>
          <w:sz w:val="28"/>
          <w:szCs w:val="28"/>
        </w:rPr>
        <w:t>1.1编写目的</w:t>
      </w:r>
      <w:bookmarkEnd w:id="10"/>
      <w:bookmarkEnd w:id="11"/>
      <w:bookmarkEnd w:id="12"/>
      <w:bookmarkEnd w:id="13"/>
      <w:bookmarkEnd w:id="14"/>
      <w:bookmarkEnd w:id="15"/>
      <w:bookmarkEnd w:id="16"/>
      <w:bookmarkEnd w:id="17"/>
      <w:bookmarkEnd w:id="18"/>
      <w:bookmarkEnd w:id="19"/>
    </w:p>
    <w:p>
      <w:pPr>
        <w:spacing w:line="360" w:lineRule="auto"/>
        <w:ind w:firstLine="480" w:firstLineChars="200"/>
        <w:rPr>
          <w:rFonts w:ascii="宋体" w:hAnsi="宋体" w:eastAsia="宋体" w:cs="宋体"/>
          <w:color w:val="auto"/>
          <w:sz w:val="24"/>
          <w:szCs w:val="24"/>
        </w:rPr>
      </w:pPr>
      <w:bookmarkStart w:id="20" w:name="_Toc428204877"/>
      <w:r>
        <w:rPr>
          <w:rFonts w:hint="eastAsia" w:ascii="宋体" w:hAnsi="宋体" w:eastAsia="宋体" w:cs="宋体"/>
          <w:color w:val="auto"/>
          <w:sz w:val="24"/>
          <w:szCs w:val="24"/>
        </w:rPr>
        <w:t>通过业务调研、分析过程，IT人员与业务部门之间进行全面和深入的沟通，以明确业务部门的有效要求，然后参照《用户需求说明书》</w:t>
      </w:r>
      <w:r>
        <w:rPr>
          <w:rFonts w:ascii="宋体" w:hAnsi="宋体" w:eastAsia="宋体" w:cs="宋体"/>
          <w:color w:val="auto"/>
          <w:sz w:val="24"/>
          <w:szCs w:val="24"/>
        </w:rPr>
        <w:t>、</w:t>
      </w:r>
      <w:r>
        <w:rPr>
          <w:rFonts w:hint="eastAsia" w:ascii="宋体" w:hAnsi="宋体" w:eastAsia="宋体" w:cs="宋体"/>
          <w:color w:val="auto"/>
          <w:sz w:val="24"/>
          <w:szCs w:val="24"/>
        </w:rPr>
        <w:t>《产品需求规格说明书》、《概要设计说明书》编制完成详细设计说明书。</w:t>
      </w:r>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该份详细设计说明书本着为参与项目的所有人员提供统一的业务说明、功能模块、数据库表表述，并在项目的开发阶段指导开发，在项目的测试阶段为测试提供测试依据。</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eastAsia="宋体" w:cs="宋体"/>
          <w:color w:val="auto"/>
          <w:sz w:val="24"/>
          <w:szCs w:val="24"/>
        </w:rPr>
        <w:t>本报告的主要读者是相关业务部门、双方项目经理、IT人员、实施人员、测试人员、系统维护人员</w:t>
      </w:r>
      <w:r>
        <w:rPr>
          <w:rFonts w:hint="eastAsia" w:ascii="宋体" w:hAnsi="宋体" w:eastAsia="宋体" w:cs="宋体"/>
          <w:color w:val="auto"/>
          <w:sz w:val="24"/>
          <w:szCs w:val="24"/>
          <w:lang w:eastAsia="zh-CN"/>
        </w:rPr>
        <w:t>。</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1" w:name="_Toc80280811"/>
      <w:bookmarkStart w:id="22" w:name="_Toc515918466"/>
      <w:bookmarkStart w:id="23" w:name="_Toc3612"/>
      <w:bookmarkStart w:id="24" w:name="_Toc19419"/>
      <w:r>
        <w:rPr>
          <w:rFonts w:hint="eastAsia" w:ascii="宋体" w:hAnsi="宋体" w:eastAsia="宋体" w:cs="宋体"/>
          <w:b/>
          <w:bCs/>
          <w:color w:val="auto"/>
          <w:sz w:val="28"/>
          <w:szCs w:val="28"/>
        </w:rPr>
        <w:t>1.2本文档适用的人员</w:t>
      </w:r>
      <w:bookmarkEnd w:id="20"/>
      <w:bookmarkEnd w:id="21"/>
      <w:bookmarkEnd w:id="22"/>
      <w:bookmarkEnd w:id="23"/>
      <w:bookmarkEnd w:id="24"/>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lang w:val="en-US" w:eastAsia="zh-CN"/>
        </w:rPr>
        <w:t>投资</w:t>
      </w:r>
      <w:r>
        <w:rPr>
          <w:rFonts w:hint="eastAsia" w:ascii="宋体" w:hAnsi="宋体" w:eastAsia="宋体" w:cs="宋体"/>
          <w:color w:val="auto"/>
          <w:sz w:val="24"/>
          <w:szCs w:val="24"/>
        </w:rPr>
        <w:t>管理系统</w:t>
      </w:r>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lang w:val="en-US" w:eastAsia="zh-CN"/>
        </w:rPr>
        <w:t>集团公司管理</w:t>
      </w:r>
      <w:r>
        <w:rPr>
          <w:rFonts w:hint="eastAsia" w:ascii="宋体" w:hAnsi="宋体" w:eastAsia="宋体" w:cs="宋体"/>
          <w:color w:val="auto"/>
          <w:sz w:val="24"/>
          <w:szCs w:val="24"/>
        </w:rPr>
        <w:t>员：理解需求业务、</w:t>
      </w:r>
      <w:r>
        <w:rPr>
          <w:rFonts w:hint="eastAsia" w:ascii="宋体" w:hAnsi="宋体" w:eastAsia="宋体" w:cs="宋体"/>
          <w:color w:val="auto"/>
          <w:sz w:val="24"/>
          <w:szCs w:val="24"/>
          <w:lang w:val="en-US" w:eastAsia="zh-CN"/>
        </w:rPr>
        <w:t>熟悉下发及审核流程</w:t>
      </w:r>
      <w:r>
        <w:rPr>
          <w:rFonts w:hint="eastAsia" w:ascii="宋体" w:hAnsi="宋体" w:eastAsia="宋体" w:cs="宋体"/>
          <w:color w:val="auto"/>
          <w:sz w:val="24"/>
          <w:szCs w:val="24"/>
        </w:rPr>
        <w:t>。</w:t>
      </w:r>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lang w:val="en-US" w:eastAsia="zh-CN"/>
        </w:rPr>
        <w:t>权属公司管理</w:t>
      </w:r>
      <w:r>
        <w:rPr>
          <w:rFonts w:hint="eastAsia" w:ascii="宋体" w:hAnsi="宋体" w:eastAsia="宋体" w:cs="宋体"/>
          <w:color w:val="auto"/>
          <w:sz w:val="24"/>
          <w:szCs w:val="24"/>
        </w:rPr>
        <w:t>员：熟悉业务功能以及开发约束。</w:t>
      </w:r>
    </w:p>
    <w:p>
      <w:pPr>
        <w:spacing w:line="360" w:lineRule="auto"/>
        <w:ind w:firstLine="480" w:firstLineChars="200"/>
        <w:rPr>
          <w:color w:val="auto"/>
          <w:sz w:val="24"/>
          <w:szCs w:val="24"/>
        </w:rPr>
      </w:pPr>
      <w:r>
        <w:rPr>
          <w:rFonts w:hint="eastAsia" w:ascii="宋体" w:hAnsi="宋体" w:eastAsia="宋体" w:cs="宋体"/>
          <w:color w:val="auto"/>
          <w:sz w:val="24"/>
          <w:szCs w:val="24"/>
          <w:lang w:val="en-US" w:eastAsia="zh-CN"/>
        </w:rPr>
        <w:t>系统配置管理员</w:t>
      </w:r>
      <w:r>
        <w:rPr>
          <w:rFonts w:hint="eastAsia" w:ascii="宋体" w:hAnsi="宋体" w:eastAsia="宋体" w:cs="宋体"/>
          <w:color w:val="auto"/>
          <w:sz w:val="24"/>
          <w:szCs w:val="24"/>
        </w:rPr>
        <w:t>：熟悉系统功能以及开发约束。</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5" w:name="_Toc23500"/>
      <w:bookmarkStart w:id="26" w:name="_Toc80280812"/>
      <w:bookmarkStart w:id="27" w:name="_Toc1040"/>
      <w:bookmarkStart w:id="28" w:name="_Toc515918467"/>
      <w:bookmarkStart w:id="29" w:name="_Toc428204878"/>
      <w:r>
        <w:rPr>
          <w:rFonts w:hint="eastAsia" w:ascii="宋体" w:hAnsi="宋体" w:eastAsia="宋体" w:cs="宋体"/>
          <w:b/>
          <w:bCs/>
          <w:color w:val="auto"/>
          <w:sz w:val="28"/>
          <w:szCs w:val="28"/>
        </w:rPr>
        <w:t>1.3参考材料</w:t>
      </w:r>
      <w:bookmarkEnd w:id="25"/>
      <w:bookmarkEnd w:id="26"/>
      <w:bookmarkEnd w:id="27"/>
      <w:bookmarkEnd w:id="28"/>
      <w:bookmarkEnd w:id="29"/>
    </w:p>
    <w:p>
      <w:pPr>
        <w:numPr>
          <w:ilvl w:val="0"/>
          <w:numId w:val="6"/>
        </w:numPr>
        <w:tabs>
          <w:tab w:val="left" w:pos="142"/>
        </w:tabs>
        <w:spacing w:line="360" w:lineRule="auto"/>
        <w:ind w:left="420" w:leftChars="0" w:hanging="420" w:firstLineChars="0"/>
        <w:rPr>
          <w:rFonts w:ascii="宋体" w:hAnsi="宋体" w:eastAsia="宋体" w:cs="宋体"/>
          <w:color w:val="auto"/>
          <w:sz w:val="24"/>
          <w:szCs w:val="24"/>
        </w:rPr>
      </w:pPr>
      <w:r>
        <w:rPr>
          <w:rFonts w:hint="eastAsia" w:ascii="宋体" w:hAnsi="宋体" w:eastAsia="宋体" w:cs="宋体"/>
          <w:color w:val="auto"/>
          <w:sz w:val="24"/>
          <w:szCs w:val="24"/>
        </w:rPr>
        <w:t>《计算机软件开发规范》  GB 8566-88</w:t>
      </w:r>
    </w:p>
    <w:p>
      <w:pPr>
        <w:numPr>
          <w:ilvl w:val="0"/>
          <w:numId w:val="6"/>
        </w:numPr>
        <w:tabs>
          <w:tab w:val="left" w:pos="142"/>
        </w:tabs>
        <w:spacing w:line="360" w:lineRule="auto"/>
        <w:ind w:left="420" w:leftChars="0" w:hanging="420" w:firstLineChars="0"/>
        <w:rPr>
          <w:rFonts w:ascii="宋体" w:hAnsi="宋体" w:eastAsia="宋体" w:cs="宋体"/>
          <w:color w:val="auto"/>
          <w:sz w:val="24"/>
          <w:szCs w:val="24"/>
        </w:rPr>
      </w:pPr>
      <w:r>
        <w:rPr>
          <w:rFonts w:hint="eastAsia" w:ascii="宋体" w:hAnsi="宋体" w:eastAsia="宋体" w:cs="宋体"/>
          <w:color w:val="auto"/>
          <w:sz w:val="24"/>
          <w:szCs w:val="24"/>
        </w:rPr>
        <w:t>《计算机软件产品开发文件编制指南》  GB 8567-88</w:t>
      </w:r>
    </w:p>
    <w:p>
      <w:pPr>
        <w:numPr>
          <w:ilvl w:val="0"/>
          <w:numId w:val="6"/>
        </w:numPr>
        <w:tabs>
          <w:tab w:val="left" w:pos="142"/>
        </w:tabs>
        <w:spacing w:line="360" w:lineRule="auto"/>
        <w:ind w:left="420" w:leftChars="0" w:hanging="420" w:firstLineChars="0"/>
        <w:rPr>
          <w:rFonts w:ascii="宋体" w:hAnsi="宋体" w:eastAsia="宋体" w:cs="宋体"/>
          <w:color w:val="auto"/>
          <w:sz w:val="24"/>
          <w:szCs w:val="24"/>
        </w:rPr>
      </w:pPr>
      <w:r>
        <w:rPr>
          <w:rFonts w:hint="eastAsia" w:ascii="宋体" w:hAnsi="宋体" w:eastAsia="宋体" w:cs="宋体"/>
          <w:color w:val="auto"/>
          <w:sz w:val="24"/>
          <w:szCs w:val="24"/>
        </w:rPr>
        <w:t>《软件工程术语》  GB/T 11457-1995</w:t>
      </w:r>
    </w:p>
    <w:p>
      <w:pPr>
        <w:numPr>
          <w:ilvl w:val="0"/>
          <w:numId w:val="6"/>
        </w:numPr>
        <w:tabs>
          <w:tab w:val="left" w:pos="142"/>
        </w:tabs>
        <w:spacing w:line="360" w:lineRule="auto"/>
        <w:ind w:left="420" w:leftChars="0" w:hanging="420" w:firstLineChars="0"/>
        <w:rPr>
          <w:rFonts w:ascii="宋体" w:hAnsi="宋体" w:eastAsia="宋体" w:cs="宋体"/>
          <w:color w:val="auto"/>
          <w:sz w:val="24"/>
          <w:szCs w:val="24"/>
        </w:rPr>
      </w:pPr>
      <w:r>
        <w:rPr>
          <w:rFonts w:hint="eastAsia" w:ascii="宋体" w:hAnsi="宋体" w:eastAsia="宋体" w:cs="宋体"/>
          <w:color w:val="auto"/>
          <w:sz w:val="24"/>
          <w:szCs w:val="24"/>
        </w:rPr>
        <w:t>《计算机软件需求说明编制指南》 GB—9385—88</w:t>
      </w:r>
    </w:p>
    <w:p>
      <w:pPr>
        <w:numPr>
          <w:ilvl w:val="0"/>
          <w:numId w:val="6"/>
        </w:numPr>
        <w:tabs>
          <w:tab w:val="left" w:pos="142"/>
        </w:tabs>
        <w:spacing w:line="360" w:lineRule="auto"/>
        <w:ind w:left="420" w:leftChars="0" w:hanging="420" w:firstLineChars="0"/>
        <w:rPr>
          <w:rFonts w:ascii="宋体" w:hAnsi="宋体" w:eastAsia="宋体" w:cs="宋体"/>
          <w:color w:val="auto"/>
          <w:sz w:val="24"/>
          <w:szCs w:val="24"/>
        </w:rPr>
      </w:pPr>
      <w:r>
        <w:rPr>
          <w:rFonts w:hint="eastAsia" w:ascii="宋体" w:hAnsi="宋体" w:eastAsia="宋体" w:cs="宋体"/>
          <w:color w:val="auto"/>
          <w:sz w:val="24"/>
          <w:szCs w:val="24"/>
        </w:rPr>
        <w:t>《计算机软件产品开发文件编制指南》 GB—8567—88</w:t>
      </w:r>
    </w:p>
    <w:p>
      <w:pPr>
        <w:pStyle w:val="35"/>
        <w:widowControl/>
        <w:numPr>
          <w:ilvl w:val="0"/>
          <w:numId w:val="6"/>
        </w:numPr>
        <w:spacing w:line="360" w:lineRule="auto"/>
        <w:ind w:left="420" w:leftChars="0" w:hanging="420" w:firstLineChars="0"/>
        <w:jc w:val="left"/>
        <w:rPr>
          <w:rFonts w:ascii="宋体" w:hAnsi="宋体" w:cs="宋体"/>
          <w:color w:val="auto"/>
          <w:sz w:val="24"/>
          <w:szCs w:val="24"/>
        </w:rPr>
      </w:pPr>
      <w:r>
        <w:rPr>
          <w:rFonts w:hint="eastAsia" w:ascii="宋体" w:hAnsi="宋体" w:cs="宋体"/>
          <w:color w:val="auto"/>
          <w:sz w:val="24"/>
          <w:szCs w:val="24"/>
        </w:rPr>
        <w:t>《软件需求说明》</w:t>
      </w:r>
    </w:p>
    <w:p>
      <w:pPr>
        <w:pStyle w:val="35"/>
        <w:widowControl/>
        <w:numPr>
          <w:ilvl w:val="0"/>
          <w:numId w:val="6"/>
        </w:numPr>
        <w:spacing w:line="360" w:lineRule="auto"/>
        <w:ind w:left="420" w:leftChars="0" w:hanging="420" w:firstLineChars="0"/>
        <w:jc w:val="left"/>
        <w:rPr>
          <w:rFonts w:ascii="宋体" w:hAnsi="宋体" w:cs="宋体"/>
          <w:color w:val="auto"/>
          <w:sz w:val="24"/>
          <w:szCs w:val="24"/>
        </w:rPr>
      </w:pPr>
      <w:r>
        <w:rPr>
          <w:rFonts w:hint="eastAsia" w:ascii="宋体" w:hAnsi="宋体" w:cs="宋体"/>
          <w:color w:val="auto"/>
          <w:sz w:val="24"/>
          <w:szCs w:val="24"/>
        </w:rPr>
        <w:t>《</w:t>
      </w:r>
      <w:r>
        <w:rPr>
          <w:rFonts w:hint="eastAsia" w:ascii="宋体" w:hAnsi="宋体" w:cs="宋体"/>
          <w:color w:val="auto"/>
          <w:sz w:val="24"/>
          <w:szCs w:val="24"/>
          <w:lang w:eastAsia="zh-CN"/>
        </w:rPr>
        <w:t>投资管理系统</w:t>
      </w:r>
      <w:r>
        <w:rPr>
          <w:rFonts w:hint="eastAsia" w:ascii="宋体" w:hAnsi="宋体" w:cs="宋体"/>
          <w:color w:val="auto"/>
          <w:sz w:val="24"/>
          <w:szCs w:val="24"/>
        </w:rPr>
        <w:t>用户需求说明书》</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0" w:name="_Toc515918468"/>
      <w:bookmarkStart w:id="31" w:name="_Toc18011"/>
      <w:bookmarkStart w:id="32" w:name="_Toc27978"/>
      <w:bookmarkStart w:id="33" w:name="_Toc22379"/>
      <w:bookmarkStart w:id="34" w:name="_Toc428204879"/>
      <w:bookmarkStart w:id="35" w:name="_Toc80280813"/>
      <w:r>
        <w:rPr>
          <w:rFonts w:hint="eastAsia" w:ascii="宋体" w:hAnsi="宋体" w:eastAsia="宋体" w:cs="宋体"/>
          <w:b/>
          <w:bCs/>
          <w:color w:val="auto"/>
          <w:sz w:val="28"/>
          <w:szCs w:val="28"/>
        </w:rPr>
        <w:t>1.4术语、缩略语</w:t>
      </w:r>
      <w:bookmarkEnd w:id="30"/>
      <w:bookmarkEnd w:id="31"/>
      <w:bookmarkEnd w:id="32"/>
      <w:bookmarkEnd w:id="33"/>
      <w:bookmarkEnd w:id="34"/>
      <w:bookmarkEnd w:id="35"/>
    </w:p>
    <w:tbl>
      <w:tblPr>
        <w:tblStyle w:val="20"/>
        <w:tblW w:w="9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1704"/>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792" w:type="dxa"/>
            <w:shd w:val="clear" w:color="auto" w:fill="BEBEBE" w:themeFill="background1" w:themeFillShade="BF"/>
          </w:tcPr>
          <w:p>
            <w:pPr>
              <w:pStyle w:val="34"/>
              <w:spacing w:line="360" w:lineRule="auto"/>
              <w:jc w:val="center"/>
              <w:rPr>
                <w:rFonts w:hAnsi="宋体" w:cs="宋体"/>
                <w:b/>
                <w:color w:val="auto"/>
                <w:sz w:val="24"/>
                <w:szCs w:val="24"/>
              </w:rPr>
            </w:pPr>
            <w:r>
              <w:rPr>
                <w:rFonts w:hint="eastAsia" w:hAnsi="宋体" w:cs="宋体"/>
                <w:b/>
                <w:color w:val="auto"/>
                <w:sz w:val="24"/>
                <w:szCs w:val="24"/>
              </w:rPr>
              <w:t>序号</w:t>
            </w:r>
          </w:p>
        </w:tc>
        <w:tc>
          <w:tcPr>
            <w:tcW w:w="1704" w:type="dxa"/>
            <w:shd w:val="clear" w:color="auto" w:fill="BEBEBE" w:themeFill="background1" w:themeFillShade="BF"/>
          </w:tcPr>
          <w:p>
            <w:pPr>
              <w:pStyle w:val="34"/>
              <w:spacing w:line="360" w:lineRule="auto"/>
              <w:jc w:val="center"/>
              <w:rPr>
                <w:rFonts w:hAnsi="宋体" w:cs="宋体"/>
                <w:b/>
                <w:color w:val="auto"/>
                <w:sz w:val="24"/>
                <w:szCs w:val="24"/>
              </w:rPr>
            </w:pPr>
            <w:r>
              <w:rPr>
                <w:rFonts w:hint="eastAsia" w:hAnsi="宋体" w:cs="宋体"/>
                <w:b/>
                <w:color w:val="auto"/>
                <w:sz w:val="24"/>
                <w:szCs w:val="24"/>
              </w:rPr>
              <w:t>术语名称</w:t>
            </w:r>
          </w:p>
        </w:tc>
        <w:tc>
          <w:tcPr>
            <w:tcW w:w="7308" w:type="dxa"/>
            <w:shd w:val="clear" w:color="auto" w:fill="BEBEBE" w:themeFill="background1" w:themeFillShade="BF"/>
          </w:tcPr>
          <w:p>
            <w:pPr>
              <w:pStyle w:val="34"/>
              <w:spacing w:line="360" w:lineRule="auto"/>
              <w:jc w:val="center"/>
              <w:rPr>
                <w:rFonts w:hAnsi="宋体" w:cs="宋体"/>
                <w:b/>
                <w:color w:val="auto"/>
                <w:sz w:val="24"/>
                <w:szCs w:val="24"/>
              </w:rPr>
            </w:pPr>
            <w:r>
              <w:rPr>
                <w:rFonts w:hint="eastAsia" w:hAnsi="宋体" w:cs="宋体"/>
                <w:b/>
                <w:color w:val="auto"/>
                <w:sz w:val="24"/>
                <w:szCs w:val="24"/>
              </w:rPr>
              <w:t>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792" w:type="dxa"/>
          </w:tcPr>
          <w:p>
            <w:pPr>
              <w:pStyle w:val="34"/>
              <w:spacing w:line="360" w:lineRule="auto"/>
              <w:jc w:val="center"/>
              <w:rPr>
                <w:rFonts w:hAnsi="宋体" w:cs="宋体"/>
                <w:color w:val="auto"/>
                <w:sz w:val="24"/>
                <w:szCs w:val="24"/>
              </w:rPr>
            </w:pPr>
            <w:r>
              <w:rPr>
                <w:rFonts w:hint="eastAsia" w:hAnsi="宋体" w:cs="宋体"/>
                <w:color w:val="auto"/>
                <w:sz w:val="24"/>
                <w:szCs w:val="24"/>
              </w:rPr>
              <w:t>1</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总体结构</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软件系统的总体逻辑结构。按照不同的设计方法，有不同的总体逻辑结构。若采用传统的面向功能或面向数据的结构化设计方法，则总体逻辑结构为一树形的功能模块结构图。若采用时尚的面向对象或面向部件（组件）的设计方法，则总体逻辑结构为部件（组件）的组装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3</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数据结构</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数据结构包括：关系数据库表的结构、对象数据库表的结构、变量说明。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4</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概念数据模型</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关系数据库的逻辑设计模型，叫概念数据模型。主要内容包括一张逻辑E--R图及其相应的数据字典。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2"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5</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物理数据模型</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关系数据库的物理设计模型，叫物理数据模型。主要内容包括一张物理表关系图及其相应的数据字典。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6</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视图</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在基表之上建立的一张虚表，叫视图，它具有物理表的许多性质，在授权上很有用。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7</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角色</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数据库中享有某些特权操作的用户，叫角色。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8</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子系统</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具有相对独立功能的小系统叫子系统。一个大的软件系统可以划分为多个子系统，每个子系统可由多个模块或多个部件组成。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9</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模块</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具有功能独立、能被调用的信息单元叫模块。模块是结构化设计中的概念。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10</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内部接口</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软件系统内部各子系统之间、各部件之间、各模板之间的接口，叫内部接口。接口描述包括：调用方式、入口信息、出口信息等。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11</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相关文件</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相关文件是指：当本文件内容变更后，可能引起变更的其它文件。如需求分析报告、详细设计说明书、测试计划、用户手册。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6" w:hRule="atLeast"/>
          <w:jc w:val="center"/>
        </w:trPr>
        <w:tc>
          <w:tcPr>
            <w:tcW w:w="792"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12</w:t>
            </w:r>
          </w:p>
        </w:tc>
        <w:tc>
          <w:tcPr>
            <w:tcW w:w="1704" w:type="dxa"/>
          </w:tcPr>
          <w:p>
            <w:pPr>
              <w:pStyle w:val="34"/>
              <w:spacing w:line="360" w:lineRule="auto"/>
              <w:jc w:val="center"/>
              <w:rPr>
                <w:rFonts w:hAnsi="宋体" w:cs="宋体"/>
                <w:color w:val="auto"/>
                <w:kern w:val="2"/>
                <w:sz w:val="24"/>
                <w:szCs w:val="24"/>
              </w:rPr>
            </w:pPr>
            <w:r>
              <w:rPr>
                <w:rFonts w:hint="eastAsia" w:hAnsi="宋体" w:cs="宋体"/>
                <w:color w:val="auto"/>
                <w:kern w:val="2"/>
                <w:sz w:val="24"/>
                <w:szCs w:val="24"/>
              </w:rPr>
              <w:t>参考资料</w:t>
            </w:r>
          </w:p>
        </w:tc>
        <w:tc>
          <w:tcPr>
            <w:tcW w:w="7308" w:type="dxa"/>
          </w:tcPr>
          <w:p>
            <w:pPr>
              <w:pStyle w:val="34"/>
              <w:spacing w:line="360" w:lineRule="auto"/>
              <w:rPr>
                <w:rFonts w:hAnsi="宋体" w:cs="宋体"/>
                <w:color w:val="auto"/>
                <w:kern w:val="2"/>
                <w:sz w:val="24"/>
                <w:szCs w:val="24"/>
              </w:rPr>
            </w:pPr>
            <w:r>
              <w:rPr>
                <w:rFonts w:hint="eastAsia" w:hAnsi="宋体" w:cs="宋体"/>
                <w:color w:val="auto"/>
                <w:kern w:val="2"/>
                <w:sz w:val="24"/>
                <w:szCs w:val="24"/>
              </w:rPr>
              <w:t>参考资料是指：本文件书写时用到的其它资料。如各种有关规范、模板、标准、准则。</w:t>
            </w:r>
          </w:p>
        </w:tc>
      </w:tr>
    </w:tbl>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36" w:name="_Toc515918469"/>
      <w:bookmarkStart w:id="37" w:name="_Toc426544276"/>
      <w:bookmarkStart w:id="38" w:name="_Toc426101612"/>
      <w:bookmarkStart w:id="39" w:name="_Toc62679886"/>
      <w:bookmarkStart w:id="40" w:name="_Toc18927"/>
      <w:bookmarkStart w:id="41" w:name="_Toc427573153"/>
      <w:bookmarkStart w:id="42" w:name="_Toc17017"/>
      <w:bookmarkStart w:id="43" w:name="_Toc80280814"/>
      <w:r>
        <w:rPr>
          <w:rFonts w:hint="eastAsia" w:ascii="宋体" w:hAnsi="宋体" w:eastAsia="宋体" w:cs="宋体"/>
          <w:b/>
          <w:bCs/>
          <w:color w:val="auto"/>
          <w:sz w:val="28"/>
          <w:szCs w:val="28"/>
        </w:rPr>
        <w:t>2项目概况</w:t>
      </w:r>
      <w:bookmarkEnd w:id="36"/>
      <w:bookmarkEnd w:id="37"/>
      <w:bookmarkEnd w:id="38"/>
      <w:bookmarkEnd w:id="39"/>
      <w:bookmarkEnd w:id="40"/>
      <w:bookmarkEnd w:id="41"/>
      <w:bookmarkEnd w:id="42"/>
      <w:bookmarkEnd w:id="43"/>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44" w:name="_Toc515918470"/>
      <w:bookmarkStart w:id="45" w:name="_Toc427573154"/>
      <w:bookmarkStart w:id="46" w:name="_Toc426544277"/>
      <w:bookmarkStart w:id="47" w:name="_Toc80280815"/>
      <w:bookmarkStart w:id="48" w:name="_Toc62679887"/>
      <w:bookmarkStart w:id="49" w:name="_Toc14029"/>
      <w:bookmarkStart w:id="50" w:name="_Toc30808"/>
      <w:r>
        <w:rPr>
          <w:rFonts w:hint="eastAsia" w:ascii="宋体" w:hAnsi="宋体" w:eastAsia="宋体" w:cs="宋体"/>
          <w:b/>
          <w:bCs/>
          <w:color w:val="auto"/>
          <w:sz w:val="28"/>
          <w:szCs w:val="28"/>
        </w:rPr>
        <w:t>2.1项目</w:t>
      </w:r>
      <w:bookmarkEnd w:id="44"/>
      <w:bookmarkEnd w:id="45"/>
      <w:bookmarkEnd w:id="46"/>
      <w:r>
        <w:rPr>
          <w:rFonts w:hint="eastAsia" w:ascii="宋体" w:hAnsi="宋体" w:eastAsia="宋体" w:cs="宋体"/>
          <w:b/>
          <w:bCs/>
          <w:color w:val="auto"/>
          <w:sz w:val="28"/>
          <w:szCs w:val="28"/>
        </w:rPr>
        <w:t>描述</w:t>
      </w:r>
      <w:bookmarkEnd w:id="47"/>
      <w:bookmarkEnd w:id="48"/>
      <w:bookmarkEnd w:id="49"/>
      <w:bookmarkEnd w:id="50"/>
    </w:p>
    <w:p>
      <w:pPr>
        <w:pStyle w:val="18"/>
        <w:spacing w:line="360" w:lineRule="auto"/>
        <w:ind w:firstLineChars="200"/>
        <w:rPr>
          <w:rFonts w:hint="default" w:ascii="宋体" w:hAnsi="宋体" w:eastAsia="宋体" w:cs="宋体"/>
          <w:b w:val="0"/>
          <w:bCs w:val="0"/>
          <w:color w:val="auto"/>
          <w:sz w:val="24"/>
          <w:szCs w:val="24"/>
          <w:lang w:val="en-US"/>
        </w:rPr>
      </w:pPr>
      <w:bookmarkStart w:id="51" w:name="_Toc499"/>
      <w:bookmarkStart w:id="52" w:name="_Toc334444313"/>
      <w:bookmarkStart w:id="53" w:name="_Toc376212188"/>
      <w:bookmarkStart w:id="54" w:name="_Toc62679888"/>
      <w:bookmarkStart w:id="55" w:name="_Toc515918472"/>
      <w:bookmarkStart w:id="56" w:name="_Toc80280816"/>
      <w:r>
        <w:rPr>
          <w:rFonts w:hint="eastAsia" w:ascii="宋体" w:hAnsi="宋体" w:cs="宋体"/>
          <w:b w:val="0"/>
          <w:bCs w:val="0"/>
          <w:color w:val="auto"/>
          <w:sz w:val="24"/>
          <w:szCs w:val="24"/>
          <w:lang w:val="en-US" w:eastAsia="zh-CN"/>
        </w:rPr>
        <w:t>项目</w:t>
      </w:r>
      <w:r>
        <w:rPr>
          <w:rFonts w:hint="eastAsia" w:ascii="宋体" w:hAnsi="宋体" w:eastAsia="宋体" w:cs="宋体"/>
          <w:b w:val="0"/>
          <w:bCs w:val="0"/>
          <w:color w:val="auto"/>
          <w:sz w:val="24"/>
          <w:szCs w:val="24"/>
        </w:rPr>
        <w:t>管理系统的业务范围包括：（1）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p>
    <w:p>
      <w:pPr>
        <w:pStyle w:val="18"/>
        <w:spacing w:line="360" w:lineRule="auto"/>
        <w:ind w:left="0" w:leftChars="0" w:firstLine="480"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投资管理系统主要解决了集团公司以及权属公司每年投资计划管理的相关问题。</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1、将原来的线下报送工作同步至线上报送，集团公司以及各权属公司可以实时直观的看到当前投资计划详细信息以及批复状态。</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2、将原来投资计划调整申请、审批流程以及进度的填报、审批流程同步至线上，集团公司以及各权属公司可以在线上完成各计划的相关填报以及审批工作。</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3、将集团公司以及各权属公司的投资计划进行了有效的管理，实时查看各个计划的开展情况，一键导出所需要的各类报表，极大的减轻了工作人员的数据汇总的工作压力，提高了工作效率。</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57" w:name="_Toc19127"/>
      <w:r>
        <w:rPr>
          <w:rFonts w:hint="eastAsia" w:ascii="宋体" w:hAnsi="宋体" w:eastAsia="宋体" w:cs="宋体"/>
          <w:b/>
          <w:bCs/>
          <w:color w:val="auto"/>
          <w:sz w:val="28"/>
          <w:szCs w:val="28"/>
        </w:rPr>
        <w:t>2.2建设意义及目标</w:t>
      </w:r>
      <w:bookmarkEnd w:id="51"/>
      <w:bookmarkEnd w:id="52"/>
      <w:bookmarkEnd w:id="53"/>
      <w:bookmarkEnd w:id="54"/>
      <w:bookmarkEnd w:id="55"/>
      <w:bookmarkEnd w:id="56"/>
      <w:bookmarkEnd w:id="57"/>
    </w:p>
    <w:p>
      <w:pPr>
        <w:pStyle w:val="18"/>
        <w:spacing w:line="360" w:lineRule="auto"/>
        <w:ind w:firstLineChars="200"/>
        <w:rPr>
          <w:rFonts w:hint="eastAsia" w:ascii="宋体" w:hAnsi="宋体" w:cs="宋体"/>
          <w:b w:val="0"/>
          <w:bCs w:val="0"/>
          <w:color w:val="auto"/>
          <w:sz w:val="24"/>
          <w:szCs w:val="24"/>
          <w:lang w:val="en-US" w:eastAsia="zh-CN"/>
        </w:rPr>
      </w:pPr>
      <w:bookmarkStart w:id="58" w:name="_Toc80280817"/>
      <w:bookmarkStart w:id="59" w:name="_Toc22356"/>
      <w:bookmarkStart w:id="60" w:name="_Toc62679889"/>
      <w:r>
        <w:rPr>
          <w:rFonts w:hint="eastAsia" w:ascii="宋体" w:hAnsi="宋体" w:cs="宋体"/>
          <w:b w:val="0"/>
          <w:bCs w:val="0"/>
          <w:color w:val="auto"/>
          <w:sz w:val="24"/>
          <w:szCs w:val="24"/>
          <w:lang w:val="en-US" w:eastAsia="zh-CN"/>
        </w:rPr>
        <w:t>集团公司与各权属企业可以通过投资管理系统，完成投资计划的各项工作，主要包含以下3个部分：</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1、各权属公司管理员可以在系统里进行投资需求填报、查询本单位的投资计划、投资计划调整上报、投资计划进度上报等。</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2、集团公司管理员在系统里进行投资需求的审批、投资计划的录入、投资计划的下发、投资计划调整管理审批、投资计划进度管理审批等。</w:t>
      </w:r>
    </w:p>
    <w:p>
      <w:pPr>
        <w:pStyle w:val="18"/>
        <w:spacing w:line="360" w:lineRule="auto"/>
        <w:ind w:firstLineChars="200"/>
        <w:rPr>
          <w:rFonts w:hint="eastAsia"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 xml:space="preserve"> 3、集团公司管理员，可以查询导出各类报表，包括国资委报表、集团上会报表、投资进度月表等。</w:t>
      </w:r>
    </w:p>
    <w:p>
      <w:pPr>
        <w:pStyle w:val="18"/>
        <w:spacing w:line="360" w:lineRule="auto"/>
        <w:ind w:firstLineChars="200"/>
        <w:rPr>
          <w:rFonts w:hint="default" w:ascii="宋体" w:hAnsi="宋体" w:cs="宋体"/>
          <w:b w:val="0"/>
          <w:bCs w:val="0"/>
          <w:color w:val="auto"/>
          <w:sz w:val="24"/>
          <w:szCs w:val="24"/>
          <w:lang w:val="en-US" w:eastAsia="zh-CN"/>
        </w:rPr>
      </w:pPr>
      <w:r>
        <w:rPr>
          <w:rFonts w:hint="eastAsia" w:ascii="宋体" w:hAnsi="宋体" w:cs="宋体"/>
          <w:b w:val="0"/>
          <w:bCs w:val="0"/>
          <w:color w:val="auto"/>
          <w:sz w:val="24"/>
          <w:szCs w:val="24"/>
          <w:lang w:val="en-US" w:eastAsia="zh-CN"/>
        </w:rPr>
        <w:t>用户使用投资管理系统可有效的对待投资和已投资的项目进行管理，节省人力资源，减轻工作压力，尤其是对一些项目周期长，投资金额大，人员流动性高的投资项目效果更为显著。</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61" w:name="_Toc31607"/>
      <w:r>
        <w:rPr>
          <w:rFonts w:hint="eastAsia" w:ascii="宋体" w:hAnsi="宋体" w:eastAsia="宋体" w:cs="宋体"/>
          <w:b/>
          <w:bCs/>
          <w:color w:val="auto"/>
          <w:sz w:val="28"/>
          <w:szCs w:val="28"/>
        </w:rPr>
        <w:t>3总体结构</w:t>
      </w:r>
      <w:bookmarkEnd w:id="58"/>
      <w:bookmarkEnd w:id="59"/>
      <w:bookmarkEnd w:id="60"/>
      <w:bookmarkEnd w:id="6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62" w:name="_Toc62679890"/>
      <w:bookmarkStart w:id="63" w:name="_Toc9773"/>
      <w:bookmarkStart w:id="64" w:name="_Toc80280818"/>
      <w:bookmarkStart w:id="65" w:name="_Toc515918474"/>
      <w:bookmarkStart w:id="66" w:name="_Toc11911"/>
      <w:r>
        <w:rPr>
          <w:rFonts w:hint="eastAsia" w:ascii="宋体" w:hAnsi="宋体" w:eastAsia="宋体" w:cs="宋体"/>
          <w:b/>
          <w:bCs/>
          <w:color w:val="auto"/>
          <w:sz w:val="28"/>
          <w:szCs w:val="28"/>
        </w:rPr>
        <w:t>3.1总体结构图</w:t>
      </w:r>
      <w:bookmarkEnd w:id="62"/>
      <w:bookmarkEnd w:id="63"/>
      <w:bookmarkEnd w:id="64"/>
      <w:bookmarkEnd w:id="65"/>
      <w:bookmarkEnd w:id="66"/>
    </w:p>
    <w:p>
      <w:pPr>
        <w:pStyle w:val="18"/>
        <w:spacing w:line="360" w:lineRule="auto"/>
        <w:ind w:firstLineChars="200"/>
        <w:rPr>
          <w:rFonts w:ascii="宋体" w:hAnsi="宋体" w:cs="宋体"/>
          <w:color w:val="auto"/>
        </w:rPr>
      </w:pPr>
      <w:r>
        <w:rPr>
          <w:rFonts w:hint="eastAsia" w:ascii="宋体" w:hAnsi="宋体" w:cs="宋体"/>
          <w:color w:val="auto"/>
        </w:rPr>
        <w:t>具体结构如下：</w:t>
      </w:r>
    </w:p>
    <w:p>
      <w:pPr>
        <w:pStyle w:val="2"/>
        <w:ind w:firstLine="0" w:firstLineChars="0"/>
        <w:rPr>
          <w:rFonts w:ascii="宋体" w:hAnsi="宋体" w:eastAsia="宋体" w:cs="宋体"/>
          <w:color w:val="auto"/>
          <w:lang w:val="en-US"/>
        </w:rPr>
      </w:pPr>
      <w:r>
        <w:rPr>
          <w:rFonts w:hint="eastAsia" w:ascii="宋体" w:hAnsi="宋体" w:eastAsia="宋体" w:cs="宋体"/>
          <w:color w:val="auto"/>
          <w:lang w:val="en-US" w:eastAsia="zh-CN"/>
        </w:rPr>
        <w:drawing>
          <wp:inline distT="0" distB="0" distL="114300" distR="114300">
            <wp:extent cx="6186805" cy="6995795"/>
            <wp:effectExtent l="0" t="0" r="0" b="0"/>
            <wp:docPr id="6" name="图片 6" descr="0bfde9908f24fec9a1e9dea4a0e6b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bfde9908f24fec9a1e9dea4a0e6b0b"/>
                    <pic:cNvPicPr>
                      <a:picLocks noChangeAspect="1"/>
                    </pic:cNvPicPr>
                  </pic:nvPicPr>
                  <pic:blipFill>
                    <a:blip r:embed="rId6"/>
                    <a:stretch>
                      <a:fillRect/>
                    </a:stretch>
                  </pic:blipFill>
                  <pic:spPr>
                    <a:xfrm>
                      <a:off x="0" y="0"/>
                      <a:ext cx="6186805" cy="6995795"/>
                    </a:xfrm>
                    <a:prstGeom prst="rect">
                      <a:avLst/>
                    </a:prstGeom>
                  </pic:spPr>
                </pic:pic>
              </a:graphicData>
            </a:graphic>
          </wp:inline>
        </w:drawing>
      </w:r>
      <w:bookmarkStart w:id="67" w:name="_Toc62679891"/>
      <w:bookmarkStart w:id="68" w:name="_Toc22806"/>
      <w:bookmarkStart w:id="69" w:name="_Toc515918475"/>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70" w:name="_Toc10199"/>
      <w:bookmarkStart w:id="71" w:name="_Toc80280819"/>
      <w:r>
        <w:rPr>
          <w:rFonts w:hint="eastAsia" w:ascii="宋体" w:hAnsi="宋体" w:eastAsia="宋体" w:cs="宋体"/>
          <w:b/>
          <w:bCs/>
          <w:color w:val="auto"/>
          <w:sz w:val="28"/>
          <w:szCs w:val="28"/>
        </w:rPr>
        <w:t>3.2功能结构图</w:t>
      </w:r>
      <w:bookmarkEnd w:id="67"/>
      <w:bookmarkEnd w:id="68"/>
      <w:bookmarkEnd w:id="69"/>
      <w:bookmarkEnd w:id="70"/>
      <w:bookmarkEnd w:id="71"/>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eastAsia="zh-CN"/>
        </w:rPr>
        <w:t>投资</w:t>
      </w:r>
      <w:r>
        <w:rPr>
          <w:rFonts w:hint="eastAsia" w:ascii="宋体" w:hAnsi="宋体" w:eastAsia="宋体" w:cs="宋体"/>
          <w:color w:val="auto"/>
          <w:sz w:val="24"/>
          <w:szCs w:val="24"/>
          <w:lang w:val="en-US"/>
        </w:rPr>
        <w:t>管理系统是由：</w:t>
      </w:r>
      <w:r>
        <w:rPr>
          <w:rFonts w:hint="eastAsia" w:ascii="宋体" w:hAnsi="宋体" w:eastAsia="宋体" w:cs="宋体"/>
          <w:color w:val="auto"/>
          <w:sz w:val="24"/>
          <w:szCs w:val="24"/>
          <w:lang w:val="en-US" w:eastAsia="zh-CN"/>
        </w:rPr>
        <w:t>（</w:t>
      </w:r>
      <w:r>
        <w:rPr>
          <w:rFonts w:hint="eastAsia" w:ascii="宋体" w:hAnsi="宋体" w:eastAsia="宋体" w:cs="宋体"/>
          <w:b w:val="0"/>
          <w:bCs w:val="0"/>
          <w:color w:val="auto"/>
          <w:sz w:val="24"/>
          <w:szCs w:val="24"/>
        </w:rPr>
        <w:t>1）</w:t>
      </w:r>
      <w:r>
        <w:rPr>
          <w:rFonts w:hint="eastAsia" w:ascii="宋体" w:hAnsi="宋体" w:cs="宋体"/>
          <w:b w:val="0"/>
          <w:bCs w:val="0"/>
          <w:color w:val="auto"/>
          <w:sz w:val="24"/>
          <w:szCs w:val="24"/>
          <w:lang w:val="en-US" w:eastAsia="zh-CN"/>
        </w:rPr>
        <w:t>投资计划管理</w:t>
      </w:r>
      <w:r>
        <w:rPr>
          <w:rFonts w:hint="eastAsia" w:ascii="宋体" w:hAnsi="宋体" w:eastAsia="宋体" w:cs="宋体"/>
          <w:b w:val="0"/>
          <w:bCs w:val="0"/>
          <w:color w:val="auto"/>
          <w:sz w:val="24"/>
          <w:szCs w:val="24"/>
        </w:rPr>
        <w:t>；（2）</w:t>
      </w:r>
      <w:r>
        <w:rPr>
          <w:rFonts w:hint="eastAsia" w:ascii="宋体" w:hAnsi="宋体" w:cs="宋体"/>
          <w:b w:val="0"/>
          <w:bCs w:val="0"/>
          <w:color w:val="auto"/>
          <w:sz w:val="24"/>
          <w:szCs w:val="24"/>
          <w:lang w:val="en-US" w:eastAsia="zh-CN"/>
        </w:rPr>
        <w:t>投资需求管理</w:t>
      </w:r>
      <w:r>
        <w:rPr>
          <w:rFonts w:hint="eastAsia" w:ascii="宋体" w:hAnsi="宋体" w:eastAsia="宋体" w:cs="宋体"/>
          <w:b w:val="0"/>
          <w:bCs w:val="0"/>
          <w:color w:val="auto"/>
          <w:sz w:val="24"/>
          <w:szCs w:val="24"/>
        </w:rPr>
        <w:t>；（3）</w:t>
      </w:r>
      <w:r>
        <w:rPr>
          <w:rFonts w:hint="eastAsia" w:ascii="宋体" w:hAnsi="宋体" w:cs="宋体"/>
          <w:b w:val="0"/>
          <w:bCs w:val="0"/>
          <w:color w:val="auto"/>
          <w:sz w:val="24"/>
          <w:szCs w:val="24"/>
          <w:lang w:val="en-US" w:eastAsia="zh-CN"/>
        </w:rPr>
        <w:t>投资计划进度管理</w:t>
      </w:r>
      <w:r>
        <w:rPr>
          <w:rFonts w:hint="eastAsia" w:ascii="宋体" w:hAnsi="宋体" w:eastAsia="宋体" w:cs="宋体"/>
          <w:b w:val="0"/>
          <w:bCs w:val="0"/>
          <w:color w:val="auto"/>
          <w:sz w:val="24"/>
          <w:szCs w:val="24"/>
        </w:rPr>
        <w:t>；（4）</w:t>
      </w:r>
      <w:r>
        <w:rPr>
          <w:rFonts w:hint="eastAsia" w:ascii="宋体" w:hAnsi="宋体" w:cs="宋体"/>
          <w:b w:val="0"/>
          <w:bCs w:val="0"/>
          <w:color w:val="auto"/>
          <w:sz w:val="24"/>
          <w:szCs w:val="24"/>
          <w:lang w:val="en-US" w:eastAsia="zh-CN"/>
        </w:rPr>
        <w:t>投资计划调整管理</w:t>
      </w:r>
      <w:r>
        <w:rPr>
          <w:rFonts w:hint="eastAsia" w:ascii="宋体" w:hAnsi="宋体" w:eastAsia="宋体" w:cs="宋体"/>
          <w:b w:val="0"/>
          <w:bCs w:val="0"/>
          <w:color w:val="auto"/>
          <w:sz w:val="24"/>
          <w:szCs w:val="24"/>
        </w:rPr>
        <w:t>；（5）</w:t>
      </w:r>
      <w:r>
        <w:rPr>
          <w:rFonts w:hint="eastAsia" w:ascii="宋体" w:hAnsi="宋体" w:cs="宋体"/>
          <w:b w:val="0"/>
          <w:bCs w:val="0"/>
          <w:color w:val="auto"/>
          <w:sz w:val="24"/>
          <w:szCs w:val="24"/>
          <w:lang w:val="en-US" w:eastAsia="zh-CN"/>
        </w:rPr>
        <w:t>投资报表管理</w:t>
      </w:r>
      <w:r>
        <w:rPr>
          <w:rFonts w:hint="eastAsia" w:ascii="宋体" w:hAnsi="宋体" w:eastAsia="宋体" w:cs="宋体"/>
          <w:b w:val="0"/>
          <w:bCs w:val="0"/>
          <w:color w:val="auto"/>
          <w:sz w:val="24"/>
          <w:szCs w:val="24"/>
        </w:rPr>
        <w:t>；（6）</w:t>
      </w:r>
      <w:r>
        <w:rPr>
          <w:rFonts w:hint="eastAsia" w:ascii="宋体" w:hAnsi="宋体" w:cs="宋体"/>
          <w:b w:val="0"/>
          <w:bCs w:val="0"/>
          <w:color w:val="auto"/>
          <w:sz w:val="24"/>
          <w:szCs w:val="24"/>
          <w:lang w:val="en-US" w:eastAsia="zh-CN"/>
        </w:rPr>
        <w:t>集团下发投资计划</w:t>
      </w:r>
      <w:r>
        <w:rPr>
          <w:rFonts w:hint="eastAsia" w:ascii="宋体" w:hAnsi="宋体" w:eastAsia="宋体" w:cs="宋体"/>
          <w:b w:val="0"/>
          <w:bCs w:val="0"/>
          <w:color w:val="auto"/>
          <w:sz w:val="24"/>
          <w:szCs w:val="24"/>
        </w:rPr>
        <w:t>；（7）</w:t>
      </w:r>
      <w:r>
        <w:rPr>
          <w:rFonts w:hint="eastAsia" w:ascii="宋体" w:hAnsi="宋体" w:cs="宋体"/>
          <w:b w:val="0"/>
          <w:bCs w:val="0"/>
          <w:color w:val="auto"/>
          <w:sz w:val="24"/>
          <w:szCs w:val="24"/>
          <w:lang w:val="en-US" w:eastAsia="zh-CN"/>
        </w:rPr>
        <w:t>投资需求上报</w:t>
      </w:r>
      <w:r>
        <w:rPr>
          <w:rFonts w:hint="eastAsia" w:ascii="宋体" w:hAnsi="宋体" w:eastAsia="宋体" w:cs="宋体"/>
          <w:b w:val="0"/>
          <w:bCs w:val="0"/>
          <w:color w:val="auto"/>
          <w:sz w:val="24"/>
          <w:szCs w:val="24"/>
        </w:rPr>
        <w:t>；（8）</w:t>
      </w:r>
      <w:r>
        <w:rPr>
          <w:rFonts w:hint="eastAsia" w:ascii="宋体" w:hAnsi="宋体" w:cs="宋体"/>
          <w:b w:val="0"/>
          <w:bCs w:val="0"/>
          <w:color w:val="auto"/>
          <w:sz w:val="24"/>
          <w:szCs w:val="24"/>
          <w:lang w:val="en-US" w:eastAsia="zh-CN"/>
        </w:rPr>
        <w:t>投资计划进度上报；（9）投资计划调整上报</w:t>
      </w:r>
      <w:r>
        <w:rPr>
          <w:rFonts w:hint="eastAsia" w:ascii="宋体" w:hAnsi="宋体" w:eastAsia="宋体" w:cs="宋体"/>
          <w:color w:val="auto"/>
          <w:sz w:val="24"/>
          <w:szCs w:val="24"/>
          <w:lang w:val="en-US"/>
        </w:rPr>
        <w:t>多个子</w:t>
      </w:r>
      <w:r>
        <w:rPr>
          <w:rFonts w:hint="eastAsia" w:ascii="宋体" w:hAnsi="宋体" w:eastAsia="宋体" w:cs="宋体"/>
          <w:color w:val="auto"/>
          <w:sz w:val="24"/>
          <w:szCs w:val="24"/>
          <w:lang w:val="en-US" w:eastAsia="zh-CN"/>
        </w:rPr>
        <w:t>功能</w:t>
      </w:r>
      <w:r>
        <w:rPr>
          <w:rFonts w:hint="eastAsia" w:ascii="宋体" w:hAnsi="宋体" w:eastAsia="宋体" w:cs="宋体"/>
          <w:color w:val="auto"/>
          <w:sz w:val="24"/>
          <w:szCs w:val="24"/>
          <w:lang w:val="en-US"/>
        </w:rPr>
        <w:t>组成。</w:t>
      </w:r>
    </w:p>
    <w:p>
      <w:pPr>
        <w:spacing w:line="360" w:lineRule="auto"/>
        <w:ind w:firstLine="480" w:firstLineChars="200"/>
        <w:rPr>
          <w:rFonts w:hint="eastAsia" w:ascii="宋体" w:hAnsi="宋体" w:eastAsia="宋体" w:cs="宋体"/>
          <w:color w:val="auto"/>
          <w:sz w:val="24"/>
          <w:szCs w:val="24"/>
          <w:lang w:val="en-US"/>
        </w:rPr>
      </w:pPr>
    </w:p>
    <w:p>
      <w:pPr>
        <w:pStyle w:val="2"/>
        <w:ind w:firstLine="0" w:firstLineChars="0"/>
        <w:rPr>
          <w:rFonts w:ascii="宋体" w:hAnsi="宋体" w:cs="宋体"/>
          <w:color w:val="auto"/>
          <w:lang w:val="en-US"/>
        </w:rPr>
      </w:pPr>
      <w:r>
        <w:rPr>
          <w:rFonts w:hint="eastAsia" w:ascii="宋体" w:hAnsi="宋体" w:cs="宋体" w:eastAsiaTheme="minorEastAsia"/>
          <w:color w:val="auto"/>
          <w:lang w:val="en-US" w:eastAsia="zh-CN"/>
        </w:rPr>
        <w:drawing>
          <wp:inline distT="0" distB="0" distL="114300" distR="114300">
            <wp:extent cx="6181725" cy="2969260"/>
            <wp:effectExtent l="0" t="0" r="5715" b="2540"/>
            <wp:docPr id="8" name="图片 8" descr="2e4508b994560607ec235107fd81b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e4508b994560607ec235107fd81b3b"/>
                    <pic:cNvPicPr>
                      <a:picLocks noChangeAspect="1"/>
                    </pic:cNvPicPr>
                  </pic:nvPicPr>
                  <pic:blipFill>
                    <a:blip r:embed="rId7"/>
                    <a:stretch>
                      <a:fillRect/>
                    </a:stretch>
                  </pic:blipFill>
                  <pic:spPr>
                    <a:xfrm>
                      <a:off x="0" y="0"/>
                      <a:ext cx="6181725" cy="2969260"/>
                    </a:xfrm>
                    <a:prstGeom prst="rect">
                      <a:avLst/>
                    </a:prstGeom>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72" w:name="_Toc26208"/>
      <w:bookmarkStart w:id="73" w:name="_Toc62679892"/>
      <w:bookmarkStart w:id="74" w:name="_Toc13155"/>
      <w:bookmarkStart w:id="75" w:name="_Toc80280820"/>
      <w:bookmarkStart w:id="76" w:name="_Toc515918477"/>
      <w:r>
        <w:rPr>
          <w:rFonts w:hint="eastAsia" w:ascii="宋体" w:hAnsi="宋体" w:eastAsia="宋体" w:cs="宋体"/>
          <w:b/>
          <w:bCs/>
          <w:color w:val="auto"/>
          <w:sz w:val="28"/>
          <w:szCs w:val="28"/>
        </w:rPr>
        <w:t>3.3用户组成图</w:t>
      </w:r>
      <w:bookmarkEnd w:id="72"/>
      <w:bookmarkEnd w:id="73"/>
      <w:bookmarkEnd w:id="74"/>
      <w:bookmarkEnd w:id="75"/>
      <w:bookmarkEnd w:id="76"/>
    </w:p>
    <w:p>
      <w:pPr>
        <w:pStyle w:val="2"/>
        <w:ind w:firstLine="0" w:firstLineChars="0"/>
        <w:jc w:val="center"/>
        <w:rPr>
          <w:rFonts w:ascii="宋体" w:hAnsi="宋体" w:cs="宋体"/>
          <w:color w:val="auto"/>
          <w:lang w:val="en-US"/>
        </w:rPr>
      </w:pPr>
      <w:r>
        <w:rPr>
          <w:rFonts w:hint="eastAsia" w:ascii="宋体" w:hAnsi="宋体" w:cs="宋体" w:eastAsiaTheme="minorEastAsia"/>
          <w:color w:val="auto"/>
          <w:lang w:val="en-US" w:eastAsia="zh-CN"/>
        </w:rPr>
        <w:drawing>
          <wp:inline distT="0" distB="0" distL="114300" distR="114300">
            <wp:extent cx="5652770" cy="4576445"/>
            <wp:effectExtent l="0" t="0" r="1270" b="10795"/>
            <wp:docPr id="3" name="图片 3" descr="30e7ff82f6d1da35f8926ad9d8bf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0e7ff82f6d1da35f8926ad9d8bf164"/>
                    <pic:cNvPicPr>
                      <a:picLocks noChangeAspect="1"/>
                    </pic:cNvPicPr>
                  </pic:nvPicPr>
                  <pic:blipFill>
                    <a:blip r:embed="rId8"/>
                    <a:stretch>
                      <a:fillRect/>
                    </a:stretch>
                  </pic:blipFill>
                  <pic:spPr>
                    <a:xfrm>
                      <a:off x="0" y="0"/>
                      <a:ext cx="5652770" cy="4576445"/>
                    </a:xfrm>
                    <a:prstGeom prst="rect">
                      <a:avLst/>
                    </a:prstGeom>
                  </pic:spPr>
                </pic:pic>
              </a:graphicData>
            </a:graphic>
          </wp:inline>
        </w:drawing>
      </w:r>
      <w:r>
        <w:rPr>
          <w:rFonts w:hint="eastAsia" w:ascii="宋体" w:hAnsi="宋体" w:cs="宋体"/>
          <w:color w:val="auto"/>
          <w:lang w:val="en-US"/>
        </w:rPr>
        <w:drawing>
          <wp:inline distT="0" distB="0" distL="114300" distR="114300">
            <wp:extent cx="4646930" cy="3942080"/>
            <wp:effectExtent l="0" t="0" r="1270" b="5080"/>
            <wp:docPr id="2" name="图片 2" descr="综合能源管理系统-用户组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综合能源管理系统-用户组成图"/>
                    <pic:cNvPicPr>
                      <a:picLocks noChangeAspect="1"/>
                    </pic:cNvPicPr>
                  </pic:nvPicPr>
                  <pic:blipFill>
                    <a:blip r:embed="rId9"/>
                    <a:stretch>
                      <a:fillRect/>
                    </a:stretch>
                  </pic:blipFill>
                  <pic:spPr>
                    <a:xfrm>
                      <a:off x="0" y="0"/>
                      <a:ext cx="4646930" cy="3942080"/>
                    </a:xfrm>
                    <a:prstGeom prst="rect">
                      <a:avLst/>
                    </a:prstGeom>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77" w:name="_Toc23891"/>
      <w:bookmarkStart w:id="78" w:name="_Toc62679893"/>
      <w:bookmarkStart w:id="79" w:name="_Toc32590"/>
      <w:bookmarkStart w:id="80" w:name="_Toc515918478"/>
      <w:bookmarkStart w:id="81" w:name="_Toc80280821"/>
      <w:r>
        <w:rPr>
          <w:rFonts w:hint="eastAsia" w:ascii="宋体" w:hAnsi="宋体" w:eastAsia="宋体" w:cs="宋体"/>
          <w:b/>
          <w:bCs/>
          <w:color w:val="auto"/>
          <w:sz w:val="28"/>
          <w:szCs w:val="28"/>
        </w:rPr>
        <w:t>3.4业务流程</w:t>
      </w:r>
      <w:bookmarkEnd w:id="77"/>
      <w:bookmarkEnd w:id="78"/>
      <w:bookmarkEnd w:id="79"/>
      <w:bookmarkEnd w:id="80"/>
      <w:bookmarkEnd w:id="8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82" w:name="_Toc10398"/>
      <w:bookmarkStart w:id="83" w:name="_Toc31500"/>
      <w:bookmarkStart w:id="84" w:name="_Toc6685"/>
      <w:bookmarkStart w:id="85" w:name="_Toc515918479"/>
      <w:bookmarkStart w:id="86" w:name="_Toc80280822"/>
      <w:bookmarkStart w:id="87" w:name="_Toc16186"/>
      <w:bookmarkStart w:id="88" w:name="_Toc62679894"/>
      <w:r>
        <w:rPr>
          <w:rFonts w:hint="eastAsia" w:ascii="宋体" w:hAnsi="宋体" w:eastAsia="宋体" w:cs="宋体"/>
          <w:b/>
          <w:bCs/>
          <w:color w:val="auto"/>
          <w:sz w:val="28"/>
          <w:szCs w:val="28"/>
        </w:rPr>
        <w:t>3.4.1</w:t>
      </w:r>
      <w:r>
        <w:rPr>
          <w:rFonts w:hint="eastAsia" w:ascii="宋体" w:hAnsi="宋体" w:eastAsia="宋体" w:cs="宋体"/>
          <w:b/>
          <w:bCs/>
          <w:color w:val="auto"/>
          <w:sz w:val="28"/>
          <w:szCs w:val="28"/>
          <w:lang w:val="en-US" w:eastAsia="zh-CN"/>
        </w:rPr>
        <w:t>集团公司新建投资计划</w:t>
      </w:r>
      <w:r>
        <w:rPr>
          <w:rFonts w:hint="eastAsia" w:ascii="宋体" w:hAnsi="宋体" w:eastAsia="宋体" w:cs="宋体"/>
          <w:b/>
          <w:bCs/>
          <w:color w:val="auto"/>
          <w:sz w:val="28"/>
          <w:szCs w:val="28"/>
        </w:rPr>
        <w:t>流程图</w:t>
      </w:r>
      <w:bookmarkEnd w:id="82"/>
      <w:bookmarkEnd w:id="83"/>
      <w:bookmarkEnd w:id="84"/>
      <w:bookmarkEnd w:id="85"/>
      <w:bookmarkEnd w:id="86"/>
      <w:bookmarkEnd w:id="87"/>
      <w:bookmarkEnd w:id="88"/>
    </w:p>
    <w:p>
      <w:pPr>
        <w:jc w:val="center"/>
        <w:rPr>
          <w:color w:val="auto"/>
        </w:rPr>
      </w:pPr>
      <w:r>
        <w:rPr>
          <w:color w:val="auto"/>
          <w:sz w:val="28"/>
          <w:szCs w:val="28"/>
        </w:rPr>
        <w:drawing>
          <wp:inline distT="0" distB="0" distL="114300" distR="114300">
            <wp:extent cx="3683000" cy="514921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683000" cy="5149215"/>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89" w:name="_Toc15003"/>
      <w:bookmarkStart w:id="90" w:name="_Toc80280823"/>
      <w:bookmarkStart w:id="91" w:name="_Toc29399"/>
      <w:bookmarkStart w:id="92" w:name="_Toc27148"/>
      <w:r>
        <w:rPr>
          <w:rFonts w:hint="eastAsia" w:ascii="宋体" w:hAnsi="宋体" w:eastAsia="宋体" w:cs="宋体"/>
          <w:b/>
          <w:bCs/>
          <w:color w:val="auto"/>
          <w:sz w:val="28"/>
          <w:szCs w:val="28"/>
        </w:rPr>
        <w:t>3.4.2</w:t>
      </w:r>
      <w:bookmarkEnd w:id="89"/>
      <w:bookmarkEnd w:id="90"/>
      <w:bookmarkEnd w:id="91"/>
      <w:r>
        <w:rPr>
          <w:rFonts w:hint="eastAsia" w:ascii="宋体" w:hAnsi="宋体" w:eastAsia="宋体" w:cs="宋体"/>
          <w:b/>
          <w:bCs/>
          <w:color w:val="auto"/>
          <w:sz w:val="28"/>
          <w:szCs w:val="28"/>
          <w:lang w:val="en-US" w:eastAsia="zh-CN"/>
        </w:rPr>
        <w:t>集团公司续建投资计划</w:t>
      </w:r>
      <w:r>
        <w:rPr>
          <w:rFonts w:hint="eastAsia" w:ascii="宋体" w:hAnsi="宋体" w:eastAsia="宋体" w:cs="宋体"/>
          <w:b/>
          <w:bCs/>
          <w:color w:val="auto"/>
          <w:sz w:val="28"/>
          <w:szCs w:val="28"/>
        </w:rPr>
        <w:t>流程图</w:t>
      </w:r>
      <w:bookmarkEnd w:id="92"/>
    </w:p>
    <w:p>
      <w:pPr>
        <w:jc w:val="center"/>
        <w:rPr>
          <w:rFonts w:eastAsia="宋体"/>
          <w:color w:val="auto"/>
        </w:rPr>
      </w:pPr>
      <w:r>
        <w:rPr>
          <w:color w:val="auto"/>
          <w:sz w:val="28"/>
          <w:szCs w:val="28"/>
        </w:rPr>
        <w:drawing>
          <wp:inline distT="0" distB="0" distL="114300" distR="114300">
            <wp:extent cx="3848100" cy="596646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848100" cy="5966460"/>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93" w:name="_Toc27245"/>
      <w:bookmarkStart w:id="94" w:name="_Toc5054"/>
      <w:bookmarkStart w:id="95" w:name="_Toc80280824"/>
      <w:bookmarkStart w:id="96" w:name="_Toc26864"/>
      <w:r>
        <w:rPr>
          <w:rFonts w:hint="eastAsia" w:ascii="宋体" w:hAnsi="宋体" w:eastAsia="宋体" w:cs="宋体"/>
          <w:b/>
          <w:bCs/>
          <w:color w:val="auto"/>
          <w:sz w:val="28"/>
          <w:szCs w:val="28"/>
        </w:rPr>
        <w:t>3.4.3</w:t>
      </w:r>
      <w:bookmarkEnd w:id="93"/>
      <w:bookmarkEnd w:id="94"/>
      <w:bookmarkEnd w:id="95"/>
      <w:r>
        <w:rPr>
          <w:rFonts w:hint="eastAsia" w:ascii="宋体" w:hAnsi="宋体" w:eastAsia="宋体" w:cs="宋体"/>
          <w:b/>
          <w:bCs/>
          <w:color w:val="auto"/>
          <w:sz w:val="28"/>
          <w:szCs w:val="28"/>
          <w:lang w:val="en-US" w:eastAsia="zh-CN"/>
        </w:rPr>
        <w:t>权属公司投资需求上报审批流程</w:t>
      </w:r>
      <w:bookmarkEnd w:id="96"/>
    </w:p>
    <w:p>
      <w:pPr>
        <w:jc w:val="center"/>
        <w:rPr>
          <w:rFonts w:eastAsia="宋体"/>
          <w:color w:val="auto"/>
        </w:rPr>
      </w:pPr>
      <w:r>
        <w:rPr>
          <w:color w:val="auto"/>
          <w:sz w:val="28"/>
          <w:szCs w:val="28"/>
        </w:rPr>
        <w:drawing>
          <wp:inline distT="0" distB="0" distL="114300" distR="114300">
            <wp:extent cx="3817620" cy="58369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817620" cy="5836920"/>
                    </a:xfrm>
                    <a:prstGeom prst="rect">
                      <a:avLst/>
                    </a:prstGeom>
                    <a:noFill/>
                    <a:ln>
                      <a:noFill/>
                    </a:ln>
                  </pic:spPr>
                </pic:pic>
              </a:graphicData>
            </a:graphic>
          </wp:inline>
        </w:drawing>
      </w:r>
    </w:p>
    <w:p>
      <w:pPr>
        <w:rPr>
          <w:color w:val="auto"/>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97" w:name="_Toc23401"/>
      <w:r>
        <w:rPr>
          <w:rFonts w:hint="eastAsia" w:ascii="宋体" w:hAnsi="宋体" w:eastAsia="宋体" w:cs="宋体"/>
          <w:b/>
          <w:bCs/>
          <w:color w:val="auto"/>
          <w:sz w:val="28"/>
          <w:szCs w:val="28"/>
        </w:rPr>
        <w:t>3.4.</w:t>
      </w:r>
      <w:r>
        <w:rPr>
          <w:rFonts w:hint="eastAsia" w:ascii="宋体" w:hAnsi="宋体" w:eastAsia="宋体" w:cs="宋体"/>
          <w:b/>
          <w:bCs/>
          <w:color w:val="auto"/>
          <w:sz w:val="28"/>
          <w:szCs w:val="28"/>
          <w:lang w:val="en-US" w:eastAsia="zh-CN"/>
        </w:rPr>
        <w:t>4权属公司投资进度填报审批流程</w:t>
      </w:r>
      <w:bookmarkEnd w:id="97"/>
    </w:p>
    <w:p>
      <w:pPr>
        <w:pStyle w:val="2"/>
        <w:jc w:val="center"/>
        <w:rPr>
          <w:color w:val="auto"/>
        </w:rPr>
      </w:pPr>
      <w:r>
        <w:rPr>
          <w:color w:val="auto"/>
        </w:rPr>
        <w:drawing>
          <wp:inline distT="0" distB="0" distL="114300" distR="114300">
            <wp:extent cx="4114800" cy="51206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114800" cy="5120640"/>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98" w:name="_Toc12035"/>
      <w:r>
        <w:rPr>
          <w:rFonts w:hint="eastAsia" w:ascii="宋体" w:hAnsi="宋体" w:eastAsia="宋体" w:cs="宋体"/>
          <w:b/>
          <w:bCs/>
          <w:color w:val="auto"/>
          <w:sz w:val="28"/>
          <w:szCs w:val="28"/>
        </w:rPr>
        <w:t>3.4.</w:t>
      </w:r>
      <w:r>
        <w:rPr>
          <w:rFonts w:hint="eastAsia" w:ascii="宋体" w:hAnsi="宋体" w:eastAsia="宋体" w:cs="宋体"/>
          <w:b/>
          <w:bCs/>
          <w:color w:val="auto"/>
          <w:sz w:val="28"/>
          <w:szCs w:val="28"/>
          <w:lang w:val="en-US" w:eastAsia="zh-CN"/>
        </w:rPr>
        <w:t>5权属公司投资计划调整上报审批流程</w:t>
      </w:r>
      <w:bookmarkEnd w:id="98"/>
    </w:p>
    <w:p>
      <w:pPr>
        <w:jc w:val="center"/>
        <w:rPr>
          <w:color w:val="auto"/>
        </w:rPr>
      </w:pPr>
      <w:r>
        <w:rPr>
          <w:color w:val="auto"/>
        </w:rPr>
        <w:drawing>
          <wp:inline distT="0" distB="0" distL="114300" distR="114300">
            <wp:extent cx="3672840" cy="5935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672840" cy="5935980"/>
                    </a:xfrm>
                    <a:prstGeom prst="rect">
                      <a:avLst/>
                    </a:prstGeom>
                    <a:noFill/>
                    <a:ln>
                      <a:noFill/>
                    </a:ln>
                  </pic:spPr>
                </pic:pic>
              </a:graphicData>
            </a:graphic>
          </wp:inline>
        </w:drawing>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99" w:name="_Toc80280825"/>
      <w:bookmarkStart w:id="100" w:name="_Toc454981583"/>
      <w:bookmarkStart w:id="101" w:name="_Toc5604"/>
      <w:bookmarkStart w:id="102" w:name="_Toc23786"/>
      <w:bookmarkStart w:id="103" w:name="_Toc2515"/>
      <w:r>
        <w:rPr>
          <w:rFonts w:hint="eastAsia" w:ascii="宋体" w:hAnsi="宋体" w:eastAsia="宋体" w:cs="宋体"/>
          <w:b/>
          <w:bCs/>
          <w:color w:val="auto"/>
          <w:sz w:val="28"/>
          <w:szCs w:val="28"/>
        </w:rPr>
        <w:t>3.5运行环境</w:t>
      </w:r>
      <w:bookmarkEnd w:id="99"/>
      <w:bookmarkEnd w:id="100"/>
      <w:bookmarkEnd w:id="101"/>
      <w:bookmarkEnd w:id="102"/>
      <w:r>
        <w:rPr>
          <w:rFonts w:hint="eastAsia" w:ascii="宋体" w:hAnsi="宋体" w:eastAsia="宋体" w:cs="宋体"/>
          <w:b/>
          <w:bCs/>
          <w:color w:val="auto"/>
          <w:sz w:val="28"/>
          <w:szCs w:val="28"/>
          <w:lang w:val="en-US" w:eastAsia="zh-CN"/>
        </w:rPr>
        <w:t>需求</w:t>
      </w:r>
      <w:bookmarkEnd w:id="103"/>
    </w:p>
    <w:p>
      <w:pPr>
        <w:pStyle w:val="18"/>
        <w:spacing w:line="360" w:lineRule="auto"/>
        <w:ind w:firstLine="210"/>
        <w:rPr>
          <w:rFonts w:ascii="宋体" w:hAnsi="宋体" w:cs="宋体"/>
          <w:color w:val="auto"/>
          <w:sz w:val="24"/>
          <w:szCs w:val="24"/>
        </w:rPr>
      </w:pPr>
      <w:r>
        <w:rPr>
          <w:rFonts w:hint="eastAsia" w:ascii="宋体" w:hAnsi="宋体" w:cs="宋体"/>
          <w:color w:val="auto"/>
          <w:sz w:val="24"/>
          <w:szCs w:val="24"/>
        </w:rPr>
        <w:t>该软件系统的运行环境：</w:t>
      </w:r>
    </w:p>
    <w:p>
      <w:pPr>
        <w:ind w:firstLine="420"/>
        <w:rPr>
          <w:color w:val="auto"/>
          <w:sz w:val="24"/>
          <w:szCs w:val="24"/>
        </w:rPr>
      </w:pPr>
      <w:r>
        <w:rPr>
          <w:rFonts w:hint="eastAsia" w:ascii="宋体" w:hAnsi="宋体" w:eastAsia="宋体" w:cs="宋体"/>
          <w:color w:val="auto"/>
          <w:sz w:val="24"/>
          <w:szCs w:val="24"/>
        </w:rPr>
        <w:t>服务器</w:t>
      </w:r>
    </w:p>
    <w:p>
      <w:pPr>
        <w:pStyle w:val="19"/>
        <w:numPr>
          <w:ilvl w:val="0"/>
          <w:numId w:val="7"/>
        </w:numPr>
        <w:tabs>
          <w:tab w:val="left" w:pos="1378"/>
          <w:tab w:val="clear" w:pos="-420"/>
        </w:tabs>
        <w:spacing w:line="360" w:lineRule="auto"/>
        <w:ind w:leftChars="0" w:firstLineChars="0"/>
        <w:rPr>
          <w:rFonts w:ascii="宋体" w:hAnsi="宋体" w:cs="宋体"/>
          <w:color w:val="auto"/>
          <w:sz w:val="24"/>
          <w:szCs w:val="24"/>
        </w:rPr>
      </w:pPr>
      <w:r>
        <w:rPr>
          <w:rFonts w:hint="eastAsia" w:ascii="宋体" w:hAnsi="宋体" w:cs="宋体"/>
          <w:color w:val="auto"/>
          <w:sz w:val="24"/>
          <w:szCs w:val="24"/>
        </w:rPr>
        <w:t>Centos 7.6</w:t>
      </w:r>
    </w:p>
    <w:p>
      <w:pPr>
        <w:pStyle w:val="19"/>
        <w:tabs>
          <w:tab w:val="left" w:pos="1378"/>
        </w:tabs>
        <w:spacing w:line="360" w:lineRule="auto"/>
        <w:ind w:firstLine="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数据库管理系统</w:t>
      </w:r>
      <w:r>
        <w:rPr>
          <w:rFonts w:hint="eastAsia" w:ascii="宋体" w:hAnsi="宋体" w:cs="宋体"/>
          <w:color w:val="auto"/>
          <w:sz w:val="24"/>
          <w:szCs w:val="24"/>
          <w:lang w:eastAsia="zh-CN"/>
        </w:rPr>
        <w:t>：</w:t>
      </w:r>
    </w:p>
    <w:p>
      <w:pPr>
        <w:pStyle w:val="19"/>
        <w:numPr>
          <w:ilvl w:val="0"/>
          <w:numId w:val="8"/>
        </w:numPr>
        <w:tabs>
          <w:tab w:val="left" w:pos="1378"/>
          <w:tab w:val="clear" w:pos="840"/>
        </w:tabs>
        <w:spacing w:line="360" w:lineRule="auto"/>
        <w:ind w:leftChars="0" w:firstLineChars="0"/>
        <w:rPr>
          <w:rFonts w:ascii="宋体" w:hAnsi="宋体" w:cs="宋体"/>
          <w:color w:val="auto"/>
          <w:sz w:val="24"/>
          <w:szCs w:val="24"/>
        </w:rPr>
      </w:pPr>
      <w:r>
        <w:rPr>
          <w:rFonts w:hint="eastAsia" w:ascii="宋体" w:hAnsi="宋体" w:cs="宋体"/>
          <w:color w:val="auto"/>
          <w:sz w:val="24"/>
          <w:szCs w:val="24"/>
        </w:rPr>
        <w:t>MySQL</w:t>
      </w:r>
    </w:p>
    <w:p>
      <w:pPr>
        <w:pStyle w:val="19"/>
        <w:tabs>
          <w:tab w:val="left" w:pos="1378"/>
        </w:tabs>
        <w:spacing w:line="360" w:lineRule="auto"/>
        <w:ind w:firstLine="0" w:firstLineChars="0"/>
        <w:rPr>
          <w:rFonts w:hint="eastAsia" w:ascii="宋体" w:hAnsi="宋体" w:eastAsia="宋体" w:cs="宋体"/>
          <w:color w:val="auto"/>
          <w:sz w:val="24"/>
          <w:szCs w:val="24"/>
          <w:lang w:eastAsia="zh-CN"/>
        </w:rPr>
      </w:pPr>
      <w:r>
        <w:rPr>
          <w:rFonts w:hint="eastAsia" w:ascii="宋体" w:hAnsi="宋体" w:cs="宋体"/>
          <w:color w:val="auto"/>
          <w:sz w:val="24"/>
          <w:szCs w:val="24"/>
        </w:rPr>
        <w:t>客户端的操作系统</w:t>
      </w:r>
      <w:r>
        <w:rPr>
          <w:rFonts w:hint="eastAsia" w:ascii="宋体" w:hAnsi="宋体" w:cs="宋体"/>
          <w:color w:val="auto"/>
          <w:sz w:val="24"/>
          <w:szCs w:val="24"/>
          <w:lang w:eastAsia="zh-CN"/>
        </w:rPr>
        <w:t>：</w:t>
      </w:r>
    </w:p>
    <w:p>
      <w:pPr>
        <w:pStyle w:val="19"/>
        <w:tabs>
          <w:tab w:val="left" w:pos="1378"/>
        </w:tabs>
        <w:spacing w:line="360" w:lineRule="auto"/>
        <w:ind w:left="896" w:hanging="476" w:firstLineChars="0"/>
        <w:rPr>
          <w:rFonts w:ascii="宋体" w:hAnsi="宋体" w:cs="宋体"/>
          <w:color w:val="auto"/>
          <w:sz w:val="24"/>
          <w:szCs w:val="24"/>
        </w:rPr>
      </w:pPr>
      <w:r>
        <w:rPr>
          <w:rFonts w:hint="eastAsia" w:ascii="宋体" w:hAnsi="宋体" w:cs="宋体"/>
          <w:color w:val="auto"/>
          <w:sz w:val="24"/>
          <w:szCs w:val="24"/>
        </w:rPr>
        <w:tab/>
      </w:r>
      <w:r>
        <w:rPr>
          <w:rFonts w:hint="eastAsia" w:ascii="宋体" w:hAnsi="宋体" w:cs="宋体"/>
          <w:color w:val="auto"/>
          <w:sz w:val="24"/>
          <w:szCs w:val="24"/>
        </w:rPr>
        <w:t>没有限制</w:t>
      </w:r>
    </w:p>
    <w:p>
      <w:pPr>
        <w:pStyle w:val="19"/>
        <w:tabs>
          <w:tab w:val="left" w:pos="1378"/>
        </w:tabs>
        <w:spacing w:line="360" w:lineRule="auto"/>
        <w:ind w:left="0" w:leftChars="0"/>
        <w:rPr>
          <w:rFonts w:hint="eastAsia" w:ascii="宋体" w:hAnsi="宋体" w:eastAsia="宋体" w:cs="宋体"/>
          <w:color w:val="auto"/>
          <w:sz w:val="24"/>
          <w:szCs w:val="24"/>
          <w:lang w:eastAsia="zh-CN"/>
        </w:rPr>
      </w:pPr>
      <w:r>
        <w:rPr>
          <w:rFonts w:hint="eastAsia" w:ascii="宋体" w:hAnsi="宋体" w:cs="宋体"/>
          <w:color w:val="auto"/>
          <w:sz w:val="24"/>
          <w:szCs w:val="24"/>
        </w:rPr>
        <w:t>客户端的平台软件</w:t>
      </w:r>
      <w:r>
        <w:rPr>
          <w:rFonts w:hint="eastAsia" w:ascii="宋体" w:hAnsi="宋体" w:cs="宋体"/>
          <w:color w:val="auto"/>
          <w:sz w:val="24"/>
          <w:szCs w:val="24"/>
          <w:lang w:eastAsia="zh-CN"/>
        </w:rPr>
        <w:t>：</w:t>
      </w:r>
    </w:p>
    <w:p>
      <w:pPr>
        <w:pStyle w:val="19"/>
        <w:numPr>
          <w:ilvl w:val="0"/>
          <w:numId w:val="9"/>
        </w:numPr>
        <w:tabs>
          <w:tab w:val="left" w:pos="1378"/>
          <w:tab w:val="clear" w:pos="840"/>
        </w:tabs>
        <w:spacing w:line="360" w:lineRule="auto"/>
        <w:ind w:leftChars="0" w:firstLineChars="0"/>
        <w:rPr>
          <w:rFonts w:ascii="宋体" w:hAnsi="宋体" w:cs="宋体"/>
          <w:color w:val="auto"/>
          <w:sz w:val="24"/>
          <w:szCs w:val="24"/>
        </w:rPr>
      </w:pPr>
      <w:r>
        <w:rPr>
          <w:rFonts w:ascii="宋体" w:hAnsi="宋体" w:cs="宋体"/>
          <w:color w:val="auto"/>
          <w:sz w:val="24"/>
          <w:szCs w:val="24"/>
        </w:rPr>
        <w:t>Google Chrome</w:t>
      </w:r>
      <w:r>
        <w:rPr>
          <w:rFonts w:hint="eastAsia" w:ascii="宋体" w:hAnsi="宋体" w:cs="宋体"/>
          <w:color w:val="auto"/>
          <w:sz w:val="24"/>
          <w:szCs w:val="24"/>
        </w:rPr>
        <w:t>等主流浏览器</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104" w:name="_Toc5651"/>
      <w:bookmarkStart w:id="105" w:name="_Toc26176"/>
      <w:bookmarkStart w:id="106" w:name="_Toc26114"/>
      <w:bookmarkStart w:id="107" w:name="_Toc370486601"/>
      <w:bookmarkStart w:id="108" w:name="_Toc6244"/>
      <w:bookmarkStart w:id="109" w:name="_Toc452732731"/>
      <w:bookmarkStart w:id="110" w:name="_Toc370485976"/>
      <w:bookmarkStart w:id="111" w:name="_Toc32249"/>
      <w:bookmarkStart w:id="112" w:name="_Toc1818"/>
      <w:bookmarkStart w:id="113" w:name="_Toc19788"/>
      <w:bookmarkStart w:id="114" w:name="_Toc27764"/>
      <w:bookmarkStart w:id="115" w:name="_Toc5834"/>
      <w:bookmarkStart w:id="116" w:name="_Toc13432"/>
      <w:bookmarkStart w:id="117" w:name="_Toc27856"/>
      <w:bookmarkStart w:id="118" w:name="_Toc26904"/>
      <w:bookmarkStart w:id="119" w:name="_Toc80280826"/>
      <w:r>
        <w:rPr>
          <w:rFonts w:hint="eastAsia" w:ascii="宋体" w:hAnsi="宋体" w:eastAsia="宋体" w:cs="宋体"/>
          <w:b/>
          <w:bCs/>
          <w:color w:val="auto"/>
          <w:sz w:val="28"/>
          <w:szCs w:val="28"/>
        </w:rPr>
        <w:t>3.6</w:t>
      </w:r>
      <w:bookmarkEnd w:id="104"/>
      <w:bookmarkEnd w:id="105"/>
      <w:bookmarkEnd w:id="106"/>
      <w:bookmarkEnd w:id="107"/>
      <w:bookmarkEnd w:id="108"/>
      <w:bookmarkEnd w:id="109"/>
      <w:bookmarkEnd w:id="110"/>
      <w:bookmarkEnd w:id="111"/>
      <w:r>
        <w:rPr>
          <w:rFonts w:hint="eastAsia" w:ascii="宋体" w:hAnsi="宋体" w:eastAsia="宋体" w:cs="宋体"/>
          <w:b/>
          <w:bCs/>
          <w:color w:val="auto"/>
          <w:sz w:val="28"/>
          <w:szCs w:val="28"/>
          <w:lang w:val="en-US" w:eastAsia="zh-CN"/>
        </w:rPr>
        <w:t>需求</w:t>
      </w:r>
      <w:r>
        <w:rPr>
          <w:rFonts w:hint="eastAsia" w:ascii="宋体" w:hAnsi="宋体" w:eastAsia="宋体" w:cs="宋体"/>
          <w:b/>
          <w:bCs/>
          <w:color w:val="auto"/>
          <w:sz w:val="28"/>
          <w:szCs w:val="28"/>
        </w:rPr>
        <w:t>目标</w:t>
      </w:r>
      <w:bookmarkEnd w:id="112"/>
      <w:bookmarkEnd w:id="113"/>
      <w:bookmarkEnd w:id="114"/>
      <w:bookmarkEnd w:id="115"/>
      <w:bookmarkEnd w:id="116"/>
      <w:bookmarkEnd w:id="117"/>
      <w:bookmarkEnd w:id="118"/>
      <w:bookmarkEnd w:id="119"/>
    </w:p>
    <w:p>
      <w:pPr>
        <w:spacing w:line="360" w:lineRule="auto"/>
        <w:ind w:firstLine="480" w:firstLineChars="200"/>
        <w:rPr>
          <w:rFonts w:hint="eastAsia" w:ascii="宋体" w:hAnsi="宋体" w:eastAsia="宋体" w:cs="宋体"/>
          <w:color w:val="auto"/>
          <w:sz w:val="24"/>
          <w:szCs w:val="24"/>
          <w:lang w:val="en-US"/>
        </w:rPr>
      </w:pPr>
      <w:bookmarkStart w:id="120" w:name="_Toc17926"/>
      <w:bookmarkStart w:id="121" w:name="_Toc25008"/>
      <w:bookmarkStart w:id="122" w:name="_Toc16459"/>
      <w:bookmarkStart w:id="123" w:name="_Toc14721"/>
      <w:bookmarkStart w:id="124" w:name="_Toc4722"/>
      <w:bookmarkStart w:id="125" w:name="_Toc1390"/>
      <w:bookmarkStart w:id="126" w:name="_Toc28727"/>
      <w:bookmarkStart w:id="127" w:name="_Toc80280827"/>
      <w:bookmarkStart w:id="128" w:name="_Toc27551"/>
      <w:r>
        <w:rPr>
          <w:rFonts w:hint="eastAsia" w:ascii="宋体" w:hAnsi="宋体" w:eastAsia="宋体" w:cs="宋体"/>
          <w:color w:val="auto"/>
          <w:sz w:val="24"/>
          <w:szCs w:val="24"/>
          <w:lang w:val="en-US" w:eastAsia="zh-CN"/>
        </w:rPr>
        <w:t>投资管理系统结合公司实际业务需要，在原有线下投资管理的基础，对业务流程进行分析梳理，将重复操作合并归类，将复杂业务精简优化，以实际业务为依托，将人工处理的内容搬到线上，极大地简化了工作复杂度，为后续的数据分析统计奠定了数据基础，</w:t>
      </w:r>
      <w:r>
        <w:rPr>
          <w:rFonts w:hint="eastAsia" w:ascii="宋体" w:hAnsi="宋体" w:eastAsia="宋体" w:cs="宋体"/>
          <w:color w:val="auto"/>
          <w:sz w:val="24"/>
          <w:szCs w:val="24"/>
          <w:lang w:val="en-US"/>
        </w:rPr>
        <w:t>通过良好的可视化数据展现方式，帮助</w:t>
      </w:r>
      <w:r>
        <w:rPr>
          <w:rFonts w:hint="eastAsia" w:ascii="宋体" w:hAnsi="宋体" w:eastAsia="宋体" w:cs="宋体"/>
          <w:color w:val="auto"/>
          <w:sz w:val="24"/>
          <w:szCs w:val="24"/>
          <w:lang w:val="en-US" w:eastAsia="zh-CN"/>
        </w:rPr>
        <w:t>公司</w:t>
      </w:r>
      <w:r>
        <w:rPr>
          <w:rFonts w:hint="eastAsia" w:ascii="宋体" w:hAnsi="宋体" w:eastAsia="宋体" w:cs="宋体"/>
          <w:color w:val="auto"/>
          <w:sz w:val="24"/>
          <w:szCs w:val="24"/>
          <w:lang w:val="en-US"/>
        </w:rPr>
        <w:t>实现成本降低，效率提升、产品服务能力提升、业务和模式创新等，打造数字经济时代的新型核心竞争力</w:t>
      </w:r>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主要由以下功能组成：</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val="en-US"/>
        </w:rPr>
        <w:t>1）</w:t>
      </w:r>
      <w:r>
        <w:rPr>
          <w:rFonts w:hint="eastAsia" w:ascii="宋体" w:hAnsi="宋体" w:eastAsia="宋体" w:cs="宋体"/>
          <w:color w:val="auto"/>
          <w:sz w:val="24"/>
          <w:szCs w:val="24"/>
          <w:lang w:val="en-US" w:eastAsia="zh-CN"/>
        </w:rPr>
        <w:t>投资计划管理</w:t>
      </w:r>
      <w:r>
        <w:rPr>
          <w:rFonts w:hint="eastAsia" w:ascii="宋体" w:hAnsi="宋体" w:eastAsia="宋体" w:cs="宋体"/>
          <w:color w:val="auto"/>
          <w:sz w:val="24"/>
          <w:szCs w:val="24"/>
          <w:lang w:val="en-US"/>
        </w:rPr>
        <w:t>；（2）</w:t>
      </w:r>
      <w:r>
        <w:rPr>
          <w:rFonts w:hint="eastAsia" w:ascii="宋体" w:hAnsi="宋体" w:eastAsia="宋体" w:cs="宋体"/>
          <w:color w:val="auto"/>
          <w:sz w:val="24"/>
          <w:szCs w:val="24"/>
          <w:lang w:val="en-US" w:eastAsia="zh-CN"/>
        </w:rPr>
        <w:t>投资需求管理</w:t>
      </w:r>
      <w:r>
        <w:rPr>
          <w:rFonts w:hint="eastAsia" w:ascii="宋体" w:hAnsi="宋体" w:eastAsia="宋体" w:cs="宋体"/>
          <w:color w:val="auto"/>
          <w:sz w:val="24"/>
          <w:szCs w:val="24"/>
          <w:lang w:val="en-US"/>
        </w:rPr>
        <w:t>；（3）</w:t>
      </w:r>
      <w:r>
        <w:rPr>
          <w:rFonts w:hint="eastAsia" w:ascii="宋体" w:hAnsi="宋体" w:eastAsia="宋体" w:cs="宋体"/>
          <w:color w:val="auto"/>
          <w:sz w:val="24"/>
          <w:szCs w:val="24"/>
          <w:lang w:val="en-US" w:eastAsia="zh-CN"/>
        </w:rPr>
        <w:t>投资计划进度管理</w:t>
      </w:r>
      <w:r>
        <w:rPr>
          <w:rFonts w:hint="eastAsia" w:ascii="宋体" w:hAnsi="宋体" w:eastAsia="宋体" w:cs="宋体"/>
          <w:color w:val="auto"/>
          <w:sz w:val="24"/>
          <w:szCs w:val="24"/>
          <w:lang w:val="en-US"/>
        </w:rPr>
        <w:t>；（4）</w:t>
      </w:r>
      <w:r>
        <w:rPr>
          <w:rFonts w:hint="eastAsia" w:ascii="宋体" w:hAnsi="宋体" w:eastAsia="宋体" w:cs="宋体"/>
          <w:color w:val="auto"/>
          <w:sz w:val="24"/>
          <w:szCs w:val="24"/>
          <w:lang w:val="en-US" w:eastAsia="zh-CN"/>
        </w:rPr>
        <w:t>投资计划调整管理</w:t>
      </w:r>
      <w:r>
        <w:rPr>
          <w:rFonts w:hint="eastAsia" w:ascii="宋体" w:hAnsi="宋体" w:eastAsia="宋体" w:cs="宋体"/>
          <w:color w:val="auto"/>
          <w:sz w:val="24"/>
          <w:szCs w:val="24"/>
          <w:lang w:val="en-US"/>
        </w:rPr>
        <w:t>；（5）</w:t>
      </w:r>
      <w:r>
        <w:rPr>
          <w:rFonts w:hint="eastAsia" w:ascii="宋体" w:hAnsi="宋体" w:eastAsia="宋体" w:cs="宋体"/>
          <w:color w:val="auto"/>
          <w:sz w:val="24"/>
          <w:szCs w:val="24"/>
          <w:lang w:val="en-US" w:eastAsia="zh-CN"/>
        </w:rPr>
        <w:t>投资报表管理</w:t>
      </w:r>
      <w:r>
        <w:rPr>
          <w:rFonts w:hint="eastAsia" w:ascii="宋体" w:hAnsi="宋体" w:eastAsia="宋体" w:cs="宋体"/>
          <w:color w:val="auto"/>
          <w:sz w:val="24"/>
          <w:szCs w:val="24"/>
          <w:lang w:val="en-US"/>
        </w:rPr>
        <w:t>；（6）</w:t>
      </w:r>
      <w:r>
        <w:rPr>
          <w:rFonts w:hint="eastAsia" w:ascii="宋体" w:hAnsi="宋体" w:eastAsia="宋体" w:cs="宋体"/>
          <w:color w:val="auto"/>
          <w:sz w:val="24"/>
          <w:szCs w:val="24"/>
          <w:lang w:val="en-US" w:eastAsia="zh-CN"/>
        </w:rPr>
        <w:t>集团下发投资计划</w:t>
      </w:r>
      <w:r>
        <w:rPr>
          <w:rFonts w:hint="eastAsia" w:ascii="宋体" w:hAnsi="宋体" w:eastAsia="宋体" w:cs="宋体"/>
          <w:color w:val="auto"/>
          <w:sz w:val="24"/>
          <w:szCs w:val="24"/>
          <w:lang w:val="en-US"/>
        </w:rPr>
        <w:t>；（7）</w:t>
      </w:r>
      <w:r>
        <w:rPr>
          <w:rFonts w:hint="eastAsia" w:ascii="宋体" w:hAnsi="宋体" w:eastAsia="宋体" w:cs="宋体"/>
          <w:color w:val="auto"/>
          <w:sz w:val="24"/>
          <w:szCs w:val="24"/>
          <w:lang w:val="en-US" w:eastAsia="zh-CN"/>
        </w:rPr>
        <w:t>投资需求上报</w:t>
      </w:r>
      <w:r>
        <w:rPr>
          <w:rFonts w:hint="eastAsia" w:ascii="宋体" w:hAnsi="宋体" w:eastAsia="宋体" w:cs="宋体"/>
          <w:color w:val="auto"/>
          <w:sz w:val="24"/>
          <w:szCs w:val="24"/>
          <w:lang w:val="en-US"/>
        </w:rPr>
        <w:t>；（8）</w:t>
      </w:r>
      <w:r>
        <w:rPr>
          <w:rFonts w:hint="eastAsia" w:ascii="宋体" w:hAnsi="宋体" w:eastAsia="宋体" w:cs="宋体"/>
          <w:color w:val="auto"/>
          <w:sz w:val="24"/>
          <w:szCs w:val="24"/>
          <w:lang w:val="en-US" w:eastAsia="zh-CN"/>
        </w:rPr>
        <w:t>投资计划进度上报；（9）投资计划调整上报</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29" w:name="_Toc3963"/>
      <w:r>
        <w:rPr>
          <w:rFonts w:hint="eastAsia" w:ascii="宋体" w:hAnsi="宋体" w:eastAsia="宋体" w:cs="宋体"/>
          <w:b/>
          <w:bCs/>
          <w:color w:val="auto"/>
          <w:sz w:val="28"/>
          <w:szCs w:val="28"/>
        </w:rPr>
        <w:t>3.6.1总体原则</w:t>
      </w:r>
      <w:bookmarkEnd w:id="120"/>
      <w:bookmarkEnd w:id="121"/>
      <w:bookmarkEnd w:id="122"/>
      <w:bookmarkEnd w:id="123"/>
      <w:bookmarkEnd w:id="124"/>
      <w:bookmarkEnd w:id="125"/>
      <w:bookmarkEnd w:id="126"/>
      <w:bookmarkEnd w:id="127"/>
      <w:bookmarkEnd w:id="128"/>
      <w:bookmarkEnd w:id="129"/>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1、统一总体设计：遵循“统一设计、统一规划、统一实施，统一建设”的原则，加强规范化、标准化，确保各建设项目的实施过程符合总体架构设计。 </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2、符合标准要求：符合各项信息化建设要求，确保建设过程标准规范。</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3、整合现有资源：充分整合已建设信息系统，不浪费资源、不重复投资。</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30" w:name="_Toc14281"/>
      <w:bookmarkStart w:id="131" w:name="_Toc27737"/>
      <w:bookmarkStart w:id="132" w:name="_Toc80280828"/>
      <w:bookmarkStart w:id="133" w:name="_Toc27724"/>
      <w:bookmarkStart w:id="134" w:name="_Toc22523"/>
      <w:bookmarkStart w:id="135" w:name="_Toc8644"/>
      <w:bookmarkStart w:id="136" w:name="_Toc23474"/>
      <w:bookmarkStart w:id="137" w:name="_Toc18773"/>
      <w:bookmarkStart w:id="138" w:name="_Toc2322"/>
      <w:bookmarkStart w:id="139" w:name="_Toc25721"/>
      <w:bookmarkStart w:id="140" w:name="_Toc10488"/>
      <w:bookmarkStart w:id="141" w:name="_Toc24646"/>
      <w:bookmarkStart w:id="142" w:name="_Toc2476"/>
      <w:bookmarkStart w:id="143" w:name="_Toc31999"/>
      <w:bookmarkStart w:id="144" w:name="_Toc14175"/>
      <w:r>
        <w:rPr>
          <w:rFonts w:hint="eastAsia" w:ascii="宋体" w:hAnsi="宋体" w:eastAsia="宋体" w:cs="宋体"/>
          <w:b/>
          <w:bCs/>
          <w:color w:val="auto"/>
          <w:sz w:val="28"/>
          <w:szCs w:val="28"/>
        </w:rPr>
        <w:t>3.6.2实用性和先进性</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采用先进成熟的技术满足用户使用需求，兼顾其他相关的管理需求，使整个系统在相当一段时期内保持技术的先进性，而不至于落后，以适应现代科技和信息化技术快速发展的大趋势和大方向。同时，用户在短时间内不必再为系统的升级而开销，有效的保护了用户投资。在保证系统先进性的前提下，也要充分考虑系统的实用性，毕竟只先进不实用的系统不是用户真正需要的，最大程度的满足用户建设需要、贴合用户使用需求，才能满足用户的实用性要求。</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45" w:name="_Toc5781"/>
      <w:bookmarkStart w:id="146" w:name="_Toc823"/>
      <w:bookmarkStart w:id="147" w:name="_Toc25402"/>
      <w:bookmarkStart w:id="148" w:name="_Toc80280829"/>
      <w:bookmarkStart w:id="149" w:name="_Toc1351"/>
      <w:bookmarkStart w:id="150" w:name="_Toc20711"/>
      <w:bookmarkStart w:id="151" w:name="_Toc11679"/>
      <w:bookmarkStart w:id="152" w:name="_Toc25976"/>
      <w:bookmarkStart w:id="153" w:name="_Toc19455"/>
      <w:bookmarkStart w:id="154" w:name="_Toc27166"/>
      <w:bookmarkStart w:id="155" w:name="_Toc24477"/>
      <w:bookmarkStart w:id="156" w:name="_Toc6728"/>
      <w:bookmarkStart w:id="157" w:name="_Toc21988"/>
      <w:bookmarkStart w:id="158" w:name="_Toc8825"/>
      <w:bookmarkStart w:id="159" w:name="_Toc8163"/>
      <w:r>
        <w:rPr>
          <w:rFonts w:hint="eastAsia" w:ascii="宋体" w:hAnsi="宋体" w:eastAsia="宋体" w:cs="宋体"/>
          <w:b/>
          <w:bCs/>
          <w:color w:val="auto"/>
          <w:sz w:val="28"/>
          <w:szCs w:val="28"/>
        </w:rPr>
        <w:t>3.6.3标准化、开放性、兼容性</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选择标准、开放的技术和应用标准，软件协议上真正实现开放，同时基于开放式标准，坚持统一规范的原则，实现标准化、模块化，从而为未来系统的开放、兼容、发展奠定基础。</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60" w:name="_Toc14153"/>
      <w:bookmarkStart w:id="161" w:name="_Toc19422"/>
      <w:bookmarkStart w:id="162" w:name="_Toc14852"/>
      <w:bookmarkStart w:id="163" w:name="_Toc1156"/>
      <w:bookmarkStart w:id="164" w:name="_Toc21622"/>
      <w:bookmarkStart w:id="165" w:name="_Toc13764"/>
      <w:bookmarkStart w:id="166" w:name="_Toc7077"/>
      <w:bookmarkStart w:id="167" w:name="_Toc4302"/>
      <w:bookmarkStart w:id="168" w:name="_Toc22495"/>
      <w:bookmarkStart w:id="169" w:name="_Toc14197"/>
      <w:bookmarkStart w:id="170" w:name="_Toc6787"/>
      <w:bookmarkStart w:id="171" w:name="_Toc29896"/>
      <w:bookmarkStart w:id="172" w:name="_Toc80280830"/>
      <w:bookmarkStart w:id="173" w:name="_Toc920"/>
      <w:bookmarkStart w:id="174" w:name="_Toc29076"/>
      <w:r>
        <w:rPr>
          <w:rFonts w:hint="eastAsia" w:ascii="宋体" w:hAnsi="宋体" w:eastAsia="宋体" w:cs="宋体"/>
          <w:b/>
          <w:bCs/>
          <w:color w:val="auto"/>
          <w:sz w:val="28"/>
          <w:szCs w:val="28"/>
        </w:rPr>
        <w:t>3.6.4高可靠性、稳定性</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业务系统的运行，高可靠性是第一位的。要对系统架构进行高可靠性的设计和建设。采用冗余、分布式、集群、热备等相关的技术手段，为整个系统的稳定运行保驾护航。</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75" w:name="_Toc31689"/>
      <w:bookmarkStart w:id="176" w:name="_Toc1884"/>
      <w:bookmarkStart w:id="177" w:name="_Toc14498"/>
      <w:bookmarkStart w:id="178" w:name="_Toc29712"/>
      <w:bookmarkStart w:id="179" w:name="_Toc20681"/>
      <w:bookmarkStart w:id="180" w:name="_Toc80280831"/>
      <w:bookmarkStart w:id="181" w:name="_Toc21851"/>
      <w:bookmarkStart w:id="182" w:name="_Toc20768"/>
      <w:bookmarkStart w:id="183" w:name="_Toc4218"/>
      <w:bookmarkStart w:id="184" w:name="_Toc4909"/>
      <w:bookmarkStart w:id="185" w:name="_Toc7577"/>
      <w:bookmarkStart w:id="186" w:name="_Toc5456"/>
      <w:bookmarkStart w:id="187" w:name="_Toc18470"/>
      <w:bookmarkStart w:id="188" w:name="_Toc15147"/>
      <w:bookmarkStart w:id="189" w:name="_Toc13412"/>
      <w:r>
        <w:rPr>
          <w:rFonts w:hint="eastAsia" w:ascii="宋体" w:hAnsi="宋体" w:eastAsia="宋体" w:cs="宋体"/>
          <w:b/>
          <w:bCs/>
          <w:color w:val="auto"/>
          <w:sz w:val="28"/>
          <w:szCs w:val="28"/>
        </w:rPr>
        <w:t>3.6.5易用性</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系统建成后是否能让用户使用人员很快上手，这直接关系到系统的使用效率。因此，在系统建设中，必须坚持系统的易用性原则。在系统的操作和控制方式上，尽可能通过技术手段，使得操作人员可以快速掌握系统的使用。</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190" w:name="_Toc24004"/>
      <w:bookmarkStart w:id="191" w:name="_Toc15863"/>
      <w:bookmarkStart w:id="192" w:name="_Toc10588"/>
      <w:bookmarkStart w:id="193" w:name="_Toc14631"/>
      <w:bookmarkStart w:id="194" w:name="_Toc27000"/>
      <w:bookmarkStart w:id="195" w:name="_Toc10534"/>
      <w:bookmarkStart w:id="196" w:name="_Toc4178"/>
      <w:bookmarkStart w:id="197" w:name="_Toc80280832"/>
      <w:bookmarkStart w:id="198" w:name="_Toc25556"/>
      <w:bookmarkStart w:id="199" w:name="_Toc4512"/>
      <w:bookmarkStart w:id="200" w:name="_Toc5316"/>
      <w:bookmarkStart w:id="201" w:name="_Toc4780"/>
      <w:bookmarkStart w:id="202" w:name="_Toc7606"/>
      <w:bookmarkStart w:id="203" w:name="_Toc7038"/>
      <w:bookmarkStart w:id="204" w:name="_Toc859"/>
      <w:r>
        <w:rPr>
          <w:rFonts w:hint="eastAsia" w:ascii="宋体" w:hAnsi="宋体" w:eastAsia="宋体" w:cs="宋体"/>
          <w:b/>
          <w:bCs/>
          <w:color w:val="auto"/>
          <w:sz w:val="28"/>
          <w:szCs w:val="28"/>
        </w:rPr>
        <w:t>3.6.6灵活性和可扩展性</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考虑到未来业务的调整及快速发展，系统结构要层次化、模块化，易于未来应用的扩展。现代化的系统应该是一个不断发展、与时俱进的系统，所以它必须具有良好的灵活性和可扩展性，能够根据用户不断发展的业务需要，方便灵活的进行扩展和升级，并提供技术升级、设备更新的灵活性。</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205" w:name="_Toc3880"/>
      <w:bookmarkStart w:id="206" w:name="_Toc6116"/>
      <w:bookmarkStart w:id="207" w:name="_Toc18563"/>
      <w:bookmarkStart w:id="208" w:name="_Toc29552"/>
      <w:bookmarkStart w:id="209" w:name="_Toc20356"/>
      <w:bookmarkStart w:id="210" w:name="_Toc6746"/>
      <w:bookmarkStart w:id="211" w:name="_Toc80280833"/>
      <w:bookmarkStart w:id="212" w:name="_Toc32692"/>
      <w:bookmarkStart w:id="213" w:name="_Toc17582"/>
      <w:bookmarkStart w:id="214" w:name="_Toc17594"/>
      <w:bookmarkStart w:id="215" w:name="_Toc20777"/>
      <w:bookmarkStart w:id="216" w:name="_Toc1306"/>
      <w:bookmarkStart w:id="217" w:name="_Toc17308"/>
      <w:bookmarkStart w:id="218" w:name="_Toc5847"/>
      <w:bookmarkStart w:id="219" w:name="_Toc27254"/>
      <w:r>
        <w:rPr>
          <w:rFonts w:hint="eastAsia" w:ascii="宋体" w:hAnsi="宋体" w:eastAsia="宋体" w:cs="宋体"/>
          <w:b/>
          <w:bCs/>
          <w:color w:val="auto"/>
          <w:sz w:val="28"/>
          <w:szCs w:val="28"/>
        </w:rPr>
        <w:t>3.6.7经济性和投资保护</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pPr>
        <w:spacing w:line="360" w:lineRule="auto"/>
        <w:ind w:firstLine="480" w:firstLineChars="200"/>
        <w:rPr>
          <w:rFonts w:ascii="宋体" w:hAnsi="宋体" w:eastAsia="宋体" w:cs="宋体"/>
          <w:color w:val="auto"/>
        </w:rPr>
      </w:pPr>
      <w:r>
        <w:rPr>
          <w:rFonts w:hint="eastAsia" w:ascii="宋体" w:hAnsi="宋体" w:eastAsia="宋体" w:cs="宋体"/>
          <w:color w:val="auto"/>
          <w:sz w:val="24"/>
          <w:szCs w:val="24"/>
          <w:lang w:val="en-US"/>
        </w:rPr>
        <w:t>应以较高的性能价格比构建系统，无论是技术的选择上还是系统的构建上，使资金的产出投入比达到最大值。能以较低的成本、较少的人员投入来维持系统的正常运转，以体现系统的高效能与高效益。并且在不影响系统改造目标的前提下，尽可能保留和延长现有系统运行，以充分利用以往资金与技术方面的投入。</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20" w:name="_Toc20563"/>
      <w:bookmarkStart w:id="221" w:name="_Toc80280834"/>
      <w:bookmarkStart w:id="222" w:name="_Toc20267"/>
      <w:r>
        <w:rPr>
          <w:rFonts w:hint="eastAsia" w:ascii="宋体" w:hAnsi="宋体" w:eastAsia="宋体" w:cs="宋体"/>
          <w:b/>
          <w:bCs/>
          <w:color w:val="auto"/>
          <w:sz w:val="28"/>
          <w:szCs w:val="28"/>
        </w:rPr>
        <w:t>3.7</w:t>
      </w:r>
      <w:r>
        <w:rPr>
          <w:rFonts w:hint="eastAsia" w:ascii="宋体" w:hAnsi="宋体" w:eastAsia="宋体" w:cs="宋体"/>
          <w:b/>
          <w:bCs/>
          <w:color w:val="auto"/>
          <w:sz w:val="28"/>
          <w:szCs w:val="28"/>
          <w:lang w:val="en-US" w:eastAsia="zh-CN"/>
        </w:rPr>
        <w:t>需求</w:t>
      </w:r>
      <w:r>
        <w:rPr>
          <w:rFonts w:hint="eastAsia" w:ascii="宋体" w:hAnsi="宋体" w:eastAsia="宋体" w:cs="宋体"/>
          <w:b/>
          <w:bCs/>
          <w:color w:val="auto"/>
          <w:sz w:val="28"/>
          <w:szCs w:val="28"/>
        </w:rPr>
        <w:t>标准</w:t>
      </w:r>
      <w:bookmarkEnd w:id="220"/>
      <w:bookmarkEnd w:id="221"/>
      <w:bookmarkEnd w:id="222"/>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ascii="宋体" w:hAnsi="宋体" w:eastAsia="宋体" w:cs="宋体"/>
          <w:color w:val="auto"/>
        </w:rPr>
      </w:pPr>
      <w:bookmarkStart w:id="223" w:name="_Toc8634"/>
      <w:bookmarkStart w:id="224" w:name="_Toc14373"/>
      <w:bookmarkStart w:id="225" w:name="_Toc17130"/>
      <w:bookmarkStart w:id="226" w:name="_Toc80280835"/>
      <w:bookmarkStart w:id="227" w:name="_Toc27054"/>
      <w:r>
        <w:rPr>
          <w:rFonts w:hint="eastAsia" w:ascii="宋体" w:hAnsi="宋体" w:eastAsia="宋体" w:cs="宋体"/>
          <w:b/>
          <w:bCs/>
          <w:color w:val="auto"/>
          <w:sz w:val="28"/>
          <w:szCs w:val="28"/>
        </w:rPr>
        <w:t>3.7.1应用语言及开发工具规定</w:t>
      </w:r>
      <w:bookmarkEnd w:id="223"/>
      <w:bookmarkEnd w:id="224"/>
      <w:bookmarkEnd w:id="225"/>
      <w:bookmarkEnd w:id="226"/>
      <w:bookmarkEnd w:id="227"/>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应用系统：采用主流B/S开发框架及先进的工作流引擎，可扩展性极高； B/S架构，部署方便，利于不同地区的用户登入。</w:t>
      </w:r>
    </w:p>
    <w:p>
      <w:pPr>
        <w:spacing w:line="360" w:lineRule="auto"/>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rPr>
        <w:t>开发语言：</w:t>
      </w:r>
      <w:r>
        <w:rPr>
          <w:rFonts w:hint="eastAsia" w:ascii="宋体" w:hAnsi="宋体" w:eastAsia="宋体" w:cs="宋体"/>
          <w:color w:val="auto"/>
          <w:sz w:val="24"/>
          <w:szCs w:val="24"/>
          <w:lang w:val="en-US" w:eastAsia="zh-CN"/>
        </w:rPr>
        <w:t>java，JavaScript</w:t>
      </w:r>
    </w:p>
    <w:p>
      <w:pPr>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w:t>
      </w:r>
      <w:r>
        <w:rPr>
          <w:rFonts w:hint="default" w:ascii="宋体" w:hAnsi="宋体" w:eastAsia="宋体" w:cs="宋体"/>
          <w:color w:val="auto"/>
          <w:sz w:val="24"/>
          <w:szCs w:val="24"/>
          <w:lang w:val="en-US" w:eastAsia="zh-CN"/>
        </w:rPr>
        <w:t>Java是一门</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"https://baike.baidu.com/item/%E9%9D%A2%E5%90%91%E5%AF%B9%E8%B1%A1"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面向对象</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的编程语言，不仅吸收了</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"https://baike.baidu.com/item/C++"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C++</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语言的各种优点，还摒弃了C++里难以理解的多继承、</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"https://baike.baidu.com/item/%E6%8C%87%E9%92%88/2878304"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指针</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等概念，因此Java语言具有功能强大和简单易用两个特征。Java语言作为静态面向对象编程语言的代表，极好地实现了面向对象理论，允许程序员以优雅的思维方式进行复杂的编程</w:t>
      </w:r>
      <w:r>
        <w:rPr>
          <w:rFonts w:hint="eastAsia"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t>Java具有简单性、面向对象、</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"https://baike.baidu.com/item/%E5%88%86%E5%B8%83%E5%BC%8F/19276232"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分布式</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"https://baike.baidu.com/item/%E5%81%A5%E5%A3%AE%E6%80%A7/4430133"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健壮性</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"https://baike.baidu.com/item/%E5%AE%89%E5%85%A8%E6%80%A7/7664678"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安全性</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、平台独立与可移植性、</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"https://baike.baidu.com/item/%E5%A4%9A%E7%BA%BF%E7%A8%8B/1190404"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多线程</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、动态性等特点。Java可以编写</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"https://baike.baidu.com/item/%E6%A1%8C%E9%9D%A2%E5%BA%94%E7%94%A8%E7%A8%8B%E5%BA%8F/2331979"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桌面应用程序</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、Web应用程序、</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"https://baike.baidu.com/item/%E5%88%86%E5%B8%83%E5%BC%8F%E7%B3%BB%E7%BB%9F/4905336"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分布式系统</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和</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"https://baike.baidu.com/item/%E5%B5%8C%E5%85%A5%E5%BC%8F%E7%B3%BB%E7%BB%9F/186978" \t "https://baike.baidu.com/item/Java/_blank"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rPr>
        <w:t>嵌入式系统</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应用程序等</w:t>
      </w:r>
    </w:p>
    <w:p>
      <w:pPr>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w:t>
      </w:r>
      <w:r>
        <w:rPr>
          <w:rFonts w:hint="default" w:ascii="宋体" w:hAnsi="宋体" w:eastAsia="宋体" w:cs="宋体"/>
          <w:color w:val="auto"/>
          <w:sz w:val="24"/>
          <w:szCs w:val="24"/>
          <w:lang w:val="en-US" w:eastAsia="zh-CN"/>
        </w:rPr>
        <w:t>JavaScript（简称“JS”） 是一种具有函数优先的轻量级，解释型或即时编译型的</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"https://baike.baidu.com/item/%E7%BC%96%E7%A8%8B%E8%AF%AD%E8%A8%80/9845131" \t "https://baike.baidu.com/item/_blank"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eastAsia="zh-CN"/>
        </w:rPr>
        <w:t>编程语言</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。虽然它是作为开发</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"https://baike.baidu.com/item/Web/150564" \t "https://baike.baidu.com/item/_blank"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eastAsia="zh-CN"/>
        </w:rPr>
        <w:t>Web</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页面的</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"https://baike.baidu.com/item/%E8%84%9A%E6%9C%AC%E8%AF%AD%E8%A8%80/1379708" \t "https://baike.baidu.com/item/_blank"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eastAsia="zh-CN"/>
        </w:rPr>
        <w:t>脚本语言</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而出名，但是它也被用到了很多非</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"https://baike.baidu.com/item/%E6%B5%8F%E8%A7%88%E5%99%A8/213911" \t "https://baike.baidu.com/item/_blank"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eastAsia="zh-CN"/>
        </w:rPr>
        <w:t>浏览器</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环境中，JavaScript 基于原型编程、多范式的动态脚本语言，并且支持</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"https://baike.baidu.com/item/%E9%9D%A2%E5%90%91%E5%AF%B9%E8%B1%A1/2262089" \t "https://baike.baidu.com/item/_blank"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eastAsia="zh-CN"/>
        </w:rPr>
        <w:t>面向对象</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、命令式、声明式、</w:t>
      </w:r>
      <w:r>
        <w:rPr>
          <w:rFonts w:hint="default" w:ascii="宋体" w:hAnsi="宋体" w:eastAsia="宋体" w:cs="宋体"/>
          <w:color w:val="auto"/>
          <w:sz w:val="24"/>
          <w:szCs w:val="24"/>
          <w:lang w:val="en-US" w:eastAsia="zh-CN"/>
        </w:rPr>
        <w:fldChar w:fldCharType="begin"/>
      </w:r>
      <w:r>
        <w:rPr>
          <w:rFonts w:hint="default" w:ascii="宋体" w:hAnsi="宋体" w:eastAsia="宋体" w:cs="宋体"/>
          <w:color w:val="auto"/>
          <w:sz w:val="24"/>
          <w:szCs w:val="24"/>
          <w:lang w:val="en-US" w:eastAsia="zh-CN"/>
        </w:rPr>
        <w:instrText xml:space="preserve"> HYPERLINK "https://baike.baidu.com/item/%E5%87%BD%E6%95%B0/301912" \t "https://baike.baidu.com/item/_blank" </w:instrText>
      </w:r>
      <w:r>
        <w:rPr>
          <w:rFonts w:hint="default" w:ascii="宋体" w:hAnsi="宋体" w:eastAsia="宋体" w:cs="宋体"/>
          <w:color w:val="auto"/>
          <w:sz w:val="24"/>
          <w:szCs w:val="24"/>
          <w:lang w:val="en-US" w:eastAsia="zh-CN"/>
        </w:rPr>
        <w:fldChar w:fldCharType="separate"/>
      </w:r>
      <w:r>
        <w:rPr>
          <w:rFonts w:hint="default" w:ascii="宋体" w:hAnsi="宋体" w:eastAsia="宋体" w:cs="宋体"/>
          <w:color w:val="auto"/>
          <w:sz w:val="24"/>
          <w:szCs w:val="24"/>
          <w:lang w:val="en-US" w:eastAsia="zh-CN"/>
        </w:rPr>
        <w:t>函数</w:t>
      </w:r>
      <w:r>
        <w:rPr>
          <w:rFonts w:hint="default" w:ascii="宋体" w:hAnsi="宋体" w:eastAsia="宋体" w:cs="宋体"/>
          <w:color w:val="auto"/>
          <w:sz w:val="24"/>
          <w:szCs w:val="24"/>
          <w:lang w:val="en-US" w:eastAsia="zh-CN"/>
        </w:rPr>
        <w:fldChar w:fldCharType="end"/>
      </w:r>
      <w:r>
        <w:rPr>
          <w:rFonts w:hint="default" w:ascii="宋体" w:hAnsi="宋体" w:eastAsia="宋体" w:cs="宋体"/>
          <w:color w:val="auto"/>
          <w:sz w:val="24"/>
          <w:szCs w:val="24"/>
          <w:lang w:val="en-US" w:eastAsia="zh-CN"/>
        </w:rPr>
        <w:t>式编程范式</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版本控制：采用Git 版本控制，Git 是一个开源的分布式版本控制系统，用于敏捷高效地处理任何或小或大的项目。Git 是 Linus Torvalds 为了帮助管理 Linux 内核开发而开发的一个开放源码的版本控制软件。Git 与常用的版本控制工具 CVS, Subversion 等不同，它采用了分布式版本库的方式，不必服务器端软件支持。</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数据库：MySQL是一个</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"https://baike.baidu.com/item/%E5%85%B3%E7%B3%BB%E5%9E%8B%E6%95%B0%E6%8D%AE%E5%BA%93%E7%AE%A1%E7%90%86%E7%B3%BB%E7%BB%9F/696511"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关系型数据库管理系统</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，由瑞典</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"https://baike.baidu.com/item/MySQL%20AB/2620844"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MySQL AB</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 公司开发，属于 </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"https://baike.baidu.com/item/Oracle"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Oracle</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 旗下产品。MySQL 是最流行的</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"https://baike.baidu.com/item/%E5%85%B3%E7%B3%BB%E5%9E%8B%E6%95%B0%E6%8D%AE%E5%BA%93%E7%AE%A1%E7%90%86%E7%B3%BB%E7%BB%9F/696511"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关系型数据库管理系统</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之一，在 </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"https://baike.baidu.com/item/WEB/150564"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WEB</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 应用方面，MySQL是最好的 </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"https://baike.baidu.com/item/RDBMS/1048260"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RDBMS</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 (Relational Database Management System，关系数据库管理系统) 应用软件之一。MySQL是一种关系型数据库管理系统，关系数据库将数据保存在不同的表中，而不是将所有数据放在一个大仓库内，这样就增加了速度并提高了灵活性。MySQL所使用的 SQL 语言是用于访问</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"https://baike.baidu.com/item/%E6%95%B0%E6%8D%AE%E5%BA%93/103728"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数据库</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的最常用标准化语言。MySQL 软件采用了双授权政策，分为社区版和商业版，由于其体积小、速度快、总体拥有成本低，尤其是</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"https://baike.baidu.com/item/%E5%BC%80%E6%94%BE%E6%BA%90%E7%A0%81/7176422" \t "https://baike.baidu.com/item/mySQL/_blank"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开放源码</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这一特点，一般中小型网站的开发都选择 MySQL 作为网站数据库。</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测试工具：Postman是一款功能强大的网页调试与发送网页HTTP请求的Chrome插件。用户在开发或者调试网络程序或者是网页B/S模式的程序的时候是需要一些方法来跟踪网页请求的，Postman可以调试简单的css、html、脚本等简单的网页基本信息，它还可以发送几乎所有类型的HTTP请求！Postman在发送网络HTTP请求方面可以说是Chrome插件类产品中的代表产品之一。</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操作系统：Linux是一种自由和开放源码的类 UNIX 操作系统。是一个基于</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"https://baike.baidu.com/item/POSIX"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POSIX</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的多用户、</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"https://baike.baidu.com/item/%E5%A4%9A%E4%BB%BB%E5%8A%A1/1011764"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多任务</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、支持</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"https://baike.baidu.com/item/%E5%A4%9A%E7%BA%BF%E7%A8%8B/1190404"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多线程</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和多</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"https://baike.baidu.com/item/CPU"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CPU</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的操作系统。它能运行主要的</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"https://baike.baidu.com/item/Unix/219943"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Unix</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工具软件、应用程序和网络协议。它支持</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"https://baike.baidu.com/item/32%E4%BD%8D/5812218"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32位</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和</w:t>
      </w:r>
      <w:r>
        <w:rPr>
          <w:rFonts w:hint="eastAsia" w:ascii="宋体" w:hAnsi="宋体" w:eastAsia="宋体" w:cs="宋体"/>
          <w:color w:val="auto"/>
          <w:sz w:val="24"/>
          <w:szCs w:val="24"/>
          <w:lang w:val="en-US"/>
        </w:rPr>
        <w:fldChar w:fldCharType="begin"/>
      </w:r>
      <w:r>
        <w:rPr>
          <w:rFonts w:hint="eastAsia" w:ascii="宋体" w:hAnsi="宋体" w:eastAsia="宋体" w:cs="宋体"/>
          <w:color w:val="auto"/>
          <w:sz w:val="24"/>
          <w:szCs w:val="24"/>
          <w:lang w:val="en-US"/>
        </w:rPr>
        <w:instrText xml:space="preserve"> HYPERLINK "https://baike.baidu.com/item/64%E4%BD%8D" \t "https://baike.baidu.com/item/linux/_blank" </w:instrText>
      </w:r>
      <w:r>
        <w:rPr>
          <w:rFonts w:hint="eastAsia" w:ascii="宋体" w:hAnsi="宋体" w:eastAsia="宋体" w:cs="宋体"/>
          <w:color w:val="auto"/>
          <w:sz w:val="24"/>
          <w:szCs w:val="24"/>
          <w:lang w:val="en-US"/>
        </w:rPr>
        <w:fldChar w:fldCharType="separate"/>
      </w:r>
      <w:r>
        <w:rPr>
          <w:rFonts w:hint="eastAsia" w:ascii="宋体" w:hAnsi="宋体" w:eastAsia="宋体" w:cs="宋体"/>
          <w:color w:val="auto"/>
          <w:sz w:val="24"/>
          <w:szCs w:val="24"/>
          <w:lang w:val="en-US"/>
        </w:rPr>
        <w:t>64位</w:t>
      </w:r>
      <w:r>
        <w:rPr>
          <w:rFonts w:hint="eastAsia" w:ascii="宋体" w:hAnsi="宋体" w:eastAsia="宋体" w:cs="宋体"/>
          <w:color w:val="auto"/>
          <w:sz w:val="24"/>
          <w:szCs w:val="24"/>
          <w:lang w:val="en-US"/>
        </w:rPr>
        <w:fldChar w:fldCharType="end"/>
      </w:r>
      <w:r>
        <w:rPr>
          <w:rFonts w:hint="eastAsia" w:ascii="宋体" w:hAnsi="宋体" w:eastAsia="宋体" w:cs="宋体"/>
          <w:color w:val="auto"/>
          <w:sz w:val="24"/>
          <w:szCs w:val="24"/>
          <w:lang w:val="en-US"/>
        </w:rPr>
        <w:t>硬件。Linux继承了Unix以网络为核心的设计思想，是一个性能稳定的多用户网络操作系统。</w:t>
      </w:r>
    </w:p>
    <w:p>
      <w:pPr>
        <w:spacing w:line="360" w:lineRule="auto"/>
        <w:ind w:firstLine="480" w:firstLineChars="20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具体技术和功能我公司完全响应《</w:t>
      </w:r>
      <w:r>
        <w:rPr>
          <w:rFonts w:hint="eastAsia" w:ascii="宋体" w:hAnsi="宋体" w:eastAsia="宋体" w:cs="宋体"/>
          <w:color w:val="auto"/>
          <w:sz w:val="24"/>
          <w:szCs w:val="24"/>
          <w:lang w:val="en-US" w:eastAsia="zh-CN"/>
        </w:rPr>
        <w:t>XXXXXXXXX</w:t>
      </w:r>
      <w:r>
        <w:rPr>
          <w:rFonts w:hint="eastAsia" w:ascii="宋体" w:hAnsi="宋体" w:eastAsia="宋体" w:cs="宋体"/>
          <w:color w:val="auto"/>
          <w:sz w:val="24"/>
          <w:szCs w:val="24"/>
          <w:lang w:val="en-US"/>
        </w:rPr>
        <w:t>有限公司</w:t>
      </w:r>
      <w:r>
        <w:rPr>
          <w:rFonts w:hint="eastAsia" w:ascii="宋体" w:hAnsi="宋体" w:eastAsia="宋体" w:cs="宋体"/>
          <w:color w:val="auto"/>
          <w:sz w:val="24"/>
          <w:szCs w:val="24"/>
          <w:lang w:val="en-US" w:eastAsia="zh-CN"/>
        </w:rPr>
        <w:t>投资管理系统</w:t>
      </w:r>
      <w:r>
        <w:rPr>
          <w:rFonts w:hint="eastAsia" w:ascii="宋体" w:hAnsi="宋体" w:eastAsia="宋体" w:cs="宋体"/>
          <w:color w:val="auto"/>
          <w:sz w:val="24"/>
          <w:szCs w:val="24"/>
          <w:lang w:val="en-US"/>
        </w:rPr>
        <w:t>产品需求规格说明书》。我公司理解并接受对系统有关需求进行补充与修订，同时根据信息化开发实际情况提出改进意见和措施。</w:t>
      </w:r>
      <w:bookmarkStart w:id="228" w:name="_Toc454981585"/>
      <w:bookmarkStart w:id="229" w:name="_Toc26581"/>
    </w:p>
    <w:p>
      <w:pPr>
        <w:pStyle w:val="2"/>
        <w:rPr>
          <w:rFonts w:hint="eastAsia" w:ascii="宋体" w:hAnsi="宋体" w:eastAsia="宋体" w:cs="宋体"/>
          <w:color w:val="auto"/>
          <w:sz w:val="24"/>
          <w:szCs w:val="24"/>
          <w:lang w:val="en-US"/>
        </w:rPr>
      </w:pPr>
    </w:p>
    <w:p>
      <w:pPr>
        <w:pStyle w:val="3"/>
        <w:keepNext/>
        <w:keepLines/>
        <w:pageBreakBefore w:val="0"/>
        <w:widowControl w:val="0"/>
        <w:numPr>
          <w:ilvl w:val="0"/>
          <w:numId w:val="0"/>
        </w:numPr>
        <w:tabs>
          <w:tab w:val="clear" w:pos="552"/>
        </w:tabs>
        <w:kinsoku/>
        <w:wordWrap/>
        <w:overflowPunct/>
        <w:topLinePunct w:val="0"/>
        <w:autoSpaceDE/>
        <w:autoSpaceDN/>
        <w:bidi w:val="0"/>
        <w:adjustRightInd/>
        <w:snapToGrid/>
        <w:spacing w:before="0" w:line="240" w:lineRule="auto"/>
        <w:textAlignment w:val="auto"/>
        <w:rPr>
          <w:rFonts w:hint="eastAsia" w:ascii="宋体" w:hAnsi="宋体" w:eastAsia="宋体" w:cs="宋体"/>
          <w:b/>
          <w:bCs/>
          <w:color w:val="auto"/>
          <w:sz w:val="28"/>
          <w:szCs w:val="28"/>
          <w:lang w:val="en-US" w:eastAsia="zh-CN"/>
        </w:rPr>
      </w:pPr>
      <w:bookmarkStart w:id="230" w:name="_Toc31685"/>
      <w:bookmarkStart w:id="231" w:name="_Toc24967"/>
      <w:r>
        <w:rPr>
          <w:rFonts w:hint="eastAsia" w:ascii="宋体" w:hAnsi="宋体" w:eastAsia="宋体" w:cs="宋体"/>
          <w:b/>
          <w:bCs/>
          <w:color w:val="auto"/>
          <w:sz w:val="28"/>
          <w:szCs w:val="28"/>
        </w:rPr>
        <w:t>4功能模块</w:t>
      </w:r>
      <w:r>
        <w:rPr>
          <w:rFonts w:hint="eastAsia" w:ascii="宋体" w:hAnsi="宋体" w:eastAsia="宋体" w:cs="宋体"/>
          <w:b/>
          <w:bCs/>
          <w:color w:val="auto"/>
          <w:sz w:val="28"/>
          <w:szCs w:val="28"/>
          <w:lang w:val="en-US" w:eastAsia="zh-CN"/>
        </w:rPr>
        <w:t>需求</w:t>
      </w:r>
      <w:bookmarkEnd w:id="230"/>
      <w:bookmarkEnd w:id="231"/>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32" w:name="_Toc16505"/>
      <w:bookmarkStart w:id="233" w:name="_Toc9263"/>
      <w:r>
        <w:rPr>
          <w:rFonts w:hint="eastAsia" w:ascii="宋体" w:hAnsi="宋体" w:eastAsia="宋体" w:cs="宋体"/>
          <w:b/>
          <w:bCs/>
          <w:color w:val="auto"/>
          <w:sz w:val="28"/>
          <w:szCs w:val="28"/>
        </w:rPr>
        <w:t>4.1</w:t>
      </w:r>
      <w:bookmarkEnd w:id="232"/>
      <w:r>
        <w:rPr>
          <w:rFonts w:hint="eastAsia" w:ascii="宋体" w:hAnsi="宋体" w:eastAsia="宋体" w:cs="宋体"/>
          <w:b/>
          <w:bCs/>
          <w:color w:val="auto"/>
          <w:sz w:val="28"/>
          <w:szCs w:val="28"/>
          <w:lang w:val="en-US" w:eastAsia="zh-CN"/>
        </w:rPr>
        <w:t>基础信息维护</w:t>
      </w:r>
      <w:bookmarkEnd w:id="233"/>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基础信息维护模块主要用于配置投资项目管理过程中用到的基础信息例如：投资项目类型，投资阶段，被投资企业所属行业，需求资金及投资形式</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顶部状态栏显示</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信息展示</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新增功能</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查看</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修改</w:t>
      </w:r>
    </w:p>
    <w:p>
      <w:pPr>
        <w:pStyle w:val="36"/>
        <w:numPr>
          <w:ilvl w:val="0"/>
          <w:numId w:val="11"/>
        </w:numPr>
        <w:tabs>
          <w:tab w:val="left" w:pos="633"/>
        </w:tabs>
        <w:spacing w:line="360" w:lineRule="auto"/>
        <w:ind w:firstLineChars="0"/>
        <w:rPr>
          <w:rFonts w:hint="eastAsia" w:ascii="宋体" w:eastAsia="宋体" w:cs="宋体"/>
          <w:color w:val="auto"/>
          <w:kern w:val="2"/>
          <w:sz w:val="24"/>
          <w:szCs w:val="24"/>
          <w:lang w:val="en-US" w:eastAsia="zh-CN"/>
        </w:rPr>
      </w:pPr>
      <w:r>
        <w:rPr>
          <w:rFonts w:hint="eastAsia" w:ascii="宋体" w:eastAsia="宋体" w:cs="宋体"/>
          <w:color w:val="auto"/>
          <w:kern w:val="2"/>
          <w:sz w:val="24"/>
          <w:szCs w:val="24"/>
          <w:lang w:val="en-US" w:eastAsia="zh-CN"/>
        </w:rPr>
        <w:t>删除</w:t>
      </w:r>
    </w:p>
    <w:p>
      <w:pPr>
        <w:pStyle w:val="36"/>
        <w:numPr>
          <w:ilvl w:val="0"/>
          <w:numId w:val="11"/>
        </w:numPr>
        <w:tabs>
          <w:tab w:val="left" w:pos="633"/>
        </w:tabs>
        <w:spacing w:line="360" w:lineRule="auto"/>
        <w:ind w:firstLineChars="0"/>
        <w:rPr>
          <w:rFonts w:hint="eastAsia" w:ascii="宋体" w:hAnsi="宋体" w:eastAsia="宋体" w:cs="宋体"/>
          <w:color w:val="auto"/>
          <w:sz w:val="24"/>
          <w:szCs w:val="24"/>
        </w:rPr>
      </w:pPr>
      <w:r>
        <w:rPr>
          <w:rFonts w:hint="eastAsia" w:ascii="宋体" w:eastAsia="宋体" w:cs="宋体"/>
          <w:color w:val="auto"/>
          <w:sz w:val="24"/>
          <w:szCs w:val="24"/>
          <w:lang w:val="en-US" w:eastAsia="zh-CN"/>
        </w:rPr>
        <w:t>添加下级信息</w:t>
      </w:r>
    </w:p>
    <w:p>
      <w:pPr>
        <w:pStyle w:val="35"/>
        <w:widowControl/>
        <w:numPr>
          <w:ilvl w:val="0"/>
          <w:numId w:val="10"/>
        </w:numPr>
        <w:spacing w:line="360" w:lineRule="auto"/>
        <w:ind w:firstLineChars="0"/>
        <w:jc w:val="left"/>
        <w:rPr>
          <w:rFonts w:ascii="宋体" w:hAnsi="宋体" w:cs="宋体"/>
          <w:b/>
          <w:color w:val="auto"/>
        </w:rPr>
      </w:pPr>
      <w:r>
        <w:rPr>
          <w:rFonts w:hint="eastAsia" w:ascii="宋体" w:hAnsi="宋体" w:cs="宋体"/>
          <w:b/>
          <w:color w:val="auto"/>
        </w:rPr>
        <w:t>使用对象：</w:t>
      </w:r>
    </w:p>
    <w:p>
      <w:pPr>
        <w:pStyle w:val="17"/>
        <w:snapToGrid w:val="0"/>
        <w:spacing w:beforeAutospacing="0" w:afterAutospacing="0" w:line="360" w:lineRule="auto"/>
        <w:ind w:firstLine="480" w:firstLineChars="200"/>
        <w:rPr>
          <w:color w:val="auto"/>
        </w:rPr>
      </w:pPr>
      <w:r>
        <w:rPr>
          <w:rFonts w:hint="eastAsia" w:ascii="Calibri" w:hAnsi="Calibri" w:eastAsia="宋体" w:cs="宋体"/>
          <w:color w:val="auto"/>
          <w:kern w:val="2"/>
          <w:szCs w:val="21"/>
          <w:lang w:bidi="ar"/>
        </w:rPr>
        <w:t>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34" w:name="_Toc1754"/>
      <w:bookmarkStart w:id="235" w:name="_Toc17473"/>
      <w:r>
        <w:rPr>
          <w:rFonts w:hint="eastAsia" w:ascii="宋体" w:hAnsi="宋体" w:eastAsia="宋体" w:cs="宋体"/>
          <w:b/>
          <w:bCs/>
          <w:color w:val="auto"/>
          <w:sz w:val="28"/>
          <w:szCs w:val="28"/>
        </w:rPr>
        <w:t>4.2</w:t>
      </w:r>
      <w:bookmarkEnd w:id="234"/>
      <w:r>
        <w:rPr>
          <w:rFonts w:hint="eastAsia" w:ascii="宋体" w:hAnsi="宋体" w:eastAsia="宋体" w:cs="宋体"/>
          <w:b/>
          <w:bCs/>
          <w:color w:val="auto"/>
          <w:sz w:val="28"/>
          <w:szCs w:val="28"/>
          <w:lang w:val="en-US" w:eastAsia="zh-CN"/>
        </w:rPr>
        <w:t>投资计划管理</w:t>
      </w:r>
      <w:bookmarkEnd w:id="235"/>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val="en-US" w:eastAsia="zh-CN"/>
        </w:rPr>
        <w:t>为集团公司提供创建和下发投资计划功能，也可发布子公司上报上来的投资计划，包括项目名称，项目内容，项目地点，公司名称，投资年段，项目开始日期，项目结束日期，项目投资类型，投资方向，需求资金及投资形式，年度资金需求，项目总投资金额，年度计划投资金额等；支持新建，续建，单个发布和批量发布</w:t>
      </w:r>
      <w:r>
        <w:rPr>
          <w:rFonts w:hint="eastAsia" w:ascii="宋体" w:hAnsi="宋体" w:eastAsia="宋体" w:cs="宋体"/>
          <w:color w:val="auto"/>
          <w:kern w:val="2"/>
          <w:sz w:val="24"/>
          <w:szCs w:val="24"/>
        </w:rPr>
        <w:t>。</w:t>
      </w:r>
      <w:r>
        <w:rPr>
          <w:rFonts w:hint="eastAsia" w:ascii="宋体" w:hAnsi="宋体" w:eastAsia="宋体" w:cs="宋体"/>
          <w:color w:val="auto"/>
          <w:sz w:val="24"/>
          <w:szCs w:val="24"/>
          <w:lang w:bidi="ar"/>
        </w:rPr>
        <w:t xml:space="preserve"> </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36"/>
        <w:numPr>
          <w:ilvl w:val="0"/>
          <w:numId w:val="12"/>
        </w:numPr>
        <w:tabs>
          <w:tab w:val="left" w:pos="633"/>
        </w:tabs>
        <w:spacing w:line="360" w:lineRule="auto"/>
        <w:ind w:left="734" w:leftChars="235" w:hanging="241" w:hangingChars="100"/>
        <w:rPr>
          <w:rFonts w:hint="eastAsia" w:ascii="宋体" w:hAnsi="宋体" w:eastAsia="宋体" w:cs="宋体"/>
          <w:color w:val="auto"/>
          <w:sz w:val="24"/>
          <w:szCs w:val="24"/>
        </w:rPr>
      </w:pPr>
      <w:r>
        <w:rPr>
          <w:rFonts w:hint="eastAsia" w:ascii="宋体" w:eastAsia="宋体" w:cs="宋体"/>
          <w:b/>
          <w:color w:val="auto"/>
          <w:sz w:val="24"/>
          <w:szCs w:val="24"/>
          <w:lang w:val="en-US" w:eastAsia="zh-CN"/>
        </w:rPr>
        <w:t>检索</w:t>
      </w:r>
      <w:r>
        <w:rPr>
          <w:rFonts w:hint="eastAsia" w:ascii="宋体" w:hAnsi="宋体" w:eastAsia="宋体" w:cs="宋体"/>
          <w:b/>
          <w:color w:val="auto"/>
          <w:sz w:val="24"/>
          <w:szCs w:val="24"/>
        </w:rPr>
        <w:t>功能</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新建项目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续建项目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修改项目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批量发布项目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单个发布项目</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查看项目明细</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列表显示控制</w:t>
      </w:r>
    </w:p>
    <w:p>
      <w:pPr>
        <w:pStyle w:val="36"/>
        <w:numPr>
          <w:ilvl w:val="0"/>
          <w:numId w:val="12"/>
        </w:numPr>
        <w:tabs>
          <w:tab w:val="left" w:pos="633"/>
        </w:tabs>
        <w:spacing w:line="360" w:lineRule="auto"/>
        <w:ind w:left="733" w:leftChars="235" w:hanging="240" w:hangingChars="100"/>
        <w:rPr>
          <w:rFonts w:hint="eastAsia" w:ascii="宋体" w:hAnsi="宋体" w:eastAsia="宋体" w:cs="宋体"/>
          <w:color w:val="auto"/>
          <w:sz w:val="24"/>
          <w:szCs w:val="24"/>
        </w:rPr>
      </w:pPr>
      <w:r>
        <w:rPr>
          <w:rFonts w:hint="eastAsia" w:ascii="宋体" w:eastAsia="宋体" w:cs="宋体"/>
          <w:color w:val="auto"/>
          <w:sz w:val="24"/>
          <w:szCs w:val="24"/>
          <w:lang w:val="en-US" w:eastAsia="zh-CN"/>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36" w:name="_Toc7630"/>
      <w:bookmarkStart w:id="237" w:name="_Toc8521"/>
      <w:r>
        <w:rPr>
          <w:rFonts w:hint="eastAsia" w:ascii="宋体" w:hAnsi="宋体" w:eastAsia="宋体" w:cs="宋体"/>
          <w:b/>
          <w:bCs/>
          <w:color w:val="auto"/>
          <w:sz w:val="28"/>
          <w:szCs w:val="28"/>
        </w:rPr>
        <w:t>4.3</w:t>
      </w:r>
      <w:bookmarkEnd w:id="236"/>
      <w:r>
        <w:rPr>
          <w:rFonts w:hint="eastAsia" w:ascii="宋体" w:hAnsi="宋体" w:eastAsia="宋体" w:cs="宋体"/>
          <w:b/>
          <w:bCs/>
          <w:color w:val="auto"/>
          <w:sz w:val="28"/>
          <w:szCs w:val="28"/>
          <w:lang w:val="en-US" w:eastAsia="zh-CN"/>
        </w:rPr>
        <w:t>投资需求管理</w:t>
      </w:r>
      <w:bookmarkEnd w:id="237"/>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default" w:ascii="宋体" w:hAnsi="宋体" w:eastAsia="宋体" w:cs="宋体"/>
          <w:color w:val="auto"/>
          <w:kern w:val="2"/>
          <w:sz w:val="24"/>
          <w:szCs w:val="24"/>
          <w:lang w:val="en-US" w:eastAsia="zh-CN"/>
        </w:rPr>
      </w:pPr>
      <w:r>
        <w:rPr>
          <w:rFonts w:hint="eastAsia" w:ascii="宋体" w:hAnsi="宋体" w:eastAsia="宋体" w:cs="宋体"/>
          <w:color w:val="auto"/>
          <w:kern w:val="2"/>
          <w:sz w:val="24"/>
          <w:szCs w:val="24"/>
          <w:lang w:val="en-US" w:eastAsia="zh-CN"/>
        </w:rPr>
        <w:t>主要为集团用户提供了子公司上报数据的审核功能</w:t>
      </w:r>
      <w:r>
        <w:rPr>
          <w:rFonts w:hint="eastAsia" w:ascii="宋体" w:hAnsi="宋体" w:eastAsia="宋体" w:cs="宋体"/>
          <w:color w:val="auto"/>
          <w:kern w:val="2"/>
          <w:sz w:val="24"/>
          <w:szCs w:val="24"/>
        </w:rPr>
        <w:t>。</w:t>
      </w:r>
      <w:r>
        <w:rPr>
          <w:rFonts w:hint="eastAsia" w:ascii="宋体" w:hAnsi="宋体" w:eastAsia="宋体" w:cs="宋体"/>
          <w:color w:val="auto"/>
          <w:kern w:val="2"/>
          <w:sz w:val="24"/>
          <w:szCs w:val="24"/>
          <w:lang w:val="en-US" w:eastAsia="zh-CN"/>
        </w:rPr>
        <w:t>支持单条审核和批量审核，可对待审核的项目进行审核描述，审核不通过时描述信息为必填</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查询</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项目信息显示</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单条审核</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批量审核</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查询明细数据</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审核表单</w:t>
      </w:r>
    </w:p>
    <w:p>
      <w:pPr>
        <w:pStyle w:val="17"/>
        <w:widowControl/>
        <w:numPr>
          <w:ilvl w:val="0"/>
          <w:numId w:val="13"/>
        </w:numPr>
        <w:tabs>
          <w:tab w:val="clear" w:pos="425"/>
        </w:tabs>
        <w:spacing w:beforeAutospacing="0" w:afterAutospacing="0"/>
        <w:ind w:left="420" w:left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bookmarkStart w:id="238" w:name="_Toc1120"/>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39" w:name="_Toc30438"/>
      <w:r>
        <w:rPr>
          <w:rFonts w:hint="eastAsia" w:ascii="宋体" w:hAnsi="宋体" w:eastAsia="宋体" w:cs="宋体"/>
          <w:b/>
          <w:bCs/>
          <w:color w:val="auto"/>
          <w:sz w:val="28"/>
          <w:szCs w:val="28"/>
        </w:rPr>
        <w:t>4.4</w:t>
      </w:r>
      <w:bookmarkEnd w:id="238"/>
      <w:r>
        <w:rPr>
          <w:rFonts w:hint="eastAsia" w:ascii="宋体" w:hAnsi="宋体" w:eastAsia="宋体" w:cs="宋体"/>
          <w:b/>
          <w:bCs/>
          <w:color w:val="auto"/>
          <w:sz w:val="28"/>
          <w:szCs w:val="28"/>
          <w:lang w:val="en-US" w:eastAsia="zh-CN"/>
        </w:rPr>
        <w:t>投资进度管理</w:t>
      </w:r>
      <w:bookmarkEnd w:id="239"/>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40" w:name="_Toc10680"/>
      <w:bookmarkStart w:id="241" w:name="_Toc672"/>
      <w:r>
        <w:rPr>
          <w:rFonts w:hint="eastAsia" w:ascii="宋体" w:hAnsi="宋体" w:eastAsia="宋体" w:cs="宋体"/>
          <w:b/>
          <w:bCs/>
          <w:color w:val="auto"/>
          <w:sz w:val="28"/>
          <w:szCs w:val="28"/>
        </w:rPr>
        <w:t>4.4.1</w:t>
      </w:r>
      <w:bookmarkEnd w:id="240"/>
      <w:r>
        <w:rPr>
          <w:rFonts w:hint="eastAsia" w:ascii="宋体" w:hAnsi="宋体" w:eastAsia="宋体" w:cs="宋体"/>
          <w:b/>
          <w:bCs/>
          <w:color w:val="auto"/>
          <w:sz w:val="28"/>
          <w:szCs w:val="28"/>
          <w:lang w:val="en-US" w:eastAsia="zh-CN"/>
        </w:rPr>
        <w:t>投资进度整体填报</w:t>
      </w:r>
      <w:bookmarkEnd w:id="241"/>
    </w:p>
    <w:p>
      <w:pPr>
        <w:pStyle w:val="17"/>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主要对子公司整体填报的投资进度进行审核，也可对子公司上报的进度进行修改和回退操作，支持单条审核和批量审核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17"/>
        <w:widowControl/>
        <w:numPr>
          <w:ilvl w:val="0"/>
          <w:numId w:val="14"/>
        </w:numPr>
        <w:spacing w:beforeAutospacing="0" w:afterAutospacing="0"/>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功能描述</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检索</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rPr>
        <w:t>查看</w:t>
      </w:r>
      <w:r>
        <w:rPr>
          <w:rFonts w:hint="eastAsia" w:ascii="宋体" w:hAnsi="宋体" w:eastAsia="宋体" w:cs="宋体"/>
          <w:b/>
          <w:color w:val="auto"/>
          <w:sz w:val="24"/>
          <w:szCs w:val="24"/>
          <w:lang w:val="en-US" w:eastAsia="zh-CN"/>
        </w:rPr>
        <w:t>明细</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批量审核</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修改</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回退</w:t>
      </w:r>
    </w:p>
    <w:p>
      <w:pPr>
        <w:pStyle w:val="17"/>
        <w:keepNext w:val="0"/>
        <w:keepLines w:val="0"/>
        <w:pageBreakBefore w:val="0"/>
        <w:widowControl/>
        <w:numPr>
          <w:ilvl w:val="0"/>
          <w:numId w:val="15"/>
        </w:numPr>
        <w:kinsoku/>
        <w:wordWrap/>
        <w:overflowPunct/>
        <w:topLinePunct w:val="0"/>
        <w:autoSpaceDE/>
        <w:autoSpaceDN/>
        <w:bidi w:val="0"/>
        <w:adjustRightInd/>
        <w:snapToGrid/>
        <w:spacing w:beforeAutospacing="0" w:afterAutospacing="0"/>
        <w:ind w:left="84" w:leftChars="40" w:right="84" w:rightChars="40" w:firstLine="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42" w:name="_Toc32760"/>
      <w:bookmarkStart w:id="243" w:name="_Toc431"/>
      <w:r>
        <w:rPr>
          <w:rFonts w:hint="eastAsia" w:ascii="宋体" w:hAnsi="宋体" w:eastAsia="宋体" w:cs="宋体"/>
          <w:b/>
          <w:bCs/>
          <w:color w:val="auto"/>
          <w:sz w:val="28"/>
          <w:szCs w:val="28"/>
        </w:rPr>
        <w:t>4.4.2</w:t>
      </w:r>
      <w:bookmarkEnd w:id="242"/>
      <w:r>
        <w:rPr>
          <w:rFonts w:hint="eastAsia" w:ascii="宋体" w:hAnsi="宋体" w:eastAsia="宋体" w:cs="宋体"/>
          <w:b/>
          <w:bCs/>
          <w:color w:val="auto"/>
          <w:sz w:val="28"/>
          <w:szCs w:val="28"/>
          <w:lang w:val="en-US" w:eastAsia="zh-CN"/>
        </w:rPr>
        <w:t>投资进度按月填报</w:t>
      </w:r>
      <w:bookmarkEnd w:id="243"/>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主要对子公司按月填报的投资进度进行审核，也可对子公司上报的进度进行修改和回退操作，支持单条审核和批量审核</w:t>
      </w:r>
      <w:r>
        <w:rPr>
          <w:rFonts w:hint="eastAsia" w:ascii="宋体" w:hAnsi="宋体" w:eastAsia="宋体" w:cs="宋体"/>
          <w:color w:val="auto"/>
          <w:kern w:val="2"/>
          <w:sz w:val="24"/>
          <w:szCs w:val="24"/>
        </w:rPr>
        <w:t>。</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检索</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查看明细</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b/>
          <w:color w:val="auto"/>
          <w:sz w:val="24"/>
          <w:szCs w:val="24"/>
          <w:lang w:val="en-US" w:eastAsia="zh-CN"/>
        </w:rPr>
        <w:t>批量审核</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单条审核</w:t>
      </w:r>
    </w:p>
    <w:p>
      <w:pPr>
        <w:pStyle w:val="17"/>
        <w:widowControl/>
        <w:numPr>
          <w:ilvl w:val="0"/>
          <w:numId w:val="17"/>
        </w:numPr>
        <w:tabs>
          <w:tab w:val="clear" w:pos="425"/>
        </w:tabs>
        <w:spacing w:beforeAutospacing="0" w:afterAutospacing="0"/>
        <w:ind w:left="420" w:leftChars="200"/>
        <w:rPr>
          <w:rFonts w:hint="eastAsia" w:ascii="宋体" w:hAnsi="宋体" w:eastAsia="宋体" w:cs="宋体"/>
          <w:color w:val="auto"/>
          <w:sz w:val="24"/>
          <w:szCs w:val="24"/>
          <w:lang w:bidi="ar"/>
        </w:rPr>
      </w:pPr>
      <w:r>
        <w:rPr>
          <w:rFonts w:hint="eastAsia" w:ascii="宋体" w:hAnsi="宋体" w:eastAsia="宋体" w:cs="宋体"/>
          <w:color w:val="auto"/>
          <w:sz w:val="24"/>
          <w:szCs w:val="24"/>
          <w:lang w:val="en-US" w:eastAsia="zh-CN" w:bidi="ar"/>
        </w:rPr>
        <w:t>导出excel</w:t>
      </w:r>
    </w:p>
    <w:p>
      <w:pPr>
        <w:pStyle w:val="35"/>
        <w:widowControl/>
        <w:numPr>
          <w:ilvl w:val="0"/>
          <w:numId w:val="10"/>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snapToGrid w:val="0"/>
        <w:spacing w:beforeAutospacing="0" w:afterAutospacing="0" w:line="360" w:lineRule="auto"/>
        <w:ind w:firstLine="480" w:firstLineChars="20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44" w:name="_Toc8961"/>
      <w:bookmarkStart w:id="245" w:name="_Toc1534"/>
      <w:r>
        <w:rPr>
          <w:rFonts w:hint="eastAsia" w:ascii="宋体" w:hAnsi="宋体" w:eastAsia="宋体" w:cs="宋体"/>
          <w:b/>
          <w:bCs/>
          <w:color w:val="auto"/>
          <w:sz w:val="28"/>
          <w:szCs w:val="28"/>
        </w:rPr>
        <w:t>4.5</w:t>
      </w:r>
      <w:bookmarkEnd w:id="244"/>
      <w:r>
        <w:rPr>
          <w:rFonts w:hint="eastAsia" w:ascii="宋体" w:hAnsi="宋体" w:eastAsia="宋体" w:cs="宋体"/>
          <w:b/>
          <w:bCs/>
          <w:color w:val="auto"/>
          <w:sz w:val="28"/>
          <w:szCs w:val="28"/>
          <w:lang w:val="en-US" w:eastAsia="zh-CN"/>
        </w:rPr>
        <w:t>投资计划调整管理</w:t>
      </w:r>
      <w:bookmarkEnd w:id="245"/>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tabs>
          <w:tab w:val="left" w:pos="633"/>
        </w:tabs>
        <w:spacing w:beforeAutospacing="0" w:afterAutospacing="0" w:line="360" w:lineRule="auto"/>
        <w:ind w:firstLine="480" w:firstLineChars="200"/>
        <w:rPr>
          <w:rFonts w:hint="eastAsia" w:ascii="宋体" w:hAnsi="宋体" w:eastAsia="宋体" w:cs="宋体"/>
          <w:color w:val="auto"/>
          <w:kern w:val="2"/>
          <w:sz w:val="24"/>
          <w:szCs w:val="24"/>
        </w:rPr>
      </w:pPr>
      <w:r>
        <w:rPr>
          <w:rFonts w:hint="eastAsia" w:ascii="宋体" w:hAnsi="宋体" w:eastAsia="宋体" w:cs="宋体"/>
          <w:color w:val="auto"/>
          <w:kern w:val="2"/>
          <w:sz w:val="24"/>
          <w:szCs w:val="24"/>
          <w:lang w:val="en-US" w:eastAsia="zh-CN"/>
        </w:rPr>
        <w:t>主要对子公司调整的投资计划进行审核，支持单条审核和批量审核</w:t>
      </w:r>
      <w:r>
        <w:rPr>
          <w:rFonts w:hint="eastAsia" w:ascii="宋体" w:hAnsi="宋体" w:eastAsia="宋体" w:cs="宋体"/>
          <w:color w:val="auto"/>
          <w:kern w:val="2"/>
          <w:sz w:val="24"/>
          <w:szCs w:val="24"/>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检索</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查看明细</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一键审核</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单条审核</w:t>
      </w:r>
    </w:p>
    <w:p>
      <w:pPr>
        <w:pStyle w:val="17"/>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ind w:left="818" w:leftChars="187" w:right="393" w:rightChars="187" w:hanging="425" w:firstLineChars="0"/>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2"/>
        <w:ind w:firstLine="480"/>
        <w:rPr>
          <w:rFonts w:hint="eastAsia" w:ascii="宋体" w:hAnsi="宋体" w:eastAsia="宋体" w:cs="宋体"/>
          <w:color w:val="auto"/>
          <w:sz w:val="24"/>
          <w:szCs w:val="24"/>
          <w:lang w:val="en-US"/>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46" w:name="_Toc10585"/>
      <w:bookmarkStart w:id="247" w:name="_Toc31758"/>
      <w:r>
        <w:rPr>
          <w:rFonts w:hint="eastAsia" w:ascii="宋体" w:hAnsi="宋体" w:eastAsia="宋体" w:cs="宋体"/>
          <w:b/>
          <w:bCs/>
          <w:color w:val="auto"/>
          <w:sz w:val="28"/>
          <w:szCs w:val="28"/>
        </w:rPr>
        <w:t>4.</w:t>
      </w:r>
      <w:bookmarkEnd w:id="246"/>
      <w:r>
        <w:rPr>
          <w:rFonts w:hint="eastAsia" w:ascii="宋体" w:hAnsi="宋体" w:eastAsia="宋体" w:cs="宋体"/>
          <w:b/>
          <w:bCs/>
          <w:color w:val="auto"/>
          <w:sz w:val="28"/>
          <w:szCs w:val="28"/>
          <w:lang w:val="en-US" w:eastAsia="zh-CN"/>
        </w:rPr>
        <w:t>6投资报表管理</w:t>
      </w:r>
      <w:bookmarkEnd w:id="247"/>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248" w:name="_Toc19178"/>
      <w:bookmarkStart w:id="249" w:name="_Toc1499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.1</w:t>
      </w:r>
      <w:bookmarkEnd w:id="248"/>
      <w:r>
        <w:rPr>
          <w:rFonts w:hint="eastAsia" w:ascii="宋体" w:hAnsi="宋体" w:eastAsia="宋体" w:cs="宋体"/>
          <w:b/>
          <w:bCs/>
          <w:color w:val="auto"/>
          <w:sz w:val="28"/>
          <w:szCs w:val="28"/>
          <w:lang w:val="en-US" w:eastAsia="zh-CN"/>
        </w:rPr>
        <w:t>国资委报表</w:t>
      </w:r>
      <w:bookmarkEnd w:id="249"/>
    </w:p>
    <w:p>
      <w:pPr>
        <w:pStyle w:val="7"/>
        <w:numPr>
          <w:ilvl w:val="0"/>
          <w:numId w:val="0"/>
        </w:numPr>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.1.1</w:t>
      </w:r>
      <w:r>
        <w:rPr>
          <w:rFonts w:hint="eastAsia" w:ascii="宋体" w:hAnsi="宋体" w:eastAsia="宋体" w:cs="宋体"/>
          <w:color w:val="auto"/>
          <w:sz w:val="24"/>
          <w:szCs w:val="24"/>
          <w:lang w:val="en-US" w:eastAsia="zh-CN"/>
        </w:rPr>
        <w:t>企业投资计划表</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bidi="ar"/>
        </w:rPr>
        <w:t>以年度为单位统计登录公司固定资产投资计划表，固定资产投资项目计划表，股权投资计划表，股权投资项目计划表</w:t>
      </w:r>
      <w:r>
        <w:rPr>
          <w:rFonts w:hint="eastAsia" w:ascii="宋体" w:hAnsi="宋体" w:eastAsia="宋体" w:cs="宋体"/>
          <w:color w:val="auto"/>
          <w:sz w:val="24"/>
          <w:szCs w:val="24"/>
          <w:lang w:bidi="ar"/>
        </w:rPr>
        <w:t>。</w:t>
      </w:r>
      <w:r>
        <w:rPr>
          <w:rFonts w:hint="eastAsia" w:ascii="宋体" w:hAnsi="宋体" w:eastAsia="宋体" w:cs="宋体"/>
          <w:color w:val="auto"/>
          <w:sz w:val="24"/>
          <w:szCs w:val="24"/>
          <w:lang w:val="en-US" w:eastAsia="zh-CN" w:bidi="ar"/>
        </w:rPr>
        <w:t>支持按年度汇总查询并以excel的形式导出结果</w:t>
      </w:r>
    </w:p>
    <w:p>
      <w:pPr>
        <w:pStyle w:val="17"/>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7"/>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.1.2</w:t>
      </w:r>
      <w:r>
        <w:rPr>
          <w:rFonts w:hint="eastAsia" w:ascii="宋体" w:hAnsi="宋体" w:eastAsia="宋体" w:cs="宋体"/>
          <w:color w:val="auto"/>
          <w:sz w:val="24"/>
          <w:szCs w:val="24"/>
          <w:lang w:val="en-US" w:eastAsia="zh-CN"/>
        </w:rPr>
        <w:t>企业投资完成表</w:t>
      </w:r>
    </w:p>
    <w:p>
      <w:pPr>
        <w:pStyle w:val="17"/>
        <w:widowControl/>
        <w:numPr>
          <w:ilvl w:val="0"/>
          <w:numId w:val="21"/>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固定资产投资完成情况表，固定资产投资项目完成情况表，股权投资完成情况表，股权投资项目完成情况表，其他投资完成情况表，其他投资项目完成情况表。支持按年度汇总查询并以excel的形式导出结果</w:t>
      </w:r>
    </w:p>
    <w:p>
      <w:pPr>
        <w:pStyle w:val="17"/>
        <w:widowControl/>
        <w:numPr>
          <w:ilvl w:val="0"/>
          <w:numId w:val="21"/>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1"/>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集团公司</w:t>
      </w:r>
      <w:r>
        <w:rPr>
          <w:rFonts w:hint="eastAsia" w:ascii="宋体" w:hAnsi="宋体" w:eastAsia="宋体" w:cs="宋体"/>
          <w:color w:val="auto"/>
          <w:sz w:val="24"/>
          <w:szCs w:val="24"/>
          <w:lang w:val="en-US"/>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50" w:name="_Toc29983"/>
      <w:bookmarkStart w:id="251" w:name="_Toc24540"/>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.2</w:t>
      </w:r>
      <w:bookmarkEnd w:id="250"/>
      <w:r>
        <w:rPr>
          <w:rFonts w:hint="eastAsia" w:ascii="宋体" w:hAnsi="宋体" w:eastAsia="宋体" w:cs="宋体"/>
          <w:b/>
          <w:bCs/>
          <w:color w:val="auto"/>
          <w:sz w:val="28"/>
          <w:szCs w:val="28"/>
          <w:lang w:val="en-US" w:eastAsia="zh-CN"/>
        </w:rPr>
        <w:t>集团上会报表</w:t>
      </w:r>
      <w:bookmarkEnd w:id="251"/>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.2.1 </w:t>
      </w:r>
      <w:r>
        <w:rPr>
          <w:rFonts w:hint="eastAsia" w:ascii="宋体" w:hAnsi="宋体" w:eastAsia="宋体" w:cs="宋体"/>
          <w:color w:val="auto"/>
          <w:sz w:val="24"/>
          <w:szCs w:val="24"/>
          <w:lang w:val="en-US" w:eastAsia="zh-CN"/>
        </w:rPr>
        <w:t>年初上会报表</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.1</w:t>
      </w:r>
      <w:r>
        <w:rPr>
          <w:rFonts w:hint="eastAsia"/>
          <w:color w:val="auto"/>
          <w:sz w:val="24"/>
          <w:szCs w:val="21"/>
        </w:rPr>
        <w:t xml:space="preserve"> </w:t>
      </w:r>
      <w:r>
        <w:rPr>
          <w:rFonts w:hint="eastAsia"/>
          <w:color w:val="auto"/>
          <w:sz w:val="24"/>
          <w:szCs w:val="21"/>
          <w:lang w:val="en-US" w:eastAsia="zh-CN"/>
        </w:rPr>
        <w:t>年度投资计划表</w:t>
      </w:r>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计划汇总表，年度股权投资计划明细表，年度固定资产投资计划明细表，年度公路管理、养护项目投资计划明细表，年度无形资产投资计划明细表，年度其他投资计划明细表。支持按年度汇总查询并以excel的形式导出结果</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tabs>
          <w:tab w:val="left" w:pos="633"/>
        </w:tabs>
        <w:spacing w:beforeAutospacing="0" w:afterAutospacing="0" w:line="360" w:lineRule="auto"/>
        <w:ind w:firstLine="720" w:firstLineChars="30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val="en-US"/>
        </w:rPr>
        <w:t>具有该模块权限的</w:t>
      </w:r>
      <w:r>
        <w:rPr>
          <w:rFonts w:hint="eastAsia" w:ascii="宋体" w:hAnsi="宋体" w:eastAsia="宋体" w:cs="宋体"/>
          <w:color w:val="auto"/>
          <w:sz w:val="24"/>
          <w:szCs w:val="24"/>
          <w:lang w:val="en-US" w:eastAsia="zh-CN"/>
        </w:rPr>
        <w:t>集团</w:t>
      </w:r>
      <w:r>
        <w:rPr>
          <w:rFonts w:hint="eastAsia" w:ascii="宋体" w:hAnsi="宋体" w:eastAsia="宋体" w:cs="宋体"/>
          <w:color w:val="auto"/>
          <w:sz w:val="24"/>
          <w:szCs w:val="24"/>
          <w:lang w:val="en-US"/>
        </w:rPr>
        <w:t>用户或管理员。</w:t>
      </w:r>
    </w:p>
    <w:p>
      <w:pPr>
        <w:pStyle w:val="8"/>
        <w:bidi w:val="0"/>
        <w:rPr>
          <w:rFonts w:hint="default" w:eastAsiaTheme="minorEastAsia"/>
          <w:color w:val="auto"/>
          <w:sz w:val="24"/>
          <w:szCs w:val="21"/>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.2.1</w:t>
      </w:r>
      <w:r>
        <w:rPr>
          <w:rFonts w:hint="eastAsia"/>
          <w:color w:val="auto"/>
          <w:sz w:val="24"/>
          <w:szCs w:val="21"/>
          <w:lang w:val="en-US" w:eastAsia="zh-CN"/>
        </w:rPr>
        <w:t>.2 年度投资完成情况表</w:t>
      </w:r>
    </w:p>
    <w:p>
      <w:pPr>
        <w:pStyle w:val="35"/>
        <w:widowControl/>
        <w:numPr>
          <w:ilvl w:val="0"/>
          <w:numId w:val="18"/>
        </w:numPr>
        <w:spacing w:line="360" w:lineRule="auto"/>
        <w:ind w:firstLineChars="0"/>
        <w:jc w:val="left"/>
        <w:rPr>
          <w:rFonts w:hint="eastAsia" w:ascii="宋体" w:hAnsi="宋体" w:eastAsia="宋体" w:cs="宋体"/>
          <w:b/>
          <w:color w:val="auto"/>
          <w:sz w:val="24"/>
          <w:szCs w:val="24"/>
        </w:rPr>
      </w:pPr>
      <w:r>
        <w:rPr>
          <w:rFonts w:hint="eastAsia" w:ascii="宋体" w:hAnsi="宋体" w:eastAsia="宋体" w:cs="宋体"/>
          <w:b/>
          <w:color w:val="auto"/>
          <w:sz w:val="24"/>
          <w:szCs w:val="24"/>
        </w:rPr>
        <w:t>业务描述</w:t>
      </w:r>
    </w:p>
    <w:p>
      <w:pPr>
        <w:pStyle w:val="17"/>
        <w:widowControl/>
        <w:spacing w:beforeAutospacing="0" w:afterAutospacing="0" w:line="360" w:lineRule="auto"/>
        <w:ind w:left="420"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度投资完成汇总表，年度股权投资完成明细表，年度固定资产投资完成明细表，年度公路管理、养护项目投资完成明细表，年度无形资产投资完成明细表，年度其他投资完成明细表。支持按年度汇总查询并以excel的形式导出结果</w:t>
      </w:r>
    </w:p>
    <w:p>
      <w:pPr>
        <w:pStyle w:val="17"/>
        <w:widowControl/>
        <w:autoSpaceDE w:val="0"/>
        <w:spacing w:beforeAutospacing="0" w:afterAutospacing="0" w:line="360" w:lineRule="auto"/>
        <w:ind w:firstLine="480" w:firstLineChars="200"/>
        <w:rPr>
          <w:rFonts w:hint="eastAsia" w:ascii="宋体" w:hAnsi="宋体" w:eastAsia="宋体" w:cs="宋体"/>
          <w:color w:val="auto"/>
          <w:kern w:val="2"/>
          <w:sz w:val="24"/>
          <w:szCs w:val="24"/>
        </w:rPr>
      </w:pP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2"/>
        <w:ind w:firstLine="48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具有该模块权限的普通用户或管理员。</w:t>
      </w:r>
    </w:p>
    <w:p>
      <w:pPr>
        <w:pStyle w:val="2"/>
        <w:ind w:firstLine="480"/>
        <w:rPr>
          <w:rFonts w:hint="eastAsia" w:ascii="宋体" w:hAnsi="宋体" w:eastAsia="宋体" w:cs="宋体"/>
          <w:color w:val="auto"/>
          <w:sz w:val="24"/>
          <w:szCs w:val="24"/>
          <w:lang w:val="en-US"/>
        </w:rPr>
      </w:pPr>
    </w:p>
    <w:p>
      <w:pPr>
        <w:pStyle w:val="7"/>
        <w:numPr>
          <w:ilvl w:val="0"/>
          <w:numId w:val="0"/>
        </w:numPr>
        <w:tabs>
          <w:tab w:val="left" w:pos="431"/>
          <w:tab w:val="left" w:pos="1008"/>
          <w:tab w:val="clear" w:pos="864"/>
        </w:tabs>
        <w:spacing w:line="360" w:lineRule="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.2.2 </w:t>
      </w:r>
      <w:r>
        <w:rPr>
          <w:rFonts w:hint="eastAsia" w:ascii="宋体" w:hAnsi="宋体" w:eastAsia="宋体" w:cs="宋体"/>
          <w:color w:val="auto"/>
          <w:sz w:val="24"/>
          <w:szCs w:val="24"/>
          <w:lang w:val="en-US" w:eastAsia="zh-CN"/>
        </w:rPr>
        <w:t>年中上会报表</w:t>
      </w:r>
    </w:p>
    <w:p>
      <w:pPr>
        <w:pStyle w:val="8"/>
        <w:bidi w:val="0"/>
        <w:rPr>
          <w:rFonts w:hint="default"/>
          <w:color w:val="auto"/>
          <w:lang w:val="en-US" w:eastAsia="zh-CN"/>
        </w:rPr>
      </w:pPr>
      <w:r>
        <w:rPr>
          <w:rFonts w:hint="eastAsia"/>
          <w:color w:val="auto"/>
          <w:sz w:val="24"/>
          <w:szCs w:val="21"/>
        </w:rPr>
        <w:t>4.</w:t>
      </w:r>
      <w:r>
        <w:rPr>
          <w:rFonts w:hint="eastAsia"/>
          <w:color w:val="auto"/>
          <w:sz w:val="24"/>
          <w:szCs w:val="21"/>
          <w:lang w:val="en-US" w:eastAsia="zh-CN"/>
        </w:rPr>
        <w:t>6</w:t>
      </w:r>
      <w:r>
        <w:rPr>
          <w:rFonts w:hint="eastAsia"/>
          <w:color w:val="auto"/>
          <w:sz w:val="24"/>
          <w:szCs w:val="21"/>
        </w:rPr>
        <w:t>.2.</w:t>
      </w:r>
      <w:r>
        <w:rPr>
          <w:rFonts w:hint="eastAsia"/>
          <w:color w:val="auto"/>
          <w:sz w:val="24"/>
          <w:szCs w:val="21"/>
          <w:lang w:val="en-US" w:eastAsia="zh-CN"/>
        </w:rPr>
        <w:t>2.1 年中调整报表</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业务描述</w:t>
      </w:r>
    </w:p>
    <w:p>
      <w:pPr>
        <w:pStyle w:val="17"/>
        <w:widowControl/>
        <w:autoSpaceDE w:val="0"/>
        <w:spacing w:beforeAutospacing="0" w:afterAutospacing="0" w:line="360" w:lineRule="auto"/>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年度为单位统计登录公司年中调整投资计划汇总表，年中调整投资计划明细表，年中调整投资计划明细表，年中调整投资计划明细表，年中调整投资计划明细表，年度投资计划调整对比表。支持按年度汇总查询并以excel的形式导出结果</w:t>
      </w:r>
      <w:r>
        <w:rPr>
          <w:rFonts w:hint="eastAsia" w:ascii="宋体" w:hAnsi="宋体" w:eastAsia="宋体" w:cs="宋体"/>
          <w:color w:val="auto"/>
          <w:sz w:val="24"/>
          <w:szCs w:val="24"/>
          <w:lang w:bidi="ar"/>
        </w:rPr>
        <w:t>。</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kern w:val="2"/>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p>
    <w:p>
      <w:pPr>
        <w:pStyle w:val="17"/>
        <w:widowControl/>
        <w:numPr>
          <w:ilvl w:val="0"/>
          <w:numId w:val="22"/>
        </w:numPr>
        <w:autoSpaceDE w:val="0"/>
        <w:spacing w:beforeAutospacing="0" w:afterAutospacing="0" w:line="360" w:lineRule="auto"/>
        <w:rPr>
          <w:rFonts w:hint="eastAsia" w:ascii="宋体" w:hAnsi="宋体" w:eastAsia="宋体" w:cs="宋体"/>
          <w:b/>
          <w:color w:val="auto"/>
          <w:kern w:val="2"/>
          <w:sz w:val="24"/>
          <w:szCs w:val="24"/>
        </w:rPr>
      </w:pPr>
      <w:r>
        <w:rPr>
          <w:rFonts w:hint="eastAsia" w:ascii="宋体" w:hAnsi="宋体" w:eastAsia="宋体" w:cs="宋体"/>
          <w:b/>
          <w:color w:val="auto"/>
          <w:kern w:val="2"/>
          <w:sz w:val="24"/>
          <w:szCs w:val="24"/>
          <w:lang w:bidi="ar"/>
        </w:rPr>
        <w:t>使用对象</w:t>
      </w:r>
    </w:p>
    <w:p>
      <w:pPr>
        <w:pStyle w:val="17"/>
        <w:autoSpaceDE w:val="0"/>
        <w:spacing w:beforeAutospacing="0" w:afterAutospacing="0" w:line="360" w:lineRule="auto"/>
        <w:ind w:firstLine="480"/>
        <w:jc w:val="both"/>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lang w:bidi="ar"/>
        </w:rPr>
        <w:t>具有该模块权限的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252" w:name="_Toc1758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6</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3投资进度月表</w:t>
      </w:r>
      <w:bookmarkEnd w:id="252"/>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业务描述</w:t>
      </w:r>
    </w:p>
    <w:p>
      <w:pPr>
        <w:pStyle w:val="17"/>
        <w:widowControl/>
        <w:spacing w:beforeAutospacing="0" w:afterAutospacing="0" w:line="360" w:lineRule="auto"/>
        <w:ind w:left="420"/>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bidi="ar"/>
        </w:rPr>
        <w:t>以月为单位统计登录公司xxxx年固定资产投资月度完成汇总表，xxxx年固定资产投资xx月份完成明细表。支持按年度汇总查询并以excel的形式导出结果。。支持按年度汇总查询并以excel的形式导出结果</w:t>
      </w:r>
      <w:r>
        <w:rPr>
          <w:rFonts w:hint="eastAsia" w:ascii="宋体" w:hAnsi="宋体" w:eastAsia="宋体" w:cs="宋体"/>
          <w:color w:val="auto"/>
          <w:sz w:val="24"/>
          <w:szCs w:val="24"/>
          <w:lang w:bidi="ar"/>
        </w:rPr>
        <w:t>。</w:t>
      </w:r>
    </w:p>
    <w:p>
      <w:pPr>
        <w:pStyle w:val="17"/>
        <w:widowControl/>
        <w:numPr>
          <w:ilvl w:val="0"/>
          <w:numId w:val="20"/>
        </w:numPr>
        <w:tabs>
          <w:tab w:val="left" w:pos="633"/>
        </w:tabs>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numPr>
          <w:ilvl w:val="0"/>
          <w:numId w:val="0"/>
        </w:numPr>
        <w:autoSpaceDE w:val="0"/>
        <w:spacing w:beforeAutospacing="0" w:afterAutospacing="0" w:line="360" w:lineRule="auto"/>
        <w:ind w:left="482" w:leftChars="0"/>
        <w:rPr>
          <w:rFonts w:hint="eastAsia" w:ascii="宋体" w:hAnsi="宋体" w:eastAsia="宋体" w:cs="宋体"/>
          <w:b/>
          <w:color w:val="auto"/>
          <w:sz w:val="24"/>
          <w:szCs w:val="24"/>
        </w:rPr>
      </w:pPr>
      <w:r>
        <w:rPr>
          <w:rFonts w:hint="eastAsia" w:ascii="宋体" w:hAnsi="宋体" w:eastAsia="宋体" w:cs="宋体"/>
          <w:color w:val="auto"/>
          <w:sz w:val="24"/>
          <w:szCs w:val="24"/>
          <w:lang w:val="en-US" w:eastAsia="zh-CN" w:bidi="ar"/>
        </w:rPr>
        <w:t>对历史数据汇总统计并以报表的形式展示，支持报表导出</w:t>
      </w:r>
      <w:r>
        <w:rPr>
          <w:rFonts w:hint="eastAsia" w:ascii="宋体" w:hAnsi="宋体" w:eastAsia="宋体" w:cs="宋体"/>
          <w:color w:val="auto"/>
          <w:sz w:val="24"/>
          <w:szCs w:val="24"/>
          <w:lang w:bidi="ar"/>
        </w:rPr>
        <w:t>。</w:t>
      </w:r>
    </w:p>
    <w:p>
      <w:pPr>
        <w:pStyle w:val="17"/>
        <w:widowControl/>
        <w:numPr>
          <w:ilvl w:val="0"/>
          <w:numId w:val="20"/>
        </w:numPr>
        <w:spacing w:beforeAutospacing="0" w:afterAutospacing="0" w:line="360" w:lineRule="auto"/>
        <w:rPr>
          <w:rFonts w:hint="eastAsia" w:ascii="宋体" w:hAnsi="宋体" w:eastAsia="宋体" w:cs="宋体"/>
          <w:b/>
          <w:color w:val="auto"/>
          <w:sz w:val="24"/>
          <w:szCs w:val="24"/>
        </w:rPr>
      </w:pPr>
      <w:r>
        <w:rPr>
          <w:rFonts w:hint="eastAsia" w:ascii="宋体" w:hAnsi="宋体" w:eastAsia="宋体" w:cs="宋体"/>
          <w:b/>
          <w:color w:val="auto"/>
          <w:kern w:val="2"/>
          <w:sz w:val="24"/>
          <w:szCs w:val="24"/>
          <w:lang w:bidi="ar"/>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集团公司</w:t>
      </w:r>
      <w:r>
        <w:rPr>
          <w:rFonts w:hint="eastAsia" w:ascii="宋体" w:hAnsi="宋体" w:eastAsia="宋体" w:cs="宋体"/>
          <w:color w:val="auto"/>
          <w:kern w:val="2"/>
          <w:sz w:val="24"/>
          <w:szCs w:val="24"/>
          <w:lang w:bidi="ar"/>
        </w:rPr>
        <w:t>用户或管理员。</w:t>
      </w:r>
    </w:p>
    <w:p>
      <w:pPr>
        <w:pStyle w:val="17"/>
        <w:autoSpaceDE w:val="0"/>
        <w:spacing w:beforeAutospacing="0" w:afterAutospacing="0" w:line="360" w:lineRule="auto"/>
        <w:ind w:firstLine="480"/>
        <w:jc w:val="both"/>
        <w:rPr>
          <w:rFonts w:hint="eastAsia" w:ascii="宋体" w:hAnsi="宋体" w:eastAsia="宋体" w:cs="宋体"/>
          <w:color w:val="auto"/>
          <w:kern w:val="2"/>
          <w:sz w:val="24"/>
          <w:szCs w:val="24"/>
          <w:lang w:bidi="ar"/>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53" w:name="_Toc17719"/>
      <w:bookmarkStart w:id="254" w:name="_Toc29320"/>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7</w:t>
      </w:r>
      <w:bookmarkEnd w:id="253"/>
      <w:r>
        <w:rPr>
          <w:rFonts w:hint="eastAsia" w:ascii="宋体" w:hAnsi="宋体" w:eastAsia="宋体" w:cs="宋体"/>
          <w:b/>
          <w:bCs/>
          <w:color w:val="auto"/>
          <w:sz w:val="28"/>
          <w:szCs w:val="28"/>
          <w:lang w:val="en-US" w:eastAsia="zh-CN"/>
        </w:rPr>
        <w:t>集团下发投资计划</w:t>
      </w:r>
      <w:bookmarkEnd w:id="254"/>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该功能实现对集团下发的投资计划进行投资计划调整填报，投资进度填报，集团用户审核通过后生效</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投资计划调整填报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3.</w:t>
      </w:r>
      <w:r>
        <w:rPr>
          <w:rFonts w:hint="eastAsia" w:ascii="宋体" w:hAnsi="宋体" w:eastAsia="宋体"/>
          <w:b w:val="0"/>
          <w:bCs w:val="0"/>
          <w:color w:val="auto"/>
          <w:kern w:val="2"/>
          <w:sz w:val="24"/>
          <w:szCs w:val="24"/>
          <w:lang w:val="en-US" w:eastAsia="zh-CN"/>
        </w:rPr>
        <w:t>投资进度填报</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4.明细查询</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bookmarkStart w:id="255" w:name="_Toc5389"/>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56" w:name="_Toc1204"/>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bookmarkEnd w:id="255"/>
      <w:r>
        <w:rPr>
          <w:rFonts w:hint="eastAsia" w:ascii="宋体" w:hAnsi="宋体" w:eastAsia="宋体" w:cs="宋体"/>
          <w:b/>
          <w:bCs/>
          <w:color w:val="auto"/>
          <w:sz w:val="28"/>
          <w:szCs w:val="28"/>
          <w:lang w:val="en-US" w:eastAsia="zh-CN"/>
        </w:rPr>
        <w:t>投资需求上报</w:t>
      </w:r>
      <w:bookmarkEnd w:id="256"/>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57" w:name="_Toc7547"/>
      <w:bookmarkStart w:id="258" w:name="_Toc10503"/>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.1</w:t>
      </w:r>
      <w:bookmarkEnd w:id="257"/>
      <w:r>
        <w:rPr>
          <w:rFonts w:hint="eastAsia" w:ascii="宋体" w:hAnsi="宋体" w:eastAsia="宋体" w:cs="宋体"/>
          <w:b/>
          <w:bCs/>
          <w:color w:val="auto"/>
          <w:sz w:val="28"/>
          <w:szCs w:val="28"/>
          <w:lang w:val="en-US" w:eastAsia="zh-CN"/>
        </w:rPr>
        <w:t>年初投资计划上报</w:t>
      </w:r>
      <w:bookmarkEnd w:id="258"/>
    </w:p>
    <w:p>
      <w:pPr>
        <w:pStyle w:val="35"/>
        <w:widowControl/>
        <w:numPr>
          <w:ilvl w:val="0"/>
          <w:numId w:val="18"/>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子公司可对年初的投资计划进行上报，待集团用户审核通过且发布后生效；支持新建项目，续建项目，批量上报和单条上报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新建项目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续建项目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修改</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删除</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查看明细</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单条上报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批量上报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检索</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default" w:ascii="宋体" w:hAnsi="宋体" w:eastAsia="宋体" w:cs="宋体"/>
          <w:b/>
          <w:bCs/>
          <w:color w:val="auto"/>
          <w:sz w:val="28"/>
          <w:szCs w:val="28"/>
          <w:lang w:val="en-US" w:eastAsia="zh-CN"/>
        </w:rPr>
      </w:pPr>
      <w:bookmarkStart w:id="259" w:name="_Toc25015"/>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8</w:t>
      </w:r>
      <w:r>
        <w:rPr>
          <w:rFonts w:hint="eastAsia" w:ascii="宋体" w:hAnsi="宋体" w:eastAsia="宋体" w:cs="宋体"/>
          <w:b/>
          <w:bCs/>
          <w:color w:val="auto"/>
          <w:sz w:val="28"/>
          <w:szCs w:val="28"/>
        </w:rPr>
        <w:t>.</w:t>
      </w:r>
      <w:r>
        <w:rPr>
          <w:rFonts w:hint="eastAsia" w:ascii="宋体" w:hAnsi="宋体" w:eastAsia="宋体" w:cs="宋体"/>
          <w:b/>
          <w:bCs/>
          <w:color w:val="auto"/>
          <w:sz w:val="28"/>
          <w:szCs w:val="28"/>
          <w:lang w:val="en-US" w:eastAsia="zh-CN"/>
        </w:rPr>
        <w:t>2年初投资计划上报</w:t>
      </w:r>
      <w:bookmarkEnd w:id="259"/>
    </w:p>
    <w:p>
      <w:pPr>
        <w:pStyle w:val="35"/>
        <w:widowControl/>
        <w:numPr>
          <w:ilvl w:val="0"/>
          <w:numId w:val="18"/>
        </w:numPr>
        <w:spacing w:line="360" w:lineRule="auto"/>
        <w:ind w:firstLineChars="0"/>
        <w:jc w:val="left"/>
        <w:rPr>
          <w:rFonts w:ascii="宋体" w:hAnsi="宋体" w:cs="宋体"/>
          <w:b/>
          <w:color w:val="auto"/>
        </w:rPr>
      </w:pPr>
      <w:r>
        <w:rPr>
          <w:rFonts w:hint="eastAsia" w:ascii="宋体" w:hAnsi="宋体" w:cs="宋体"/>
          <w:b/>
          <w:color w:val="auto"/>
        </w:rPr>
        <w:t>业务描述</w:t>
      </w:r>
    </w:p>
    <w:p>
      <w:pPr>
        <w:widowControl/>
        <w:spacing w:line="360" w:lineRule="auto"/>
        <w:ind w:firstLine="480" w:firstLineChars="200"/>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子公司可对年中的投资计划进行上报，待集团用户审核通过且发布后生效；支持新建项目，续建项目，批量上报和单条上报</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功能描述</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新建项目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续建项目</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修改</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删除</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查看明细</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单条上报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批量上报</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检索</w:t>
      </w:r>
    </w:p>
    <w:p>
      <w:pPr>
        <w:pStyle w:val="2"/>
        <w:numPr>
          <w:ilvl w:val="0"/>
          <w:numId w:val="24"/>
        </w:numPr>
        <w:ind w:left="-210" w:firstLine="422"/>
        <w:rPr>
          <w:rFonts w:hint="eastAsia" w:ascii="宋体" w:hAnsi="宋体" w:eastAsia="宋体" w:cs="宋体"/>
          <w:b/>
          <w:color w:val="auto"/>
          <w:kern w:val="0"/>
          <w:sz w:val="24"/>
          <w:szCs w:val="24"/>
          <w:lang w:val="en-US"/>
        </w:rPr>
      </w:pPr>
      <w:r>
        <w:rPr>
          <w:rFonts w:hint="eastAsia" w:ascii="宋体" w:hAnsi="宋体" w:eastAsia="宋体" w:cs="宋体"/>
          <w:b/>
          <w:color w:val="auto"/>
          <w:kern w:val="0"/>
          <w:sz w:val="24"/>
          <w:szCs w:val="24"/>
          <w:lang w:val="en-US" w:eastAsia="zh-CN"/>
        </w:rPr>
        <w:t>导出excel</w:t>
      </w:r>
    </w:p>
    <w:p>
      <w:pPr>
        <w:numPr>
          <w:ilvl w:val="0"/>
          <w:numId w:val="16"/>
        </w:numPr>
        <w:spacing w:line="360" w:lineRule="auto"/>
        <w:ind w:left="420"/>
        <w:rPr>
          <w:rFonts w:hint="eastAsia" w:ascii="宋体" w:hAnsi="宋体" w:eastAsia="宋体" w:cs="宋体"/>
          <w:b/>
          <w:color w:val="auto"/>
          <w:sz w:val="24"/>
          <w:szCs w:val="24"/>
        </w:rPr>
      </w:pPr>
      <w:r>
        <w:rPr>
          <w:rFonts w:hint="eastAsia"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sz w:val="24"/>
          <w:szCs w:val="24"/>
          <w:lang w:val="en-US"/>
        </w:rPr>
      </w:pPr>
      <w:r>
        <w:rPr>
          <w:rFonts w:hint="eastAsia" w:ascii="宋体" w:hAnsi="宋体" w:eastAsia="宋体" w:cs="宋体"/>
          <w:color w:val="auto"/>
          <w:sz w:val="24"/>
          <w:szCs w:val="24"/>
          <w:lang w:val="en-US"/>
        </w:rPr>
        <w:t xml:space="preserve"> </w:t>
      </w: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60" w:name="_Toc25628"/>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9投资计划进度上报</w:t>
      </w:r>
      <w:bookmarkEnd w:id="260"/>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子公司可对投资计划进度进行上报，待集团用户审核通过且发布后生效；支持新建项目，续建项目，批量上报和单条上报和申请修改</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修改</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3.</w:t>
      </w:r>
      <w:r>
        <w:rPr>
          <w:rFonts w:hint="eastAsia" w:ascii="宋体" w:hAnsi="宋体" w:eastAsia="宋体"/>
          <w:b w:val="0"/>
          <w:bCs w:val="0"/>
          <w:color w:val="auto"/>
          <w:kern w:val="2"/>
          <w:sz w:val="24"/>
          <w:szCs w:val="24"/>
          <w:lang w:val="en-US" w:eastAsia="zh-CN"/>
        </w:rPr>
        <w:t>删除</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4.批量上报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5.申请修改</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6.查看明细</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7.导出excel</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lang w:bidi="ar"/>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default" w:ascii="宋体" w:hAnsi="宋体" w:eastAsia="宋体" w:cs="宋体"/>
          <w:b/>
          <w:bCs/>
          <w:color w:val="auto"/>
          <w:sz w:val="28"/>
          <w:szCs w:val="28"/>
          <w:lang w:val="en-US" w:eastAsia="zh-CN"/>
        </w:rPr>
      </w:pPr>
      <w:bookmarkStart w:id="261" w:name="_Toc16187"/>
      <w:r>
        <w:rPr>
          <w:rFonts w:hint="eastAsia" w:ascii="宋体" w:hAnsi="宋体" w:eastAsia="宋体" w:cs="宋体"/>
          <w:b/>
          <w:bCs/>
          <w:color w:val="auto"/>
          <w:sz w:val="28"/>
          <w:szCs w:val="28"/>
        </w:rPr>
        <w:t>4.</w:t>
      </w:r>
      <w:r>
        <w:rPr>
          <w:rFonts w:hint="eastAsia" w:ascii="宋体" w:hAnsi="宋体" w:eastAsia="宋体" w:cs="宋体"/>
          <w:b/>
          <w:bCs/>
          <w:color w:val="auto"/>
          <w:sz w:val="28"/>
          <w:szCs w:val="28"/>
          <w:lang w:val="en-US" w:eastAsia="zh-CN"/>
        </w:rPr>
        <w:t>10投资计划调整上报</w:t>
      </w:r>
      <w:bookmarkEnd w:id="261"/>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业务描述</w:t>
      </w:r>
    </w:p>
    <w:p>
      <w:pPr>
        <w:widowControl/>
        <w:spacing w:line="360" w:lineRule="auto"/>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kern w:val="0"/>
          <w:sz w:val="24"/>
          <w:szCs w:val="24"/>
          <w:lang w:val="en-US" w:eastAsia="zh-CN" w:bidi="ar"/>
        </w:rPr>
        <w:t>子公司可对调整的投资计划进行上报，待集团用户审核通过且发布后生效；支持批量上报和单条上报和删除</w:t>
      </w:r>
    </w:p>
    <w:p>
      <w:pPr>
        <w:pStyle w:val="17"/>
        <w:widowControl/>
        <w:numPr>
          <w:ilvl w:val="0"/>
          <w:numId w:val="23"/>
        </w:numPr>
        <w:tabs>
          <w:tab w:val="left" w:pos="633"/>
        </w:tabs>
        <w:spacing w:beforeAutospacing="0" w:afterAutospacing="0" w:line="360" w:lineRule="auto"/>
        <w:rPr>
          <w:rFonts w:ascii="宋体" w:hAnsi="宋体" w:eastAsia="宋体" w:cs="宋体"/>
          <w:b/>
          <w:color w:val="auto"/>
          <w:sz w:val="24"/>
          <w:szCs w:val="24"/>
        </w:rPr>
      </w:pPr>
      <w:r>
        <w:rPr>
          <w:rFonts w:hint="eastAsia" w:ascii="宋体" w:hAnsi="宋体" w:eastAsia="宋体" w:cs="宋体"/>
          <w:b/>
          <w:color w:val="auto"/>
          <w:sz w:val="24"/>
          <w:szCs w:val="24"/>
          <w:lang w:bidi="ar"/>
        </w:rPr>
        <w:t>功能描述</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1.</w:t>
      </w:r>
      <w:r>
        <w:rPr>
          <w:rFonts w:hint="eastAsia" w:ascii="宋体" w:hAnsi="宋体" w:eastAsia="宋体"/>
          <w:b w:val="0"/>
          <w:bCs w:val="0"/>
          <w:color w:val="auto"/>
          <w:kern w:val="2"/>
          <w:sz w:val="24"/>
          <w:szCs w:val="24"/>
          <w:lang w:val="en-US" w:eastAsia="zh-CN"/>
        </w:rPr>
        <w:t>检索</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ascii="宋体" w:hAnsi="宋体" w:eastAsia="宋体"/>
          <w:b w:val="0"/>
          <w:bCs w:val="0"/>
          <w:color w:val="auto"/>
          <w:kern w:val="2"/>
          <w:sz w:val="24"/>
          <w:szCs w:val="24"/>
        </w:rPr>
        <w:t>2.</w:t>
      </w:r>
      <w:r>
        <w:rPr>
          <w:rFonts w:hint="eastAsia" w:ascii="宋体" w:hAnsi="宋体" w:eastAsia="宋体"/>
          <w:b w:val="0"/>
          <w:bCs w:val="0"/>
          <w:color w:val="auto"/>
          <w:kern w:val="2"/>
          <w:sz w:val="24"/>
          <w:szCs w:val="24"/>
          <w:lang w:val="en-US" w:eastAsia="zh-CN"/>
        </w:rPr>
        <w:t>编辑</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3.批量上报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4.单条上报</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5.查看明细</w:t>
      </w:r>
    </w:p>
    <w:p>
      <w:pPr>
        <w:pStyle w:val="17"/>
        <w:widowControl/>
        <w:tabs>
          <w:tab w:val="left" w:pos="633"/>
        </w:tabs>
        <w:spacing w:beforeAutospacing="0" w:afterAutospacing="0" w:line="360" w:lineRule="auto"/>
        <w:ind w:left="420"/>
        <w:rPr>
          <w:rFonts w:hint="eastAsia"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6.删除</w:t>
      </w:r>
    </w:p>
    <w:p>
      <w:pPr>
        <w:pStyle w:val="17"/>
        <w:widowControl/>
        <w:tabs>
          <w:tab w:val="left" w:pos="633"/>
        </w:tabs>
        <w:spacing w:beforeAutospacing="0" w:afterAutospacing="0" w:line="360" w:lineRule="auto"/>
        <w:ind w:left="420"/>
        <w:rPr>
          <w:rFonts w:hint="default" w:ascii="宋体" w:hAnsi="宋体" w:eastAsia="宋体"/>
          <w:b w:val="0"/>
          <w:bCs w:val="0"/>
          <w:color w:val="auto"/>
          <w:kern w:val="2"/>
          <w:sz w:val="24"/>
          <w:szCs w:val="24"/>
          <w:lang w:val="en-US" w:eastAsia="zh-CN"/>
        </w:rPr>
      </w:pPr>
      <w:r>
        <w:rPr>
          <w:rFonts w:hint="eastAsia" w:ascii="宋体" w:hAnsi="宋体" w:eastAsia="宋体"/>
          <w:b w:val="0"/>
          <w:bCs w:val="0"/>
          <w:color w:val="auto"/>
          <w:kern w:val="2"/>
          <w:sz w:val="24"/>
          <w:szCs w:val="24"/>
          <w:lang w:val="en-US" w:eastAsia="zh-CN"/>
        </w:rPr>
        <w:t>7.导出excel</w:t>
      </w:r>
    </w:p>
    <w:p>
      <w:pPr>
        <w:pStyle w:val="39"/>
        <w:numPr>
          <w:ilvl w:val="0"/>
          <w:numId w:val="23"/>
        </w:numPr>
        <w:spacing w:line="360" w:lineRule="auto"/>
        <w:ind w:firstLineChars="0"/>
        <w:rPr>
          <w:rFonts w:hint="default" w:ascii="宋体" w:hAnsi="宋体" w:eastAsia="宋体" w:cs="宋体"/>
          <w:b/>
          <w:color w:val="auto"/>
          <w:sz w:val="24"/>
          <w:szCs w:val="24"/>
        </w:rPr>
      </w:pPr>
      <w:r>
        <w:rPr>
          <w:rFonts w:ascii="宋体" w:hAnsi="宋体" w:eastAsia="宋体" w:cs="宋体"/>
          <w:b/>
          <w:color w:val="auto"/>
          <w:sz w:val="24"/>
          <w:szCs w:val="24"/>
        </w:rPr>
        <w:t>使用对象</w:t>
      </w:r>
    </w:p>
    <w:p>
      <w:pPr>
        <w:pStyle w:val="17"/>
        <w:widowControl/>
        <w:tabs>
          <w:tab w:val="left" w:pos="633"/>
        </w:tabs>
        <w:spacing w:beforeAutospacing="0" w:afterAutospacing="0" w:line="360" w:lineRule="auto"/>
        <w:ind w:left="420"/>
        <w:rPr>
          <w:rFonts w:hint="eastAsia" w:ascii="宋体" w:hAnsi="宋体" w:eastAsia="宋体" w:cs="宋体"/>
          <w:color w:val="auto"/>
          <w:kern w:val="2"/>
          <w:sz w:val="24"/>
          <w:szCs w:val="24"/>
        </w:rPr>
      </w:pPr>
      <w:r>
        <w:rPr>
          <w:rFonts w:hint="eastAsia" w:ascii="宋体" w:hAnsi="宋体" w:eastAsia="宋体" w:cs="宋体"/>
          <w:color w:val="auto"/>
          <w:kern w:val="2"/>
          <w:sz w:val="24"/>
          <w:szCs w:val="24"/>
        </w:rPr>
        <w:t>具</w:t>
      </w:r>
      <w:r>
        <w:rPr>
          <w:rFonts w:hint="eastAsia" w:ascii="宋体" w:hAnsi="宋体" w:eastAsia="宋体" w:cs="宋体"/>
          <w:color w:val="auto"/>
          <w:kern w:val="2"/>
          <w:sz w:val="24"/>
          <w:szCs w:val="24"/>
          <w:lang w:bidi="ar"/>
        </w:rPr>
        <w:t>有该模块权限的</w:t>
      </w:r>
      <w:r>
        <w:rPr>
          <w:rFonts w:hint="eastAsia" w:ascii="宋体" w:hAnsi="宋体" w:eastAsia="宋体" w:cs="宋体"/>
          <w:color w:val="auto"/>
          <w:kern w:val="2"/>
          <w:sz w:val="24"/>
          <w:szCs w:val="24"/>
          <w:lang w:val="en-US" w:eastAsia="zh-CN" w:bidi="ar"/>
        </w:rPr>
        <w:t>子公司</w:t>
      </w:r>
      <w:r>
        <w:rPr>
          <w:rFonts w:hint="eastAsia" w:ascii="宋体" w:hAnsi="宋体" w:eastAsia="宋体" w:cs="宋体"/>
          <w:color w:val="auto"/>
          <w:kern w:val="2"/>
          <w:sz w:val="24"/>
          <w:szCs w:val="24"/>
          <w:lang w:bidi="ar"/>
        </w:rPr>
        <w:t>用户</w:t>
      </w:r>
    </w:p>
    <w:bookmarkEnd w:id="228"/>
    <w:bookmarkEnd w:id="229"/>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262" w:name="_Toc2774"/>
      <w:bookmarkStart w:id="263" w:name="_Toc80280884"/>
      <w:bookmarkStart w:id="264" w:name="_Toc4070"/>
      <w:r>
        <w:rPr>
          <w:rFonts w:hint="eastAsia" w:ascii="宋体" w:hAnsi="宋体" w:eastAsia="宋体" w:cs="宋体"/>
          <w:b/>
          <w:bCs/>
          <w:color w:val="auto"/>
          <w:sz w:val="28"/>
          <w:szCs w:val="28"/>
        </w:rPr>
        <w:t>5</w:t>
      </w:r>
      <w:bookmarkEnd w:id="262"/>
      <w:r>
        <w:rPr>
          <w:rFonts w:hint="eastAsia" w:ascii="宋体" w:hAnsi="宋体" w:eastAsia="宋体" w:cs="宋体"/>
          <w:b/>
          <w:bCs/>
          <w:color w:val="auto"/>
          <w:sz w:val="28"/>
          <w:szCs w:val="28"/>
        </w:rPr>
        <w:t>非功能性</w:t>
      </w:r>
      <w:bookmarkEnd w:id="263"/>
      <w:r>
        <w:rPr>
          <w:rFonts w:hint="eastAsia" w:ascii="宋体" w:hAnsi="宋体" w:eastAsia="宋体" w:cs="宋体"/>
          <w:b/>
          <w:bCs/>
          <w:color w:val="auto"/>
          <w:sz w:val="28"/>
          <w:szCs w:val="28"/>
          <w:lang w:val="en-US" w:eastAsia="zh-CN"/>
        </w:rPr>
        <w:t>需求</w:t>
      </w:r>
      <w:bookmarkEnd w:id="264"/>
    </w:p>
    <w:p>
      <w:pPr>
        <w:pStyle w:val="2"/>
        <w:spacing w:line="360" w:lineRule="auto"/>
        <w:ind w:firstLine="420"/>
        <w:rPr>
          <w:rFonts w:ascii="宋体" w:hAnsi="宋体" w:eastAsia="宋体" w:cs="宋体"/>
          <w:iCs/>
          <w:color w:val="auto"/>
          <w:sz w:val="24"/>
          <w:szCs w:val="24"/>
          <w:lang w:val="en-US"/>
        </w:rPr>
      </w:pPr>
      <w:r>
        <w:rPr>
          <w:rFonts w:hint="eastAsia" w:ascii="宋体" w:hAnsi="宋体" w:eastAsia="宋体" w:cs="宋体"/>
          <w:iCs/>
          <w:color w:val="auto"/>
          <w:sz w:val="24"/>
          <w:szCs w:val="24"/>
          <w:lang w:val="en-US"/>
        </w:rPr>
        <w:t>在服务商提供的服务器、存储、网络等运行环境良好的情况下，满足以下要求：</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65" w:name="_Toc7423"/>
      <w:bookmarkStart w:id="266" w:name="_Toc13493"/>
      <w:bookmarkStart w:id="267" w:name="_Toc7439"/>
      <w:bookmarkStart w:id="268" w:name="_Toc80280885"/>
      <w:bookmarkStart w:id="269" w:name="_Toc25376"/>
      <w:r>
        <w:rPr>
          <w:rFonts w:hint="eastAsia" w:ascii="宋体" w:hAnsi="宋体" w:eastAsia="宋体" w:cs="宋体"/>
          <w:b/>
          <w:bCs/>
          <w:color w:val="auto"/>
          <w:sz w:val="28"/>
          <w:szCs w:val="28"/>
        </w:rPr>
        <w:t>5.1响应时间</w:t>
      </w:r>
      <w:bookmarkEnd w:id="265"/>
      <w:bookmarkEnd w:id="266"/>
      <w:bookmarkEnd w:id="267"/>
      <w:bookmarkEnd w:id="268"/>
      <w:bookmarkEnd w:id="269"/>
    </w:p>
    <w:p>
      <w:pPr>
        <w:pStyle w:val="37"/>
        <w:numPr>
          <w:ilvl w:val="0"/>
          <w:numId w:val="25"/>
        </w:numPr>
        <w:spacing w:line="360" w:lineRule="auto"/>
        <w:ind w:left="851"/>
        <w:rPr>
          <w:rFonts w:ascii="宋体" w:hAnsi="宋体" w:eastAsia="宋体" w:cs="宋体"/>
          <w:color w:val="auto"/>
          <w:sz w:val="24"/>
          <w:szCs w:val="24"/>
        </w:rPr>
      </w:pPr>
      <w:r>
        <w:rPr>
          <w:rFonts w:hint="eastAsia" w:ascii="宋体" w:hAnsi="宋体" w:eastAsia="宋体" w:cs="宋体"/>
          <w:color w:val="auto"/>
          <w:sz w:val="24"/>
          <w:szCs w:val="24"/>
        </w:rPr>
        <w:t>程序打开要求响应时间不超过5秒.</w:t>
      </w:r>
    </w:p>
    <w:p>
      <w:pPr>
        <w:pStyle w:val="37"/>
        <w:numPr>
          <w:ilvl w:val="0"/>
          <w:numId w:val="25"/>
        </w:numPr>
        <w:spacing w:line="360" w:lineRule="auto"/>
        <w:ind w:left="851"/>
        <w:rPr>
          <w:rFonts w:ascii="宋体" w:hAnsi="宋体" w:eastAsia="宋体" w:cs="宋体"/>
          <w:color w:val="auto"/>
          <w:sz w:val="24"/>
          <w:szCs w:val="24"/>
        </w:rPr>
      </w:pPr>
      <w:r>
        <w:rPr>
          <w:rFonts w:hint="eastAsia" w:ascii="宋体" w:hAnsi="宋体" w:eastAsia="宋体" w:cs="宋体"/>
          <w:color w:val="auto"/>
          <w:sz w:val="24"/>
          <w:szCs w:val="24"/>
        </w:rPr>
        <w:t>系统页面限于网络传输速度，可能略有差异，原则上要求不超过15秒，差异不超过正10秒。</w:t>
      </w:r>
    </w:p>
    <w:p>
      <w:pPr>
        <w:pStyle w:val="37"/>
        <w:numPr>
          <w:ilvl w:val="0"/>
          <w:numId w:val="25"/>
        </w:numPr>
        <w:spacing w:line="360" w:lineRule="auto"/>
        <w:ind w:left="851"/>
        <w:rPr>
          <w:rFonts w:ascii="宋体" w:hAnsi="宋体" w:eastAsia="宋体" w:cs="宋体"/>
          <w:iCs/>
          <w:color w:val="auto"/>
          <w:sz w:val="24"/>
          <w:szCs w:val="24"/>
        </w:rPr>
      </w:pPr>
      <w:r>
        <w:rPr>
          <w:rFonts w:hint="eastAsia" w:ascii="宋体" w:hAnsi="宋体" w:eastAsia="宋体" w:cs="宋体"/>
          <w:color w:val="auto"/>
          <w:sz w:val="24"/>
          <w:szCs w:val="24"/>
        </w:rPr>
        <w:t>查询、分析、统计、报表等内容，数据量不超过1年的情况下，单表查询时间原则上不超过15秒，特别复杂的分析、统计时间允许适当延长，要求有进度显示，单次进度刷新不超过10秒。</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70" w:name="_Toc27240"/>
      <w:bookmarkStart w:id="271" w:name="_Toc25747"/>
      <w:bookmarkStart w:id="272" w:name="_Toc80280886"/>
      <w:bookmarkStart w:id="273" w:name="_Toc18605"/>
      <w:bookmarkStart w:id="274" w:name="_Toc18648"/>
      <w:r>
        <w:rPr>
          <w:rFonts w:hint="eastAsia" w:ascii="宋体" w:hAnsi="宋体" w:eastAsia="宋体" w:cs="宋体"/>
          <w:b/>
          <w:bCs/>
          <w:color w:val="auto"/>
          <w:sz w:val="28"/>
          <w:szCs w:val="28"/>
        </w:rPr>
        <w:t>5.2并发用户数</w:t>
      </w:r>
      <w:bookmarkEnd w:id="270"/>
      <w:bookmarkEnd w:id="271"/>
      <w:bookmarkEnd w:id="272"/>
      <w:bookmarkEnd w:id="273"/>
      <w:bookmarkEnd w:id="274"/>
    </w:p>
    <w:p>
      <w:pPr>
        <w:pStyle w:val="2"/>
        <w:spacing w:line="360" w:lineRule="auto"/>
        <w:ind w:firstLine="420"/>
        <w:rPr>
          <w:rFonts w:ascii="宋体" w:hAnsi="宋体" w:eastAsia="宋体" w:cs="宋体"/>
          <w:iCs/>
          <w:color w:val="auto"/>
          <w:sz w:val="24"/>
          <w:szCs w:val="24"/>
          <w:lang w:val="en-US"/>
        </w:rPr>
      </w:pPr>
      <w:r>
        <w:rPr>
          <w:rFonts w:hint="eastAsia" w:ascii="宋体" w:hAnsi="宋体" w:eastAsia="宋体" w:cs="宋体"/>
          <w:iCs/>
          <w:color w:val="auto"/>
          <w:sz w:val="24"/>
          <w:szCs w:val="24"/>
          <w:lang w:val="en-US"/>
        </w:rPr>
        <w:t>高峰并发用户数百万级别。</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275" w:name="_Toc80280887"/>
      <w:bookmarkStart w:id="276" w:name="_Toc25235"/>
      <w:bookmarkStart w:id="277" w:name="_Toc32567"/>
      <w:bookmarkStart w:id="278" w:name="_Toc6800"/>
      <w:r>
        <w:rPr>
          <w:rFonts w:hint="eastAsia" w:ascii="宋体" w:hAnsi="宋体" w:eastAsia="宋体" w:cs="宋体"/>
          <w:b/>
          <w:bCs/>
          <w:color w:val="auto"/>
          <w:sz w:val="28"/>
          <w:szCs w:val="28"/>
        </w:rPr>
        <w:t>6接口</w:t>
      </w:r>
      <w:bookmarkEnd w:id="275"/>
      <w:bookmarkEnd w:id="276"/>
      <w:bookmarkEnd w:id="277"/>
      <w:r>
        <w:rPr>
          <w:rFonts w:hint="eastAsia" w:ascii="宋体" w:hAnsi="宋体" w:eastAsia="宋体" w:cs="宋体"/>
          <w:b/>
          <w:bCs/>
          <w:color w:val="auto"/>
          <w:sz w:val="28"/>
          <w:szCs w:val="28"/>
          <w:lang w:val="en-US" w:eastAsia="zh-CN"/>
        </w:rPr>
        <w:t>需求</w:t>
      </w:r>
      <w:bookmarkEnd w:id="278"/>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79" w:name="_Toc31117"/>
      <w:r>
        <w:rPr>
          <w:rFonts w:hint="eastAsia" w:ascii="宋体" w:hAnsi="宋体" w:eastAsia="宋体" w:cs="宋体"/>
          <w:b/>
          <w:bCs/>
          <w:color w:val="auto"/>
          <w:sz w:val="28"/>
          <w:szCs w:val="28"/>
          <w:lang w:val="en-US" w:eastAsia="zh-CN"/>
        </w:rPr>
        <w:t>6.1内部接口</w:t>
      </w:r>
      <w:bookmarkEnd w:id="279"/>
    </w:p>
    <w:p>
      <w:pPr>
        <w:spacing w:line="360" w:lineRule="auto"/>
        <w:ind w:firstLine="420"/>
        <w:rPr>
          <w:rFonts w:hint="eastAsia" w:ascii="宋体" w:hAnsi="宋体" w:eastAsia="宋体" w:cs="宋体"/>
          <w:color w:val="auto"/>
          <w:sz w:val="24"/>
          <w:szCs w:val="24"/>
          <w:lang w:val="en-US" w:eastAsia="zh-CN"/>
        </w:rPr>
      </w:pPr>
      <w:r>
        <w:rPr>
          <w:rFonts w:hint="eastAsia" w:ascii="宋体" w:hAnsi="宋体" w:eastAsia="宋体" w:cs="宋体"/>
          <w:color w:val="auto"/>
          <w:kern w:val="2"/>
          <w:sz w:val="24"/>
          <w:szCs w:val="24"/>
          <w:lang w:val="en-US" w:eastAsia="zh-CN" w:bidi="ar-SA"/>
        </w:rPr>
        <w:t>本系统</w:t>
      </w:r>
      <w:r>
        <w:rPr>
          <w:rFonts w:hint="eastAsia" w:ascii="宋体" w:hAnsi="宋体" w:eastAsia="宋体" w:cs="宋体"/>
          <w:color w:val="auto"/>
          <w:sz w:val="24"/>
          <w:szCs w:val="24"/>
        </w:rPr>
        <w:t>采用B/S结构，系统与数据库同在一个局域网环境中，局域网环境通讯协议采用TCP/IP协议，数据库端口1521，应用服务WEB SERVICE端口为80。</w:t>
      </w:r>
      <w:r>
        <w:rPr>
          <w:rFonts w:hint="eastAsia" w:ascii="宋体" w:hAnsi="宋体" w:eastAsia="宋体" w:cs="宋体"/>
          <w:color w:val="auto"/>
          <w:sz w:val="24"/>
          <w:szCs w:val="24"/>
          <w:lang w:val="en-US" w:eastAsia="zh-CN"/>
        </w:rPr>
        <w:t>外部数据都是通过第三方直接推送获取。</w:t>
      </w:r>
    </w:p>
    <w:tbl>
      <w:tblPr>
        <w:tblStyle w:val="20"/>
        <w:tblW w:w="9763" w:type="dxa"/>
        <w:tblInd w:w="0" w:type="dxa"/>
        <w:tblLayout w:type="fixed"/>
        <w:tblCellMar>
          <w:top w:w="0" w:type="dxa"/>
          <w:left w:w="0" w:type="dxa"/>
          <w:bottom w:w="0" w:type="dxa"/>
          <w:right w:w="0" w:type="dxa"/>
        </w:tblCellMar>
      </w:tblPr>
      <w:tblGrid>
        <w:gridCol w:w="739"/>
        <w:gridCol w:w="2016"/>
        <w:gridCol w:w="3600"/>
        <w:gridCol w:w="3408"/>
      </w:tblGrid>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编号</w:t>
            </w:r>
          </w:p>
        </w:tc>
        <w:tc>
          <w:tcPr>
            <w:tcW w:w="20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接口分类</w:t>
            </w:r>
          </w:p>
        </w:tc>
        <w:tc>
          <w:tcPr>
            <w:tcW w:w="360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接口名称</w:t>
            </w:r>
          </w:p>
        </w:tc>
        <w:tc>
          <w:tcPr>
            <w:tcW w:w="3408"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kern w:val="0"/>
                <w:sz w:val="24"/>
                <w:szCs w:val="24"/>
                <w:lang w:bidi="ar"/>
              </w:rPr>
            </w:pPr>
            <w:r>
              <w:rPr>
                <w:rFonts w:hint="eastAsia" w:ascii="宋体" w:hAnsi="宋体" w:eastAsia="宋体" w:cs="宋体"/>
                <w:b/>
                <w:color w:val="auto"/>
                <w:kern w:val="0"/>
                <w:sz w:val="24"/>
                <w:szCs w:val="24"/>
                <w:lang w:bidi="ar"/>
              </w:rPr>
              <w:t>接口功能</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1</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lang w:val="en-US" w:eastAsia="zh-CN"/>
              </w:rPr>
            </w:pPr>
            <w:r>
              <w:rPr>
                <w:rFonts w:hint="eastAsia" w:ascii="宋体" w:hAnsi="宋体" w:eastAsia="宋体" w:cs="宋体"/>
                <w:i w:val="0"/>
                <w:iCs w:val="0"/>
                <w:color w:val="auto"/>
                <w:kern w:val="0"/>
                <w:sz w:val="24"/>
                <w:szCs w:val="24"/>
                <w:u w:val="none"/>
                <w:lang w:val="en-US" w:eastAsia="zh-CN" w:bidi="ar"/>
              </w:rPr>
              <w:t>登录</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2"/>
                <w:sz w:val="24"/>
                <w:szCs w:val="24"/>
                <w:lang w:val="en-US" w:eastAsia="zh-CN" w:bidi="ar-SA"/>
              </w:rPr>
            </w:pPr>
            <w:r>
              <w:rPr>
                <w:rFonts w:hint="eastAsia" w:ascii="宋体" w:hAnsi="宋体" w:eastAsia="宋体" w:cs="宋体"/>
                <w:i w:val="0"/>
                <w:iCs w:val="0"/>
                <w:color w:val="auto"/>
                <w:kern w:val="0"/>
                <w:sz w:val="24"/>
                <w:szCs w:val="24"/>
                <w:u w:val="none"/>
                <w:lang w:val="en-US" w:eastAsia="zh-CN" w:bidi="ar"/>
              </w:rPr>
              <w:t>登录</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2</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lang w:val="en-US" w:eastAsia="zh-CN"/>
              </w:rPr>
            </w:pPr>
            <w:r>
              <w:rPr>
                <w:rFonts w:hint="eastAsia" w:ascii="宋体" w:hAnsi="宋体" w:eastAsia="宋体" w:cs="宋体"/>
                <w:i w:val="0"/>
                <w:iCs w:val="0"/>
                <w:color w:val="auto"/>
                <w:kern w:val="0"/>
                <w:sz w:val="24"/>
                <w:szCs w:val="24"/>
                <w:u w:val="none"/>
                <w:lang w:val="en-US" w:eastAsia="zh-CN" w:bidi="ar"/>
              </w:rPr>
              <w:t>登出</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2"/>
                <w:sz w:val="24"/>
                <w:szCs w:val="24"/>
                <w:lang w:val="en-US" w:eastAsia="zh-CN" w:bidi="ar-SA"/>
              </w:rPr>
            </w:pPr>
            <w:r>
              <w:rPr>
                <w:rFonts w:hint="eastAsia" w:ascii="宋体" w:hAnsi="宋体" w:eastAsia="宋体" w:cs="宋体"/>
                <w:i w:val="0"/>
                <w:iCs w:val="0"/>
                <w:color w:val="auto"/>
                <w:kern w:val="0"/>
                <w:sz w:val="24"/>
                <w:szCs w:val="24"/>
                <w:u w:val="none"/>
                <w:lang w:val="en-US" w:eastAsia="zh-CN" w:bidi="ar"/>
              </w:rPr>
              <w:t>登出</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3</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sz w:val="24"/>
                <w:szCs w:val="24"/>
                <w:lang w:val="en-US" w:eastAsia="zh-CN"/>
              </w:rPr>
            </w:pPr>
            <w:r>
              <w:rPr>
                <w:rFonts w:hint="eastAsia" w:ascii="宋体" w:hAnsi="宋体" w:eastAsia="宋体" w:cs="宋体"/>
                <w:i w:val="0"/>
                <w:iCs w:val="0"/>
                <w:color w:val="auto"/>
                <w:kern w:val="0"/>
                <w:sz w:val="24"/>
                <w:szCs w:val="24"/>
                <w:u w:val="none"/>
                <w:lang w:val="en-US" w:eastAsia="zh-CN" w:bidi="ar"/>
              </w:rPr>
              <w:t>基础信息维护接口</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2"/>
                <w:sz w:val="24"/>
                <w:szCs w:val="24"/>
                <w:lang w:val="en-US" w:eastAsia="zh-CN" w:bidi="ar-SA"/>
              </w:rPr>
            </w:pPr>
            <w:r>
              <w:rPr>
                <w:rFonts w:hint="eastAsia" w:ascii="宋体" w:hAnsi="宋体" w:eastAsia="宋体" w:cs="宋体"/>
                <w:i w:val="0"/>
                <w:iCs w:val="0"/>
                <w:color w:val="auto"/>
                <w:kern w:val="0"/>
                <w:sz w:val="24"/>
                <w:szCs w:val="24"/>
                <w:u w:val="none"/>
                <w:lang w:val="en-US" w:eastAsia="zh-CN" w:bidi="ar"/>
              </w:rPr>
              <w:t>可以对基础信息进行维护</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4</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投资计划管理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可以投资计划进行增删改查</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5</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投资需求管理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查看并审核子公司上报的投资计划</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6</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投资进度整体填报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查询并填报投资进度</w:t>
            </w:r>
          </w:p>
        </w:tc>
      </w:tr>
      <w:tr>
        <w:tblPrEx>
          <w:tblCellMar>
            <w:top w:w="0" w:type="dxa"/>
            <w:left w:w="0" w:type="dxa"/>
            <w:bottom w:w="0" w:type="dxa"/>
            <w:right w:w="0" w:type="dxa"/>
          </w:tblCellMar>
        </w:tblPrEx>
        <w:trPr>
          <w:trHeight w:val="533"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7</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投资进度按月填报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查询并按月填报投资进度</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8</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投资计划调整管理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查询并审核子公司上报的投资计划调整项目</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9</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集团下发投资计划</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查询</w:t>
            </w:r>
            <w:r>
              <w:rPr>
                <w:rFonts w:hint="eastAsia" w:ascii="宋体" w:hAnsi="宋体" w:eastAsia="宋体" w:cs="宋体"/>
                <w:i w:val="0"/>
                <w:iCs w:val="0"/>
                <w:color w:val="auto"/>
                <w:kern w:val="0"/>
                <w:sz w:val="24"/>
                <w:szCs w:val="24"/>
                <w:u w:val="none"/>
                <w:lang w:val="en-US" w:eastAsia="zh-CN" w:bidi="ar"/>
              </w:rPr>
              <w:t>集团下发投资计划并填报</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10</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内部接口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投资报表管理</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跳转至对应报表</w:t>
            </w:r>
          </w:p>
        </w:tc>
      </w:tr>
    </w:tbl>
    <w:p>
      <w:pPr>
        <w:pStyle w:val="2"/>
        <w:rPr>
          <w:rFonts w:hint="eastAsia"/>
          <w:color w:val="auto"/>
          <w:lang w:val="en-US" w:eastAsia="zh-CN"/>
        </w:rPr>
      </w:pP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280" w:name="_Toc3760"/>
      <w:bookmarkStart w:id="281" w:name="_Toc80280888"/>
      <w:bookmarkStart w:id="282" w:name="_Toc10153"/>
      <w:bookmarkStart w:id="283" w:name="_Toc9307"/>
      <w:r>
        <w:rPr>
          <w:rFonts w:hint="eastAsia" w:ascii="宋体" w:hAnsi="宋体" w:eastAsia="宋体" w:cs="宋体"/>
          <w:b/>
          <w:bCs/>
          <w:color w:val="auto"/>
          <w:sz w:val="28"/>
          <w:szCs w:val="28"/>
          <w:lang w:val="en-US" w:eastAsia="zh-CN"/>
        </w:rPr>
        <w:t>6.2外部接口</w:t>
      </w:r>
    </w:p>
    <w:p>
      <w:pPr>
        <w:spacing w:line="360" w:lineRule="auto"/>
        <w:ind w:firstLine="420"/>
        <w:rPr>
          <w:rFonts w:hint="eastAsia" w:ascii="宋体" w:hAnsi="宋体" w:eastAsia="宋体" w:cs="宋体"/>
          <w:color w:val="auto"/>
          <w:sz w:val="24"/>
          <w:szCs w:val="24"/>
          <w:lang w:val="en-US" w:eastAsia="zh-CN"/>
        </w:rPr>
      </w:pPr>
      <w:r>
        <w:rPr>
          <w:rFonts w:hint="eastAsia" w:ascii="宋体" w:hAnsi="宋体" w:eastAsia="宋体" w:cs="宋体"/>
          <w:color w:val="auto"/>
          <w:kern w:val="2"/>
          <w:sz w:val="24"/>
          <w:szCs w:val="24"/>
          <w:lang w:val="en-US" w:eastAsia="zh-CN" w:bidi="ar-SA"/>
        </w:rPr>
        <w:t>本系统</w:t>
      </w:r>
      <w:r>
        <w:rPr>
          <w:rFonts w:hint="eastAsia" w:ascii="宋体" w:hAnsi="宋体" w:eastAsia="宋体" w:cs="宋体"/>
          <w:color w:val="auto"/>
          <w:sz w:val="24"/>
          <w:szCs w:val="24"/>
        </w:rPr>
        <w:t>采用B/S结构，系统与数据库同在一个局域网环境中，局域网环境通讯协议采用TCP/IP协议，数据库端口1521，应用服务WEB SERVICE端口为80。</w:t>
      </w:r>
      <w:r>
        <w:rPr>
          <w:rFonts w:hint="eastAsia" w:ascii="宋体" w:hAnsi="宋体" w:eastAsia="宋体" w:cs="宋体"/>
          <w:color w:val="auto"/>
          <w:sz w:val="24"/>
          <w:szCs w:val="24"/>
          <w:lang w:val="en-US" w:eastAsia="zh-CN"/>
        </w:rPr>
        <w:t>外部数据都是通过第三方直接推送获取。</w:t>
      </w:r>
    </w:p>
    <w:tbl>
      <w:tblPr>
        <w:tblStyle w:val="20"/>
        <w:tblW w:w="9763" w:type="dxa"/>
        <w:tblInd w:w="0" w:type="dxa"/>
        <w:tblLayout w:type="fixed"/>
        <w:tblCellMar>
          <w:top w:w="0" w:type="dxa"/>
          <w:left w:w="0" w:type="dxa"/>
          <w:bottom w:w="0" w:type="dxa"/>
          <w:right w:w="0" w:type="dxa"/>
        </w:tblCellMar>
      </w:tblPr>
      <w:tblGrid>
        <w:gridCol w:w="739"/>
        <w:gridCol w:w="2016"/>
        <w:gridCol w:w="3600"/>
        <w:gridCol w:w="3408"/>
      </w:tblGrid>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编号</w:t>
            </w:r>
          </w:p>
        </w:tc>
        <w:tc>
          <w:tcPr>
            <w:tcW w:w="2016"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接口分类</w:t>
            </w:r>
          </w:p>
        </w:tc>
        <w:tc>
          <w:tcPr>
            <w:tcW w:w="360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sz w:val="24"/>
                <w:szCs w:val="24"/>
              </w:rPr>
            </w:pPr>
            <w:r>
              <w:rPr>
                <w:rFonts w:hint="eastAsia" w:ascii="宋体" w:hAnsi="宋体" w:eastAsia="宋体" w:cs="宋体"/>
                <w:b/>
                <w:color w:val="auto"/>
                <w:kern w:val="0"/>
                <w:sz w:val="24"/>
                <w:szCs w:val="24"/>
                <w:lang w:bidi="ar"/>
              </w:rPr>
              <w:t>接口名称</w:t>
            </w:r>
          </w:p>
        </w:tc>
        <w:tc>
          <w:tcPr>
            <w:tcW w:w="3408"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noWrap/>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eastAsia" w:ascii="宋体" w:hAnsi="宋体" w:eastAsia="宋体" w:cs="宋体"/>
                <w:b/>
                <w:color w:val="auto"/>
                <w:kern w:val="0"/>
                <w:sz w:val="24"/>
                <w:szCs w:val="24"/>
                <w:lang w:bidi="ar"/>
              </w:rPr>
            </w:pPr>
            <w:r>
              <w:rPr>
                <w:rFonts w:hint="eastAsia" w:ascii="宋体" w:hAnsi="宋体" w:eastAsia="宋体" w:cs="宋体"/>
                <w:b/>
                <w:color w:val="auto"/>
                <w:kern w:val="0"/>
                <w:sz w:val="24"/>
                <w:szCs w:val="24"/>
                <w:lang w:bidi="ar"/>
              </w:rPr>
              <w:t>接口功能</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bidi="ar"/>
              </w:rPr>
            </w:pPr>
            <w:r>
              <w:rPr>
                <w:rFonts w:hint="eastAsia" w:ascii="宋体" w:hAnsi="宋体" w:eastAsia="宋体" w:cs="宋体"/>
                <w:i w:val="0"/>
                <w:iCs w:val="0"/>
                <w:color w:val="auto"/>
                <w:kern w:val="0"/>
                <w:sz w:val="24"/>
                <w:szCs w:val="24"/>
                <w:u w:val="none"/>
                <w:lang w:val="en-US" w:eastAsia="zh-CN" w:bidi="ar"/>
              </w:rPr>
              <w:t>年初投资计划上报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查询年初投资计划，并且上报对应的计划</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2</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bidi="ar"/>
              </w:rPr>
            </w:pPr>
            <w:r>
              <w:rPr>
                <w:rFonts w:hint="eastAsia" w:ascii="宋体" w:hAnsi="宋体" w:eastAsia="宋体" w:cs="宋体"/>
                <w:i w:val="0"/>
                <w:iCs w:val="0"/>
                <w:color w:val="auto"/>
                <w:kern w:val="0"/>
                <w:sz w:val="24"/>
                <w:szCs w:val="24"/>
                <w:u w:val="none"/>
                <w:lang w:val="en-US" w:eastAsia="zh-CN" w:bidi="ar"/>
              </w:rPr>
              <w:t>年中投资计划上报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查询年中投资计划，并且上报对应的计划</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3</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bidi="ar"/>
              </w:rPr>
            </w:pPr>
            <w:r>
              <w:rPr>
                <w:rFonts w:hint="eastAsia" w:ascii="宋体" w:hAnsi="宋体" w:eastAsia="宋体" w:cs="宋体"/>
                <w:i w:val="0"/>
                <w:iCs w:val="0"/>
                <w:color w:val="auto"/>
                <w:kern w:val="0"/>
                <w:sz w:val="24"/>
                <w:szCs w:val="24"/>
                <w:u w:val="none"/>
                <w:lang w:val="en-US" w:eastAsia="zh-CN" w:bidi="ar"/>
              </w:rPr>
              <w:t>投资计划进度上报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查询投资计划进度，并修改后上报</w:t>
            </w:r>
          </w:p>
        </w:tc>
      </w:tr>
      <w:tr>
        <w:tblPrEx>
          <w:tblCellMar>
            <w:top w:w="0" w:type="dxa"/>
            <w:left w:w="0" w:type="dxa"/>
            <w:bottom w:w="0" w:type="dxa"/>
            <w:right w:w="0" w:type="dxa"/>
          </w:tblCellMar>
        </w:tblPrEx>
        <w:trPr>
          <w:trHeight w:val="567" w:hRule="atLeast"/>
        </w:trPr>
        <w:tc>
          <w:tcPr>
            <w:tcW w:w="7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3</w:t>
            </w:r>
          </w:p>
        </w:tc>
        <w:tc>
          <w:tcPr>
            <w:tcW w:w="20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eastAsia"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外部接口</w:t>
            </w:r>
          </w:p>
        </w:tc>
        <w:tc>
          <w:tcPr>
            <w:tcW w:w="36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投资计划调整上报</w:t>
            </w:r>
          </w:p>
        </w:tc>
        <w:tc>
          <w:tcPr>
            <w:tcW w:w="340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00" w:lineRule="atLeast"/>
              <w:jc w:val="center"/>
              <w:textAlignment w:val="center"/>
              <w:rPr>
                <w:rFonts w:hint="default" w:ascii="宋体" w:hAnsi="宋体" w:eastAsia="宋体" w:cs="宋体"/>
                <w:color w:val="auto"/>
                <w:kern w:val="0"/>
                <w:sz w:val="24"/>
                <w:szCs w:val="24"/>
                <w:lang w:val="en-US" w:eastAsia="zh-CN" w:bidi="ar"/>
              </w:rPr>
            </w:pPr>
            <w:r>
              <w:rPr>
                <w:rFonts w:hint="eastAsia" w:ascii="宋体" w:hAnsi="宋体" w:eastAsia="宋体" w:cs="宋体"/>
                <w:i w:val="0"/>
                <w:iCs w:val="0"/>
                <w:color w:val="auto"/>
                <w:kern w:val="0"/>
                <w:sz w:val="24"/>
                <w:szCs w:val="24"/>
                <w:u w:val="none"/>
                <w:lang w:val="en-US" w:eastAsia="zh-CN" w:bidi="ar"/>
              </w:rPr>
              <w:t>查询投资计划，调整后上报</w:t>
            </w:r>
          </w:p>
        </w:tc>
      </w:tr>
    </w:tbl>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rPr>
        <w:t>7数据库</w:t>
      </w:r>
      <w:bookmarkEnd w:id="280"/>
      <w:bookmarkEnd w:id="281"/>
      <w:bookmarkEnd w:id="282"/>
      <w:r>
        <w:rPr>
          <w:rFonts w:hint="eastAsia" w:ascii="宋体" w:hAnsi="宋体" w:eastAsia="宋体" w:cs="宋体"/>
          <w:b/>
          <w:bCs/>
          <w:color w:val="auto"/>
          <w:sz w:val="28"/>
          <w:szCs w:val="28"/>
          <w:lang w:val="en-US" w:eastAsia="zh-CN"/>
        </w:rPr>
        <w:t>需求</w:t>
      </w:r>
      <w:bookmarkEnd w:id="283"/>
    </w:p>
    <w:p>
      <w:pPr>
        <w:pStyle w:val="4"/>
        <w:spacing w:line="360" w:lineRule="auto"/>
        <w:rPr>
          <w:rFonts w:ascii="宋体" w:hAnsi="宋体" w:cs="宋体"/>
          <w:color w:val="auto"/>
          <w:sz w:val="24"/>
          <w:szCs w:val="24"/>
        </w:rPr>
      </w:pPr>
      <w:r>
        <w:rPr>
          <w:rFonts w:hint="eastAsia" w:ascii="宋体" w:hAnsi="宋体" w:cs="宋体"/>
          <w:color w:val="auto"/>
          <w:sz w:val="24"/>
          <w:szCs w:val="24"/>
        </w:rPr>
        <w:t>详见《数据库设计说明书》</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284" w:name="_Toc28290"/>
      <w:bookmarkStart w:id="285" w:name="_Toc5236"/>
      <w:bookmarkStart w:id="286" w:name="_Toc80280889"/>
      <w:bookmarkStart w:id="287" w:name="_Toc16401"/>
      <w:bookmarkStart w:id="288" w:name="_Toc5286"/>
      <w:bookmarkStart w:id="289" w:name="_Toc24234"/>
      <w:r>
        <w:rPr>
          <w:rFonts w:hint="eastAsia" w:ascii="宋体" w:hAnsi="宋体" w:eastAsia="宋体" w:cs="宋体"/>
          <w:b/>
          <w:bCs/>
          <w:color w:val="auto"/>
          <w:sz w:val="28"/>
          <w:szCs w:val="28"/>
        </w:rPr>
        <w:t>8系统出错处理的</w:t>
      </w:r>
      <w:bookmarkEnd w:id="284"/>
      <w:bookmarkEnd w:id="285"/>
      <w:bookmarkEnd w:id="286"/>
      <w:r>
        <w:rPr>
          <w:rFonts w:hint="eastAsia" w:ascii="宋体" w:hAnsi="宋体" w:eastAsia="宋体" w:cs="宋体"/>
          <w:b/>
          <w:bCs/>
          <w:color w:val="auto"/>
          <w:sz w:val="28"/>
          <w:szCs w:val="28"/>
          <w:lang w:val="en-US" w:eastAsia="zh-CN"/>
        </w:rPr>
        <w:t>需求</w:t>
      </w:r>
      <w:bookmarkEnd w:id="287"/>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290" w:name="_Toc25503"/>
      <w:bookmarkStart w:id="291" w:name="_Toc32325"/>
      <w:bookmarkStart w:id="292" w:name="_Toc461955355"/>
      <w:bookmarkStart w:id="293" w:name="_Toc468268350"/>
      <w:bookmarkStart w:id="294" w:name="_Toc227638764"/>
      <w:bookmarkStart w:id="295" w:name="_Toc232937733"/>
      <w:bookmarkStart w:id="296" w:name="_Toc80280890"/>
      <w:bookmarkStart w:id="297" w:name="_Toc468399647"/>
      <w:bookmarkStart w:id="298" w:name="_Toc2496"/>
      <w:bookmarkStart w:id="299" w:name="_Toc467590808"/>
      <w:bookmarkStart w:id="300" w:name="_Toc2837"/>
      <w:bookmarkStart w:id="301" w:name="_Toc467827284"/>
      <w:bookmarkStart w:id="302" w:name="_Toc22698908"/>
      <w:bookmarkStart w:id="303" w:name="_Toc15915"/>
      <w:bookmarkStart w:id="304" w:name="_Toc232492569"/>
      <w:bookmarkStart w:id="305" w:name="_Toc459990367"/>
      <w:r>
        <w:rPr>
          <w:rFonts w:hint="eastAsia" w:ascii="宋体" w:hAnsi="宋体" w:eastAsia="宋体" w:cs="宋体"/>
          <w:b/>
          <w:bCs/>
          <w:color w:val="auto"/>
          <w:sz w:val="28"/>
          <w:szCs w:val="28"/>
        </w:rPr>
        <w:t>8.1出错信息</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pPr>
        <w:spacing w:line="360" w:lineRule="auto"/>
        <w:ind w:firstLine="420"/>
        <w:rPr>
          <w:rFonts w:ascii="宋体" w:hAnsi="宋体" w:eastAsia="宋体" w:cs="宋体"/>
          <w:color w:val="auto"/>
          <w:sz w:val="24"/>
          <w:szCs w:val="24"/>
        </w:rPr>
      </w:pPr>
      <w:bookmarkStart w:id="306" w:name="_Toc468399648"/>
      <w:bookmarkStart w:id="307" w:name="_Toc227638765"/>
      <w:bookmarkStart w:id="308" w:name="_Toc467827285"/>
      <w:bookmarkStart w:id="309" w:name="_Toc16901"/>
      <w:bookmarkStart w:id="310" w:name="_Toc468268351"/>
      <w:bookmarkStart w:id="311" w:name="_Toc25142"/>
      <w:bookmarkStart w:id="312" w:name="_Toc461955356"/>
      <w:bookmarkStart w:id="313" w:name="_Toc22698909"/>
      <w:bookmarkStart w:id="314" w:name="_Toc20285"/>
      <w:bookmarkStart w:id="315" w:name="_Toc459990368"/>
      <w:bookmarkStart w:id="316" w:name="_Toc3547"/>
      <w:bookmarkStart w:id="317" w:name="_Toc232492570"/>
      <w:bookmarkStart w:id="318" w:name="_Toc467590809"/>
      <w:bookmarkStart w:id="319" w:name="_Toc232937734"/>
      <w:r>
        <w:rPr>
          <w:rFonts w:hint="eastAsia" w:ascii="宋体" w:hAnsi="宋体" w:eastAsia="宋体" w:cs="宋体"/>
          <w:color w:val="auto"/>
          <w:sz w:val="24"/>
          <w:szCs w:val="24"/>
        </w:rPr>
        <w:t>程序在运行时主要会出现两种错误：由于输入信息，或无法满足要求时产生的错误，称为软错误。由于其他问题，如网络传输超时等，产生的问题，称为硬错误。</w:t>
      </w:r>
    </w:p>
    <w:p>
      <w:pPr>
        <w:spacing w:line="360" w:lineRule="auto"/>
        <w:ind w:firstLine="420"/>
        <w:rPr>
          <w:rFonts w:ascii="宋体" w:hAnsi="宋体" w:eastAsia="宋体" w:cs="宋体"/>
          <w:color w:val="auto"/>
          <w:sz w:val="24"/>
          <w:szCs w:val="24"/>
        </w:rPr>
      </w:pPr>
      <w:r>
        <w:rPr>
          <w:rFonts w:hint="eastAsia" w:ascii="宋体" w:hAnsi="宋体" w:eastAsia="宋体" w:cs="宋体"/>
          <w:color w:val="auto"/>
          <w:sz w:val="24"/>
          <w:szCs w:val="24"/>
        </w:rPr>
        <w:t>对于软错误，须在操作成功判断及输入数据验证模块由数据进行数据分析，判断错误类型，再生成相应的错误提示语句，送到输出模块中。</w:t>
      </w:r>
    </w:p>
    <w:p>
      <w:pPr>
        <w:spacing w:line="360" w:lineRule="auto"/>
        <w:ind w:firstLine="420"/>
        <w:rPr>
          <w:rFonts w:ascii="宋体" w:hAnsi="宋体" w:eastAsia="宋体" w:cs="宋体"/>
          <w:color w:val="auto"/>
          <w:sz w:val="24"/>
          <w:szCs w:val="24"/>
        </w:rPr>
      </w:pPr>
      <w:r>
        <w:rPr>
          <w:rFonts w:hint="eastAsia" w:ascii="宋体" w:hAnsi="宋体" w:eastAsia="宋体" w:cs="宋体"/>
          <w:color w:val="auto"/>
          <w:sz w:val="24"/>
          <w:szCs w:val="24"/>
        </w:rPr>
        <w:t>对于硬错误，可以在出错的相应模块中输出简单的出错语句，并将程序重置。返回输入阶段。</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20" w:name="_Toc7826"/>
      <w:bookmarkStart w:id="321" w:name="_Toc80280891"/>
      <w:r>
        <w:rPr>
          <w:rFonts w:hint="eastAsia" w:ascii="宋体" w:hAnsi="宋体" w:eastAsia="宋体" w:cs="宋体"/>
          <w:b/>
          <w:bCs/>
          <w:color w:val="auto"/>
          <w:sz w:val="28"/>
          <w:szCs w:val="28"/>
        </w:rPr>
        <w:t>8.2补救措施</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pPr>
        <w:pStyle w:val="4"/>
        <w:spacing w:line="360" w:lineRule="auto"/>
        <w:rPr>
          <w:rFonts w:ascii="宋体" w:hAnsi="宋体" w:cs="宋体"/>
          <w:color w:val="auto"/>
          <w:sz w:val="24"/>
          <w:szCs w:val="24"/>
        </w:rPr>
      </w:pPr>
      <w:r>
        <w:rPr>
          <w:rFonts w:hint="eastAsia" w:ascii="宋体" w:hAnsi="宋体" w:cs="宋体"/>
          <w:color w:val="auto"/>
          <w:sz w:val="24"/>
          <w:szCs w:val="24"/>
        </w:rPr>
        <w:t>说明故障出现后可能采取的变通措施，包括：</w:t>
      </w:r>
    </w:p>
    <w:p>
      <w:pPr>
        <w:pStyle w:val="4"/>
        <w:spacing w:line="360" w:lineRule="auto"/>
        <w:rPr>
          <w:rFonts w:ascii="宋体" w:hAnsi="宋体" w:cs="宋体"/>
          <w:color w:val="auto"/>
          <w:sz w:val="24"/>
          <w:szCs w:val="24"/>
        </w:rPr>
      </w:pPr>
      <w:r>
        <w:rPr>
          <w:rFonts w:hint="eastAsia" w:ascii="宋体" w:hAnsi="宋体" w:cs="宋体"/>
          <w:color w:val="auto"/>
          <w:sz w:val="24"/>
          <w:szCs w:val="24"/>
        </w:rPr>
        <w:t>1、后备技术——说明准备采用的后备技术，当原始系统数据万一丢失时启用的副本的建立和启动的技术，例如周期性地把磁盘信息记录到磁带上去就是对于磁盘媒体的一种后备技术；</w:t>
      </w:r>
    </w:p>
    <w:p>
      <w:pPr>
        <w:pStyle w:val="4"/>
        <w:spacing w:line="360" w:lineRule="auto"/>
        <w:rPr>
          <w:rFonts w:ascii="宋体" w:hAnsi="宋体" w:cs="宋体"/>
          <w:color w:val="auto"/>
          <w:sz w:val="24"/>
          <w:szCs w:val="24"/>
        </w:rPr>
      </w:pPr>
      <w:r>
        <w:rPr>
          <w:rFonts w:hint="eastAsia" w:ascii="宋体" w:hAnsi="宋体" w:cs="宋体"/>
          <w:color w:val="auto"/>
          <w:sz w:val="24"/>
          <w:szCs w:val="24"/>
        </w:rPr>
        <w:t>2、故障技术—— 说明准备采用的后备技术，使用另一个效率稍低的系统或方法来求得所需结果的某些部分，例如一个自动系统的降效技术可以是手工操作和数据的人工记录；</w:t>
      </w:r>
    </w:p>
    <w:p>
      <w:pPr>
        <w:pStyle w:val="4"/>
        <w:spacing w:line="360" w:lineRule="auto"/>
        <w:rPr>
          <w:rFonts w:ascii="宋体" w:hAnsi="宋体" w:cs="宋体"/>
          <w:color w:val="auto"/>
          <w:sz w:val="24"/>
          <w:szCs w:val="24"/>
        </w:rPr>
      </w:pPr>
      <w:r>
        <w:rPr>
          <w:rFonts w:hint="eastAsia" w:ascii="宋体" w:hAnsi="宋体" w:cs="宋体"/>
          <w:color w:val="auto"/>
          <w:sz w:val="24"/>
          <w:szCs w:val="24"/>
        </w:rPr>
        <w:t>3、恢复及再启动技术——说明将使用的恢复再启动技术，使软件从故障点恢复执行或使软件从头开始重新运行的方法。</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lang w:val="en-US" w:eastAsia="zh-CN"/>
        </w:rPr>
      </w:pPr>
      <w:bookmarkStart w:id="322" w:name="_Toc22698910"/>
      <w:bookmarkStart w:id="323" w:name="_Toc14871"/>
      <w:bookmarkStart w:id="324" w:name="_Toc18481"/>
      <w:bookmarkStart w:id="325" w:name="_Toc459990369"/>
      <w:bookmarkStart w:id="326" w:name="_Toc467827286"/>
      <w:bookmarkStart w:id="327" w:name="_Toc29622"/>
      <w:bookmarkStart w:id="328" w:name="_Toc5691"/>
      <w:bookmarkStart w:id="329" w:name="_Toc232937735"/>
      <w:bookmarkStart w:id="330" w:name="_Toc468399649"/>
      <w:bookmarkStart w:id="331" w:name="_Toc467590810"/>
      <w:bookmarkStart w:id="332" w:name="_Toc80280892"/>
      <w:bookmarkStart w:id="333" w:name="_Toc468268352"/>
      <w:bookmarkStart w:id="334" w:name="_Toc461955357"/>
      <w:bookmarkStart w:id="335" w:name="_Toc227638766"/>
      <w:bookmarkStart w:id="336" w:name="_Toc232492571"/>
      <w:bookmarkStart w:id="337" w:name="_Toc16411"/>
      <w:r>
        <w:rPr>
          <w:rFonts w:hint="eastAsia" w:ascii="宋体" w:hAnsi="宋体" w:eastAsia="宋体" w:cs="宋体"/>
          <w:b/>
          <w:bCs/>
          <w:color w:val="auto"/>
          <w:sz w:val="28"/>
          <w:szCs w:val="28"/>
        </w:rPr>
        <w:t>8.3系统维护</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Pr>
          <w:rFonts w:hint="eastAsia" w:ascii="宋体" w:hAnsi="宋体" w:eastAsia="宋体" w:cs="宋体"/>
          <w:b/>
          <w:bCs/>
          <w:color w:val="auto"/>
          <w:sz w:val="28"/>
          <w:szCs w:val="28"/>
          <w:lang w:val="en-US" w:eastAsia="zh-CN"/>
        </w:rPr>
        <w:t>需求</w:t>
      </w:r>
      <w:bookmarkEnd w:id="337"/>
    </w:p>
    <w:p>
      <w:pPr>
        <w:pStyle w:val="4"/>
        <w:spacing w:line="360" w:lineRule="auto"/>
        <w:rPr>
          <w:rFonts w:ascii="宋体" w:hAnsi="宋体" w:cs="宋体"/>
          <w:color w:val="auto"/>
          <w:sz w:val="24"/>
          <w:szCs w:val="24"/>
        </w:rPr>
      </w:pPr>
      <w:r>
        <w:rPr>
          <w:rFonts w:hint="eastAsia" w:ascii="宋体" w:hAnsi="宋体" w:cs="宋体"/>
          <w:color w:val="auto"/>
          <w:sz w:val="24"/>
          <w:szCs w:val="24"/>
        </w:rPr>
        <w:t>为了系统维护的方便而在程序内部设计中做出的安排，包括在程序中专门安排于系统的检查与维护的检测点和专用模块。</w:t>
      </w:r>
    </w:p>
    <w:bookmarkEnd w:id="288"/>
    <w:bookmarkEnd w:id="289"/>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rPr>
      </w:pPr>
      <w:bookmarkStart w:id="338" w:name="_Toc14274"/>
      <w:bookmarkStart w:id="339" w:name="_Toc23204"/>
      <w:bookmarkStart w:id="340" w:name="_Toc80280893"/>
      <w:r>
        <w:rPr>
          <w:rFonts w:hint="eastAsia" w:ascii="宋体" w:hAnsi="宋体" w:eastAsia="宋体" w:cs="宋体"/>
          <w:b/>
          <w:bCs/>
          <w:color w:val="auto"/>
          <w:sz w:val="28"/>
          <w:szCs w:val="28"/>
        </w:rPr>
        <w:t>9系统处理规定</w:t>
      </w:r>
      <w:bookmarkEnd w:id="338"/>
      <w:bookmarkEnd w:id="339"/>
      <w:bookmarkEnd w:id="340"/>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41" w:name="_Toc80280894"/>
      <w:bookmarkStart w:id="342" w:name="_Toc271724646"/>
      <w:bookmarkStart w:id="343" w:name="_Toc14926"/>
      <w:bookmarkStart w:id="344" w:name="_Toc373849602"/>
      <w:bookmarkStart w:id="345" w:name="_Toc24808"/>
      <w:bookmarkStart w:id="346" w:name="_Toc376212251"/>
      <w:bookmarkStart w:id="347" w:name="_Toc515918530"/>
      <w:r>
        <w:rPr>
          <w:rFonts w:hint="eastAsia" w:ascii="宋体" w:hAnsi="宋体" w:eastAsia="宋体" w:cs="宋体"/>
          <w:b/>
          <w:bCs/>
          <w:color w:val="auto"/>
          <w:sz w:val="28"/>
          <w:szCs w:val="28"/>
        </w:rPr>
        <w:t>9.1输入输出要求</w:t>
      </w:r>
      <w:bookmarkEnd w:id="341"/>
      <w:bookmarkEnd w:id="342"/>
      <w:bookmarkEnd w:id="343"/>
      <w:bookmarkEnd w:id="344"/>
      <w:bookmarkEnd w:id="345"/>
      <w:bookmarkEnd w:id="346"/>
      <w:bookmarkEnd w:id="347"/>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数据输入输出要求，要求输入输出符合常见WEB系统的录入和填写习惯。</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48" w:name="_Toc271724647"/>
      <w:bookmarkStart w:id="349" w:name="_Toc10369"/>
      <w:bookmarkStart w:id="350" w:name="_Toc515918531"/>
      <w:bookmarkStart w:id="351" w:name="_Toc18287"/>
      <w:bookmarkStart w:id="352" w:name="_Toc376212252"/>
      <w:bookmarkStart w:id="353" w:name="_Toc373849603"/>
      <w:bookmarkStart w:id="354" w:name="_Toc80280895"/>
      <w:r>
        <w:rPr>
          <w:rFonts w:hint="eastAsia" w:ascii="宋体" w:hAnsi="宋体" w:eastAsia="宋体" w:cs="宋体"/>
          <w:b/>
          <w:bCs/>
          <w:color w:val="auto"/>
          <w:sz w:val="28"/>
          <w:szCs w:val="28"/>
        </w:rPr>
        <w:t>9.2数据管理能力要求</w:t>
      </w:r>
      <w:bookmarkEnd w:id="348"/>
      <w:bookmarkEnd w:id="349"/>
      <w:bookmarkEnd w:id="350"/>
      <w:bookmarkEnd w:id="351"/>
      <w:bookmarkEnd w:id="352"/>
      <w:bookmarkEnd w:id="353"/>
      <w:bookmarkEnd w:id="354"/>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服务端，数据库存储数据文件，表空间定义约5G，每月新增存储量峰值约为100M，每年自主运行新增存储量不超过1.2G。</w:t>
      </w:r>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上传附件大小不做限制，但接近上传空间上限时，管理员需给予扩容提示。</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55" w:name="_Toc515918532"/>
      <w:bookmarkStart w:id="356" w:name="_Toc24514"/>
      <w:bookmarkStart w:id="357" w:name="_Toc11744"/>
      <w:bookmarkStart w:id="358" w:name="_Toc80280896"/>
      <w:r>
        <w:rPr>
          <w:rFonts w:hint="eastAsia" w:ascii="宋体" w:hAnsi="宋体" w:eastAsia="宋体" w:cs="宋体"/>
          <w:b/>
          <w:bCs/>
          <w:color w:val="auto"/>
          <w:sz w:val="28"/>
          <w:szCs w:val="28"/>
        </w:rPr>
        <w:t>9.3故障处理要求</w:t>
      </w:r>
      <w:bookmarkEnd w:id="355"/>
      <w:bookmarkEnd w:id="356"/>
      <w:bookmarkEnd w:id="357"/>
      <w:bookmarkEnd w:id="358"/>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要求断电后，服务器重新启动，服务器端系统软件、数据库软件等正常的情况下，软件系统能够继续使用。</w:t>
      </w:r>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数据库服务器损坏，要求能够找回备份介质的备份日期时间之前的数据。要求对数据库进行定期备份，并将备份数据异地存放，避免备份介质损坏。</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outlineLvl w:val="0"/>
        <w:rPr>
          <w:rFonts w:hint="eastAsia" w:ascii="宋体" w:hAnsi="宋体" w:eastAsia="宋体" w:cs="宋体"/>
          <w:b/>
          <w:bCs/>
          <w:color w:val="auto"/>
          <w:sz w:val="28"/>
          <w:szCs w:val="28"/>
        </w:rPr>
      </w:pPr>
      <w:bookmarkStart w:id="359" w:name="_Toc271724649"/>
      <w:bookmarkStart w:id="360" w:name="_Toc376212254"/>
      <w:bookmarkStart w:id="361" w:name="_Toc23169"/>
      <w:bookmarkStart w:id="362" w:name="_Toc515918533"/>
      <w:bookmarkStart w:id="363" w:name="_Toc373849605"/>
      <w:bookmarkStart w:id="364" w:name="_Toc80280897"/>
      <w:bookmarkStart w:id="365" w:name="_Toc19020"/>
      <w:r>
        <w:rPr>
          <w:rFonts w:hint="eastAsia" w:ascii="宋体" w:hAnsi="宋体" w:eastAsia="宋体" w:cs="宋体"/>
          <w:b/>
          <w:bCs/>
          <w:color w:val="auto"/>
          <w:sz w:val="28"/>
          <w:szCs w:val="28"/>
        </w:rPr>
        <w:t>9.4其他专门要求</w:t>
      </w:r>
      <w:bookmarkEnd w:id="359"/>
      <w:bookmarkEnd w:id="360"/>
      <w:bookmarkEnd w:id="361"/>
      <w:bookmarkEnd w:id="362"/>
      <w:bookmarkEnd w:id="363"/>
      <w:bookmarkEnd w:id="364"/>
      <w:bookmarkEnd w:id="365"/>
    </w:p>
    <w:p>
      <w:pPr>
        <w:spacing w:line="360" w:lineRule="auto"/>
        <w:ind w:firstLine="480" w:firstLineChars="200"/>
        <w:rPr>
          <w:rFonts w:ascii="宋体" w:hAnsi="宋体" w:eastAsia="宋体" w:cs="宋体"/>
          <w:color w:val="auto"/>
          <w:sz w:val="24"/>
          <w:szCs w:val="24"/>
        </w:rPr>
      </w:pPr>
      <w:r>
        <w:rPr>
          <w:rFonts w:hint="eastAsia" w:ascii="宋体" w:hAnsi="宋体" w:eastAsia="宋体" w:cs="宋体"/>
          <w:color w:val="auto"/>
          <w:sz w:val="24"/>
          <w:szCs w:val="24"/>
        </w:rPr>
        <w:t>可靠性：系统保持连续运行不失败，连续运行24小时不死机，保障工作过程顺畅；</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eastAsia="宋体" w:cs="宋体"/>
          <w:color w:val="auto"/>
          <w:sz w:val="24"/>
          <w:szCs w:val="24"/>
        </w:rPr>
        <w:t>安全性：保证数据安全，通过物理链接防止数据外泄，允许定期备份数据，保障数据备份的及时性，系统能够恢复最后一个备份介质的备份时间之前的数据</w:t>
      </w:r>
      <w:r>
        <w:rPr>
          <w:rFonts w:hint="eastAsia" w:ascii="宋体" w:hAnsi="宋体" w:eastAsia="宋体" w:cs="宋体"/>
          <w:color w:val="auto"/>
          <w:sz w:val="24"/>
          <w:szCs w:val="24"/>
          <w:lang w:eastAsia="zh-CN"/>
        </w:rPr>
        <w:t>。</w:t>
      </w:r>
    </w:p>
    <w:p>
      <w:pPr>
        <w:spacing w:line="360" w:lineRule="auto"/>
        <w:ind w:firstLine="480" w:firstLineChars="200"/>
        <w:rPr>
          <w:rFonts w:hint="eastAsia" w:ascii="宋体" w:hAnsi="宋体" w:eastAsia="宋体" w:cs="宋体"/>
          <w:color w:val="auto"/>
          <w:sz w:val="24"/>
          <w:szCs w:val="24"/>
          <w:lang w:eastAsia="zh-CN"/>
        </w:rPr>
      </w:pPr>
      <w:r>
        <w:rPr>
          <w:rFonts w:hint="eastAsia" w:ascii="宋体" w:hAnsi="宋体" w:eastAsia="宋体" w:cs="宋体"/>
          <w:color w:val="auto"/>
          <w:sz w:val="24"/>
          <w:szCs w:val="24"/>
        </w:rPr>
        <w:t>易维护性：遇到操作错误，系统可以自动报错，对可能的故障自动给出错误类型、位置提示等</w:t>
      </w:r>
      <w:r>
        <w:rPr>
          <w:rFonts w:hint="eastAsia" w:ascii="宋体" w:hAnsi="宋体" w:eastAsia="宋体" w:cs="宋体"/>
          <w:color w:val="auto"/>
          <w:sz w:val="24"/>
          <w:szCs w:val="24"/>
          <w:lang w:eastAsia="zh-CN"/>
        </w:rPr>
        <w:t>。</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66" w:name="_Toc376212255"/>
      <w:bookmarkStart w:id="367" w:name="_Toc22539"/>
      <w:bookmarkStart w:id="368" w:name="_Toc30073"/>
      <w:bookmarkStart w:id="369" w:name="_Toc13802"/>
      <w:bookmarkStart w:id="370" w:name="_Toc334444365"/>
      <w:bookmarkStart w:id="371" w:name="_Toc308618616"/>
      <w:bookmarkStart w:id="372" w:name="_Toc93463777"/>
      <w:bookmarkStart w:id="373" w:name="_Toc22638"/>
      <w:bookmarkStart w:id="374" w:name="_Toc4192"/>
      <w:bookmarkStart w:id="375" w:name="_Toc63570962"/>
      <w:bookmarkStart w:id="376" w:name="_Toc530971090"/>
      <w:bookmarkStart w:id="377" w:name="_Toc90182115"/>
      <w:r>
        <w:rPr>
          <w:rFonts w:hint="eastAsia" w:ascii="宋体" w:hAnsi="宋体" w:eastAsia="宋体" w:cs="宋体"/>
          <w:b/>
          <w:bCs/>
          <w:color w:val="auto"/>
          <w:sz w:val="28"/>
          <w:szCs w:val="28"/>
          <w:lang w:val="en-US" w:eastAsia="zh-CN"/>
        </w:rPr>
        <w:t>10系统约束</w:t>
      </w:r>
      <w:bookmarkEnd w:id="366"/>
      <w:bookmarkEnd w:id="367"/>
      <w:bookmarkEnd w:id="368"/>
      <w:bookmarkEnd w:id="369"/>
      <w:bookmarkEnd w:id="370"/>
      <w:bookmarkEnd w:id="371"/>
      <w:bookmarkEnd w:id="372"/>
      <w:bookmarkEnd w:id="373"/>
      <w:bookmarkEnd w:id="374"/>
      <w:bookmarkEnd w:id="375"/>
      <w:bookmarkEnd w:id="376"/>
      <w:bookmarkEnd w:id="37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1）随机耗时功能。管理用户查询较长时间段的数据报表，执行时将对系统产生性能方面的影响，甚至可能会影响正常数据填报，建议将进行大规模查询统计等耗时操作放在其他业务不繁忙的时间。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2）系统用户上传工作文件时，上传过大文件（50M以上），可能造成系统长时间不响应。要求尽量不上传过大文件。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3）系统EXCEL导出，有时会受用户所使用系统中，本身安装OFFICE版本的限制，建议安装完整版2003以上版本。</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78" w:name="_Toc430357664"/>
      <w:bookmarkStart w:id="379" w:name="_Toc8397"/>
      <w:bookmarkStart w:id="380" w:name="_Toc267611240"/>
      <w:bookmarkStart w:id="381" w:name="_Toc6217"/>
      <w:bookmarkStart w:id="382" w:name="_Toc13941"/>
      <w:bookmarkStart w:id="383" w:name="_Toc10279"/>
      <w:bookmarkStart w:id="384" w:name="_Toc4000"/>
      <w:r>
        <w:rPr>
          <w:rFonts w:hint="eastAsia" w:ascii="宋体" w:hAnsi="宋体" w:eastAsia="宋体" w:cs="宋体"/>
          <w:b/>
          <w:bCs/>
          <w:color w:val="auto"/>
          <w:sz w:val="28"/>
          <w:szCs w:val="28"/>
          <w:lang w:val="en-US" w:eastAsia="zh-CN"/>
        </w:rPr>
        <w:t>11验收标准</w:t>
      </w:r>
      <w:bookmarkEnd w:id="378"/>
      <w:bookmarkEnd w:id="379"/>
      <w:bookmarkEnd w:id="380"/>
      <w:bookmarkEnd w:id="381"/>
      <w:bookmarkEnd w:id="382"/>
      <w:bookmarkEnd w:id="383"/>
      <w:bookmarkEnd w:id="38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1）系统功能完全符合客户需求，系统操作方便简单，符合客户的业务操作流程。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2）系统性能符合客户对系统性能的要求，系统运行稳定，符合客户的安全要求。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3）系统页面整洁美观，符合客户的审美效果。</w:t>
      </w:r>
    </w:p>
    <w:p>
      <w:pPr>
        <w:pStyle w:val="38"/>
        <w:keepNext/>
        <w:keepLines/>
        <w:pageBreakBefore w:val="0"/>
        <w:widowControl w:val="0"/>
        <w:numPr>
          <w:ilvl w:val="1"/>
          <w:numId w:val="0"/>
        </w:numPr>
        <w:tabs>
          <w:tab w:val="clear" w:pos="726"/>
          <w:tab w:val="clear" w:pos="1146"/>
        </w:tabs>
        <w:kinsoku/>
        <w:wordWrap/>
        <w:overflowPunct/>
        <w:topLinePunct w:val="0"/>
        <w:autoSpaceDE/>
        <w:autoSpaceDN/>
        <w:bidi w:val="0"/>
        <w:adjustRightInd/>
        <w:snapToGrid/>
        <w:spacing w:before="20" w:after="20" w:line="240" w:lineRule="auto"/>
        <w:ind w:left="0"/>
        <w:textAlignment w:val="auto"/>
        <w:rPr>
          <w:rFonts w:hint="eastAsia" w:ascii="宋体" w:hAnsi="宋体" w:eastAsia="宋体" w:cs="宋体"/>
          <w:b/>
          <w:bCs/>
          <w:color w:val="auto"/>
          <w:sz w:val="28"/>
          <w:szCs w:val="28"/>
          <w:lang w:val="en-US" w:eastAsia="zh-CN"/>
        </w:rPr>
      </w:pPr>
      <w:bookmarkStart w:id="385" w:name="_Toc277951836"/>
      <w:bookmarkStart w:id="386" w:name="_Toc26519"/>
      <w:bookmarkStart w:id="387" w:name="_Toc7599"/>
      <w:bookmarkStart w:id="388" w:name="_Toc361908207"/>
      <w:bookmarkStart w:id="389" w:name="_Toc19393"/>
      <w:bookmarkStart w:id="390" w:name="_Toc291516854"/>
      <w:bookmarkStart w:id="391" w:name="_Toc14012"/>
      <w:bookmarkStart w:id="392" w:name="_Toc21030"/>
      <w:bookmarkStart w:id="393" w:name="_Toc11"/>
      <w:bookmarkStart w:id="394" w:name="_Toc9293"/>
      <w:r>
        <w:rPr>
          <w:rFonts w:hint="eastAsia" w:ascii="宋体" w:hAnsi="宋体" w:eastAsia="宋体" w:cs="宋体"/>
          <w:b/>
          <w:bCs/>
          <w:color w:val="auto"/>
          <w:sz w:val="28"/>
          <w:szCs w:val="28"/>
          <w:lang w:val="en-US" w:eastAsia="zh-CN"/>
        </w:rPr>
        <w:t>12产品需求确认</w:t>
      </w:r>
      <w:bookmarkEnd w:id="385"/>
      <w:bookmarkEnd w:id="386"/>
      <w:bookmarkEnd w:id="387"/>
      <w:bookmarkEnd w:id="388"/>
      <w:bookmarkEnd w:id="389"/>
      <w:bookmarkEnd w:id="390"/>
      <w:bookmarkEnd w:id="391"/>
      <w:bookmarkEnd w:id="392"/>
      <w:bookmarkEnd w:id="393"/>
      <w:bookmarkEnd w:id="394"/>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2"/>
        <w:gridCol w:w="7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8" w:hRule="atLeast"/>
          <w:jc w:val="center"/>
        </w:trPr>
        <w:tc>
          <w:tcPr>
            <w:tcW w:w="9868" w:type="dxa"/>
            <w:gridSpan w:val="2"/>
            <w:shd w:val="clear" w:color="auto" w:fill="BEBEBE" w:themeFill="background1" w:themeFillShade="BF"/>
            <w:noWrap w:val="0"/>
            <w:vAlign w:val="center"/>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bidi="ar"/>
              </w:rPr>
              <w:t>需求确认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jc w:val="center"/>
        </w:trPr>
        <w:tc>
          <w:tcPr>
            <w:tcW w:w="2252" w:type="dxa"/>
            <w:tcBorders>
              <w:bottom w:val="single" w:color="auto" w:sz="4" w:space="0"/>
            </w:tcBorders>
            <w:shd w:val="clear" w:color="auto" w:fill="BEBEBE" w:themeFill="background1" w:themeFillShade="BF"/>
            <w:noWrap w:val="0"/>
            <w:vAlign w:val="center"/>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bidi="ar"/>
              </w:rPr>
              <w:t>需求文档</w:t>
            </w:r>
          </w:p>
        </w:tc>
        <w:tc>
          <w:tcPr>
            <w:tcW w:w="7616" w:type="dxa"/>
            <w:noWrap w:val="0"/>
            <w:vAlign w:val="center"/>
          </w:tcPr>
          <w:p>
            <w:pPr>
              <w:pageBreakBefore w:val="0"/>
              <w:widowControl/>
              <w:kinsoku/>
              <w:wordWrap/>
              <w:overflowPunct/>
              <w:topLinePunct w:val="0"/>
              <w:autoSpaceDE/>
              <w:autoSpaceDN/>
              <w:bidi w:val="0"/>
              <w:adjustRightInd/>
              <w:ind w:left="0" w:leftChars="0" w:firstLine="0" w:firstLineChars="0"/>
              <w:jc w:val="both"/>
              <w:textAlignment w:val="center"/>
              <w:outlineLvl w:val="9"/>
              <w:rPr>
                <w:rFonts w:hint="eastAsia" w:ascii="宋体" w:hAnsi="宋体" w:eastAsia="宋体" w:cs="宋体"/>
                <w:color w:val="auto"/>
                <w:kern w:val="0"/>
                <w:sz w:val="24"/>
                <w:lang w:val="en-US" w:bidi="ar"/>
              </w:rPr>
            </w:pPr>
            <w:r>
              <w:rPr>
                <w:rFonts w:hint="eastAsia" w:ascii="宋体" w:hAnsi="宋体" w:eastAsia="宋体" w:cs="宋体"/>
                <w:color w:val="auto"/>
                <w:kern w:val="0"/>
                <w:sz w:val="24"/>
                <w:lang w:val="en-US" w:eastAsia="zh-CN" w:bidi="ar"/>
              </w:rPr>
              <w:t>投资管理系统</w:t>
            </w:r>
            <w:r>
              <w:rPr>
                <w:rFonts w:hint="eastAsia" w:ascii="宋体" w:hAnsi="宋体" w:eastAsia="宋体" w:cs="宋体"/>
                <w:color w:val="auto"/>
                <w:kern w:val="0"/>
                <w:sz w:val="24"/>
                <w:lang w:bidi="ar"/>
              </w:rPr>
              <w:t>《</w:t>
            </w:r>
            <w:r>
              <w:rPr>
                <w:rFonts w:hint="eastAsia" w:ascii="宋体" w:hAnsi="宋体" w:eastAsia="宋体" w:cs="宋体"/>
                <w:color w:val="auto"/>
                <w:kern w:val="0"/>
                <w:sz w:val="24"/>
                <w:lang w:val="en-US" w:eastAsia="zh-CN" w:bidi="ar"/>
              </w:rPr>
              <w:t>产品</w:t>
            </w:r>
            <w:r>
              <w:rPr>
                <w:rFonts w:hint="eastAsia" w:ascii="宋体" w:hAnsi="宋体" w:eastAsia="宋体" w:cs="宋体"/>
                <w:color w:val="auto"/>
                <w:kern w:val="0"/>
                <w:sz w:val="24"/>
                <w:lang w:bidi="ar"/>
              </w:rPr>
              <w:t>需求规格说明书》v</w:t>
            </w:r>
            <w:r>
              <w:rPr>
                <w:rFonts w:hint="eastAsia" w:ascii="宋体" w:hAnsi="宋体" w:eastAsia="宋体" w:cs="宋体"/>
                <w:color w:val="auto"/>
                <w:kern w:val="0"/>
                <w:sz w:val="24"/>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2" w:hRule="atLeast"/>
          <w:jc w:val="center"/>
        </w:trPr>
        <w:tc>
          <w:tcPr>
            <w:tcW w:w="2252" w:type="dxa"/>
            <w:shd w:val="clear" w:color="auto" w:fill="BEBEBE" w:themeFill="background1" w:themeFillShade="BF"/>
            <w:noWrap w:val="0"/>
            <w:vAlign w:val="top"/>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auto"/>
                <w:kern w:val="0"/>
                <w:sz w:val="24"/>
                <w:lang w:bidi="ar"/>
              </w:rPr>
            </w:pPr>
          </w:p>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bidi="ar"/>
              </w:rPr>
              <w:t>文档说明</w:t>
            </w:r>
          </w:p>
        </w:tc>
        <w:tc>
          <w:tcPr>
            <w:tcW w:w="7616" w:type="dxa"/>
            <w:noWrap w:val="0"/>
            <w:vAlign w:val="top"/>
          </w:tcPr>
          <w:p>
            <w:pPr>
              <w:pageBreakBefore w:val="0"/>
              <w:widowControl/>
              <w:kinsoku/>
              <w:wordWrap/>
              <w:overflowPunct/>
              <w:topLinePunct w:val="0"/>
              <w:autoSpaceDE/>
              <w:autoSpaceDN/>
              <w:bidi w:val="0"/>
              <w:adjustRightInd/>
              <w:jc w:val="left"/>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val="en-US" w:eastAsia="zh-CN" w:bidi="ar"/>
              </w:rPr>
              <w:t>1.</w:t>
            </w:r>
            <w:r>
              <w:rPr>
                <w:rFonts w:hint="eastAsia" w:ascii="宋体" w:hAnsi="宋体" w:eastAsia="宋体" w:cs="宋体"/>
                <w:color w:val="auto"/>
                <w:kern w:val="0"/>
                <w:sz w:val="24"/>
                <w:lang w:bidi="ar"/>
              </w:rPr>
              <w:t>本需求文档建立在双方对需求的共同理解的基础之上，本需求文档描述的功能完全符合用户的需求，双方同意后续的开发工作根据该需求文档开展。</w:t>
            </w:r>
          </w:p>
          <w:p>
            <w:pPr>
              <w:pageBreakBefore w:val="0"/>
              <w:widowControl/>
              <w:kinsoku/>
              <w:wordWrap/>
              <w:overflowPunct/>
              <w:topLinePunct w:val="0"/>
              <w:autoSpaceDE/>
              <w:autoSpaceDN/>
              <w:bidi w:val="0"/>
              <w:adjustRightInd/>
              <w:jc w:val="left"/>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val="en-US" w:eastAsia="zh-CN" w:bidi="ar"/>
              </w:rPr>
              <w:t>2.</w:t>
            </w:r>
            <w:r>
              <w:rPr>
                <w:rFonts w:hint="eastAsia" w:ascii="宋体" w:hAnsi="宋体" w:eastAsia="宋体" w:cs="宋体"/>
                <w:color w:val="auto"/>
                <w:kern w:val="0"/>
                <w:sz w:val="24"/>
                <w:lang w:bidi="ar"/>
              </w:rPr>
              <w:t>如果需求发生变化，双方将对需求的变更的影响，重新协商成本、资源和进度等。</w:t>
            </w:r>
          </w:p>
          <w:p>
            <w:pPr>
              <w:pageBreakBefore w:val="0"/>
              <w:widowControl/>
              <w:kinsoku/>
              <w:wordWrap/>
              <w:overflowPunct/>
              <w:topLinePunct w:val="0"/>
              <w:autoSpaceDE/>
              <w:autoSpaceDN/>
              <w:bidi w:val="0"/>
              <w:adjustRightInd/>
              <w:jc w:val="left"/>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bidi="ar"/>
              </w:rPr>
              <w:t>3</w:t>
            </w:r>
            <w:r>
              <w:rPr>
                <w:rFonts w:hint="eastAsia" w:ascii="宋体" w:hAnsi="宋体" w:eastAsia="宋体" w:cs="宋体"/>
                <w:color w:val="auto"/>
                <w:kern w:val="0"/>
                <w:sz w:val="24"/>
                <w:lang w:val="en-US" w:eastAsia="zh-CN" w:bidi="ar"/>
              </w:rPr>
              <w:t>.</w:t>
            </w:r>
            <w:r>
              <w:rPr>
                <w:rFonts w:hint="eastAsia" w:ascii="宋体" w:hAnsi="宋体" w:eastAsia="宋体" w:cs="宋体"/>
                <w:color w:val="auto"/>
                <w:kern w:val="0"/>
                <w:sz w:val="24"/>
                <w:lang w:bidi="ar"/>
              </w:rPr>
              <w:t>本承诺书具有商业合同的等同效果。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jc w:val="center"/>
        </w:trPr>
        <w:tc>
          <w:tcPr>
            <w:tcW w:w="2252" w:type="dxa"/>
            <w:shd w:val="clear" w:color="auto" w:fill="BEBEBE" w:themeFill="background1" w:themeFillShade="BF"/>
            <w:noWrap w:val="0"/>
            <w:vAlign w:val="center"/>
          </w:tcPr>
          <w:p>
            <w:pPr>
              <w:pageBreakBefore w:val="0"/>
              <w:widowControl/>
              <w:kinsoku/>
              <w:wordWrap/>
              <w:overflowPunct/>
              <w:topLinePunct w:val="0"/>
              <w:autoSpaceDE/>
              <w:autoSpaceDN/>
              <w:bidi w:val="0"/>
              <w:adjustRightInd/>
              <w:jc w:val="center"/>
              <w:textAlignment w:val="center"/>
              <w:outlineLvl w:val="9"/>
              <w:rPr>
                <w:rFonts w:hint="eastAsia" w:ascii="宋体" w:hAnsi="宋体" w:eastAsia="宋体" w:cs="宋体"/>
                <w:color w:val="auto"/>
                <w:kern w:val="0"/>
                <w:sz w:val="24"/>
                <w:lang w:bidi="ar"/>
              </w:rPr>
            </w:pPr>
            <w:r>
              <w:rPr>
                <w:rFonts w:hint="eastAsia" w:ascii="宋体" w:hAnsi="宋体" w:eastAsia="宋体" w:cs="宋体"/>
                <w:color w:val="auto"/>
                <w:kern w:val="0"/>
                <w:sz w:val="24"/>
                <w:lang w:bidi="ar"/>
              </w:rPr>
              <w:t>用户确认</w:t>
            </w:r>
          </w:p>
        </w:tc>
        <w:tc>
          <w:tcPr>
            <w:tcW w:w="7616" w:type="dxa"/>
            <w:noWrap w:val="0"/>
            <w:vAlign w:val="center"/>
          </w:tcPr>
          <w:p>
            <w:pPr>
              <w:pageBreakBefore w:val="0"/>
              <w:widowControl/>
              <w:kinsoku/>
              <w:wordWrap/>
              <w:overflowPunct/>
              <w:topLinePunct w:val="0"/>
              <w:autoSpaceDE/>
              <w:autoSpaceDN/>
              <w:bidi w:val="0"/>
              <w:adjustRightInd/>
              <w:jc w:val="center"/>
              <w:textAlignment w:val="center"/>
              <w:outlineLvl w:val="9"/>
              <w:rPr>
                <w:rFonts w:hint="default" w:ascii="宋体" w:hAnsi="宋体" w:eastAsia="宋体" w:cs="宋体"/>
                <w:color w:val="auto"/>
                <w:kern w:val="0"/>
                <w:sz w:val="24"/>
                <w:lang w:val="en-US" w:eastAsia="zh-CN" w:bidi="ar"/>
              </w:rPr>
            </w:pPr>
            <w:r>
              <w:rPr>
                <w:rFonts w:hint="eastAsia" w:ascii="宋体" w:hAnsi="宋体" w:eastAsia="宋体" w:cs="宋体"/>
                <w:color w:val="auto"/>
                <w:kern w:val="0"/>
                <w:sz w:val="24"/>
                <w:lang w:bidi="ar"/>
              </w:rPr>
              <w:t>签字：</w:t>
            </w:r>
            <w:r>
              <w:rPr>
                <w:rFonts w:hint="eastAsia" w:ascii="宋体" w:hAnsi="宋体" w:eastAsia="宋体" w:cs="宋体"/>
                <w:color w:val="auto"/>
                <w:kern w:val="0"/>
                <w:sz w:val="24"/>
                <w:lang w:val="en-US" w:eastAsia="zh-CN" w:bidi="ar"/>
              </w:rPr>
              <w:t>马学东</w:t>
            </w:r>
            <w:r>
              <w:rPr>
                <w:rFonts w:hint="eastAsia" w:ascii="宋体" w:hAnsi="宋体" w:eastAsia="宋体" w:cs="宋体"/>
                <w:color w:val="auto"/>
                <w:kern w:val="0"/>
                <w:sz w:val="24"/>
                <w:lang w:bidi="ar"/>
              </w:rPr>
              <w:t xml:space="preserve">               日期</w:t>
            </w:r>
            <w:r>
              <w:rPr>
                <w:rFonts w:hint="eastAsia" w:ascii="宋体" w:hAnsi="宋体" w:eastAsia="宋体" w:cs="宋体"/>
                <w:color w:val="auto"/>
                <w:kern w:val="0"/>
                <w:sz w:val="24"/>
                <w:lang w:eastAsia="zh-CN" w:bidi="ar"/>
              </w:rPr>
              <w:t>：</w:t>
            </w:r>
            <w:r>
              <w:rPr>
                <w:rFonts w:hint="eastAsia" w:ascii="宋体" w:hAnsi="宋体" w:eastAsia="宋体" w:cs="宋体"/>
                <w:color w:val="auto"/>
                <w:kern w:val="0"/>
                <w:sz w:val="24"/>
                <w:lang w:val="en-US" w:eastAsia="zh-CN" w:bidi="ar"/>
              </w:rPr>
              <w:t>2021/4/19</w:t>
            </w:r>
          </w:p>
        </w:tc>
      </w:tr>
    </w:tbl>
    <w:p>
      <w:pPr>
        <w:pStyle w:val="2"/>
        <w:rPr>
          <w:color w:val="auto"/>
        </w:rPr>
      </w:pPr>
    </w:p>
    <w:p>
      <w:pPr>
        <w:pStyle w:val="4"/>
        <w:spacing w:line="360" w:lineRule="auto"/>
        <w:ind w:firstLine="0" w:firstLineChars="0"/>
        <w:rPr>
          <w:rFonts w:ascii="宋体" w:hAnsi="宋体" w:cs="宋体"/>
          <w:color w:val="auto"/>
        </w:rPr>
      </w:pPr>
    </w:p>
    <w:p>
      <w:pPr>
        <w:pStyle w:val="4"/>
        <w:spacing w:line="360" w:lineRule="auto"/>
        <w:rPr>
          <w:rFonts w:ascii="宋体" w:hAnsi="宋体" w:cs="宋体"/>
          <w:color w:val="auto"/>
        </w:rPr>
      </w:pPr>
    </w:p>
    <w:p>
      <w:pPr>
        <w:spacing w:line="360" w:lineRule="auto"/>
        <w:ind w:firstLine="420" w:firstLineChars="200"/>
        <w:rPr>
          <w:rFonts w:ascii="宋体" w:hAnsi="宋体" w:eastAsia="宋体" w:cs="宋体"/>
          <w:color w:val="auto"/>
        </w:rPr>
      </w:pPr>
    </w:p>
    <w:p>
      <w:pPr>
        <w:spacing w:line="360" w:lineRule="auto"/>
        <w:rPr>
          <w:rFonts w:ascii="宋体" w:hAnsi="宋体" w:eastAsia="宋体" w:cs="宋体"/>
          <w:color w:val="auto"/>
        </w:rPr>
      </w:pPr>
    </w:p>
    <w:p>
      <w:pPr>
        <w:pStyle w:val="2"/>
        <w:ind w:firstLine="0" w:firstLineChars="0"/>
        <w:rPr>
          <w:rFonts w:ascii="宋体" w:hAnsi="宋体" w:eastAsia="宋体" w:cs="宋体"/>
          <w:color w:val="auto"/>
          <w:sz w:val="36"/>
          <w:szCs w:val="36"/>
          <w:lang w:val="en-US"/>
        </w:rPr>
      </w:pPr>
    </w:p>
    <w:p>
      <w:pPr>
        <w:rPr>
          <w:color w:val="auto"/>
        </w:rPr>
      </w:pPr>
    </w:p>
    <w:sectPr>
      <w:footerReference r:id="rId4" w:type="default"/>
      <w:pgSz w:w="11906" w:h="16838"/>
      <w:pgMar w:top="1440" w:right="1080" w:bottom="1440" w:left="1080" w:header="1020"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hint="eastAsia" w:eastAsiaTheme="minorEastAsia"/>
        <w:b/>
        <w:bCs/>
        <w:lang w:eastAsia="zh-CN"/>
      </w:rPr>
    </w:pPr>
    <w:r>
      <w:rPr>
        <w:rFonts w:hint="eastAsia"/>
        <w:b/>
        <w:bCs/>
        <w:lang w:eastAsia="zh-CN"/>
      </w:rPr>
      <w:t>《</w:t>
    </w:r>
    <w:r>
      <w:rPr>
        <w:rFonts w:hint="eastAsia"/>
        <w:b/>
        <w:bCs/>
        <w:lang w:val="en-US" w:eastAsia="zh-CN"/>
      </w:rPr>
      <w:t>产品需求规格说明书</w:t>
    </w:r>
    <w:r>
      <w:rPr>
        <w:rFonts w:hint="eastAsia"/>
        <w:b/>
        <w:bCs/>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11399"/>
    <w:multiLevelType w:val="singleLevel"/>
    <w:tmpl w:val="A8411399"/>
    <w:lvl w:ilvl="0" w:tentative="0">
      <w:start w:val="1"/>
      <w:numFmt w:val="bullet"/>
      <w:lvlText w:val=""/>
      <w:lvlJc w:val="left"/>
      <w:pPr>
        <w:ind w:left="420" w:hanging="420"/>
      </w:pPr>
      <w:rPr>
        <w:rFonts w:hint="default" w:ascii="Wingdings" w:hAnsi="Wingdings"/>
      </w:rPr>
    </w:lvl>
  </w:abstractNum>
  <w:abstractNum w:abstractNumId="1">
    <w:nsid w:val="AED6C8C8"/>
    <w:multiLevelType w:val="singleLevel"/>
    <w:tmpl w:val="AED6C8C8"/>
    <w:lvl w:ilvl="0" w:tentative="0">
      <w:start w:val="1"/>
      <w:numFmt w:val="bullet"/>
      <w:lvlText w:val=""/>
      <w:lvlJc w:val="left"/>
      <w:pPr>
        <w:tabs>
          <w:tab w:val="left" w:pos="840"/>
        </w:tabs>
        <w:ind w:left="1260" w:hanging="420"/>
      </w:pPr>
      <w:rPr>
        <w:rFonts w:hint="default" w:ascii="Wingdings" w:hAnsi="Wingdings"/>
      </w:rPr>
    </w:lvl>
  </w:abstractNum>
  <w:abstractNum w:abstractNumId="2">
    <w:nsid w:val="BEFA8A16"/>
    <w:multiLevelType w:val="multilevel"/>
    <w:tmpl w:val="BEFA8A16"/>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3">
    <w:nsid w:val="C7F7CAFC"/>
    <w:multiLevelType w:val="multilevel"/>
    <w:tmpl w:val="C7F7CAFC"/>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D77EAA71"/>
    <w:multiLevelType w:val="singleLevel"/>
    <w:tmpl w:val="D77EAA71"/>
    <w:lvl w:ilvl="0" w:tentative="0">
      <w:start w:val="1"/>
      <w:numFmt w:val="decimal"/>
      <w:suff w:val="space"/>
      <w:lvlText w:val="%1."/>
      <w:lvlJc w:val="left"/>
      <w:pPr>
        <w:ind w:left="-420"/>
      </w:pPr>
    </w:lvl>
  </w:abstractNum>
  <w:abstractNum w:abstractNumId="5">
    <w:nsid w:val="E10C8877"/>
    <w:multiLevelType w:val="singleLevel"/>
    <w:tmpl w:val="E10C8877"/>
    <w:lvl w:ilvl="0" w:tentative="0">
      <w:start w:val="1"/>
      <w:numFmt w:val="decimal"/>
      <w:lvlText w:val="%1."/>
      <w:lvlJc w:val="left"/>
      <w:pPr>
        <w:ind w:left="425" w:hanging="425"/>
      </w:pPr>
      <w:rPr>
        <w:rFonts w:hint="default"/>
      </w:rPr>
    </w:lvl>
  </w:abstractNum>
  <w:abstractNum w:abstractNumId="6">
    <w:nsid w:val="E7A10068"/>
    <w:multiLevelType w:val="multilevel"/>
    <w:tmpl w:val="E7A10068"/>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7">
    <w:nsid w:val="E8E82A21"/>
    <w:multiLevelType w:val="singleLevel"/>
    <w:tmpl w:val="E8E82A21"/>
    <w:lvl w:ilvl="0" w:tentative="0">
      <w:start w:val="1"/>
      <w:numFmt w:val="decimal"/>
      <w:suff w:val="space"/>
      <w:lvlText w:val="%1."/>
      <w:lvlJc w:val="left"/>
    </w:lvl>
  </w:abstractNum>
  <w:abstractNum w:abstractNumId="8">
    <w:nsid w:val="F5F3C3AD"/>
    <w:multiLevelType w:val="multilevel"/>
    <w:tmpl w:val="F5F3C3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FFDE6D2C"/>
    <w:multiLevelType w:val="multilevel"/>
    <w:tmpl w:val="FFDE6D2C"/>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FFFED657"/>
    <w:multiLevelType w:val="singleLevel"/>
    <w:tmpl w:val="FFFED657"/>
    <w:lvl w:ilvl="0" w:tentative="0">
      <w:start w:val="1"/>
      <w:numFmt w:val="decimal"/>
      <w:lvlText w:val="%1."/>
      <w:lvlJc w:val="left"/>
      <w:pPr>
        <w:tabs>
          <w:tab w:val="left" w:pos="425"/>
        </w:tabs>
        <w:ind w:left="425" w:hanging="425"/>
      </w:pPr>
      <w:rPr>
        <w:rFonts w:hint="default"/>
      </w:rPr>
    </w:lvl>
  </w:abstractNum>
  <w:abstractNum w:abstractNumId="11">
    <w:nsid w:val="0BC24BCA"/>
    <w:multiLevelType w:val="multilevel"/>
    <w:tmpl w:val="0BC24BCA"/>
    <w:lvl w:ilvl="0" w:tentative="0">
      <w:start w:val="1"/>
      <w:numFmt w:val="decimal"/>
      <w:lvlText w:val="%1."/>
      <w:lvlJc w:val="left"/>
      <w:pPr>
        <w:ind w:left="915" w:hanging="420"/>
      </w:p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12">
    <w:nsid w:val="0EC1224D"/>
    <w:multiLevelType w:val="multilevel"/>
    <w:tmpl w:val="0EC1224D"/>
    <w:lvl w:ilvl="0" w:tentative="0">
      <w:start w:val="1"/>
      <w:numFmt w:val="bullet"/>
      <w:lvlText w:val=""/>
      <w:lvlJc w:val="left"/>
      <w:pPr>
        <w:ind w:left="703"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165E3DFB"/>
    <w:multiLevelType w:val="multilevel"/>
    <w:tmpl w:val="165E3D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1AC80E08"/>
    <w:multiLevelType w:val="multilevel"/>
    <w:tmpl w:val="1AC80E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1CD95D5F"/>
    <w:multiLevelType w:val="multilevel"/>
    <w:tmpl w:val="1CD95D5F"/>
    <w:lvl w:ilvl="0" w:tentative="0">
      <w:start w:val="1"/>
      <w:numFmt w:val="decimal"/>
      <w:pStyle w:val="33"/>
      <w:lvlText w:val="(%1)"/>
      <w:lvlJc w:val="left"/>
      <w:pPr>
        <w:ind w:left="840" w:hanging="48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3F5E4A8C"/>
    <w:multiLevelType w:val="multilevel"/>
    <w:tmpl w:val="3F5E4A8C"/>
    <w:lvl w:ilvl="0" w:tentative="0">
      <w:start w:val="1"/>
      <w:numFmt w:val="bullet"/>
      <w:lvlText w:val=""/>
      <w:lvlJc w:val="left"/>
      <w:pPr>
        <w:tabs>
          <w:tab w:val="left" w:pos="-420"/>
        </w:tabs>
        <w:ind w:left="1382" w:hanging="420"/>
      </w:pPr>
      <w:rPr>
        <w:rFonts w:hint="default" w:ascii="Wingdings" w:hAnsi="Wingdings"/>
      </w:rPr>
    </w:lvl>
    <w:lvl w:ilvl="1" w:tentative="0">
      <w:start w:val="1"/>
      <w:numFmt w:val="bullet"/>
      <w:lvlText w:val=""/>
      <w:lvlJc w:val="left"/>
      <w:pPr>
        <w:tabs>
          <w:tab w:val="left" w:pos="-420"/>
        </w:tabs>
        <w:ind w:left="1802" w:hanging="420"/>
      </w:pPr>
      <w:rPr>
        <w:rFonts w:hint="default" w:ascii="Wingdings" w:hAnsi="Wingdings"/>
      </w:rPr>
    </w:lvl>
    <w:lvl w:ilvl="2" w:tentative="0">
      <w:start w:val="1"/>
      <w:numFmt w:val="bullet"/>
      <w:lvlText w:val=""/>
      <w:lvlJc w:val="left"/>
      <w:pPr>
        <w:tabs>
          <w:tab w:val="left" w:pos="-420"/>
        </w:tabs>
        <w:ind w:left="2222" w:hanging="420"/>
      </w:pPr>
      <w:rPr>
        <w:rFonts w:hint="default" w:ascii="Wingdings" w:hAnsi="Wingdings"/>
      </w:rPr>
    </w:lvl>
    <w:lvl w:ilvl="3" w:tentative="0">
      <w:start w:val="1"/>
      <w:numFmt w:val="bullet"/>
      <w:lvlText w:val=""/>
      <w:lvlJc w:val="left"/>
      <w:pPr>
        <w:tabs>
          <w:tab w:val="left" w:pos="-420"/>
        </w:tabs>
        <w:ind w:left="2642" w:hanging="420"/>
      </w:pPr>
      <w:rPr>
        <w:rFonts w:hint="default" w:ascii="Wingdings" w:hAnsi="Wingdings"/>
      </w:rPr>
    </w:lvl>
    <w:lvl w:ilvl="4" w:tentative="0">
      <w:start w:val="1"/>
      <w:numFmt w:val="bullet"/>
      <w:lvlText w:val=""/>
      <w:lvlJc w:val="left"/>
      <w:pPr>
        <w:tabs>
          <w:tab w:val="left" w:pos="-420"/>
        </w:tabs>
        <w:ind w:left="3062" w:hanging="420"/>
      </w:pPr>
      <w:rPr>
        <w:rFonts w:hint="default" w:ascii="Wingdings" w:hAnsi="Wingdings"/>
      </w:rPr>
    </w:lvl>
    <w:lvl w:ilvl="5" w:tentative="0">
      <w:start w:val="1"/>
      <w:numFmt w:val="bullet"/>
      <w:lvlText w:val=""/>
      <w:lvlJc w:val="left"/>
      <w:pPr>
        <w:tabs>
          <w:tab w:val="left" w:pos="-420"/>
        </w:tabs>
        <w:ind w:left="3482" w:hanging="420"/>
      </w:pPr>
      <w:rPr>
        <w:rFonts w:hint="default" w:ascii="Wingdings" w:hAnsi="Wingdings"/>
      </w:rPr>
    </w:lvl>
    <w:lvl w:ilvl="6" w:tentative="0">
      <w:start w:val="1"/>
      <w:numFmt w:val="bullet"/>
      <w:lvlText w:val=""/>
      <w:lvlJc w:val="left"/>
      <w:pPr>
        <w:tabs>
          <w:tab w:val="left" w:pos="-420"/>
        </w:tabs>
        <w:ind w:left="3902" w:hanging="420"/>
      </w:pPr>
      <w:rPr>
        <w:rFonts w:hint="default" w:ascii="Wingdings" w:hAnsi="Wingdings"/>
      </w:rPr>
    </w:lvl>
    <w:lvl w:ilvl="7" w:tentative="0">
      <w:start w:val="1"/>
      <w:numFmt w:val="bullet"/>
      <w:lvlText w:val=""/>
      <w:lvlJc w:val="left"/>
      <w:pPr>
        <w:tabs>
          <w:tab w:val="left" w:pos="-420"/>
        </w:tabs>
        <w:ind w:left="4322" w:hanging="420"/>
      </w:pPr>
      <w:rPr>
        <w:rFonts w:hint="default" w:ascii="Wingdings" w:hAnsi="Wingdings"/>
      </w:rPr>
    </w:lvl>
    <w:lvl w:ilvl="8" w:tentative="0">
      <w:start w:val="1"/>
      <w:numFmt w:val="bullet"/>
      <w:lvlText w:val=""/>
      <w:lvlJc w:val="left"/>
      <w:pPr>
        <w:tabs>
          <w:tab w:val="left" w:pos="-420"/>
        </w:tabs>
        <w:ind w:left="4742" w:hanging="420"/>
      </w:pPr>
      <w:rPr>
        <w:rFonts w:hint="default" w:ascii="Wingdings" w:hAnsi="Wingdings"/>
      </w:rPr>
    </w:lvl>
  </w:abstractNum>
  <w:abstractNum w:abstractNumId="17">
    <w:nsid w:val="46A202CD"/>
    <w:multiLevelType w:val="multilevel"/>
    <w:tmpl w:val="46A202CD"/>
    <w:lvl w:ilvl="0" w:tentative="0">
      <w:start w:val="1"/>
      <w:numFmt w:val="decimal"/>
      <w:pStyle w:val="6"/>
      <w:lvlText w:val="%1"/>
      <w:lvlJc w:val="left"/>
      <w:pPr>
        <w:ind w:left="420" w:hanging="4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8">
    <w:nsid w:val="5165574E"/>
    <w:multiLevelType w:val="multilevel"/>
    <w:tmpl w:val="5165574E"/>
    <w:lvl w:ilvl="0" w:tentative="0">
      <w:start w:val="1"/>
      <w:numFmt w:val="lowerLetter"/>
      <w:pStyle w:val="7"/>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BB47E2"/>
    <w:multiLevelType w:val="singleLevel"/>
    <w:tmpl w:val="55BB47E2"/>
    <w:lvl w:ilvl="0" w:tentative="0">
      <w:start w:val="1"/>
      <w:numFmt w:val="decimal"/>
      <w:lvlText w:val="%1."/>
      <w:lvlJc w:val="left"/>
      <w:pPr>
        <w:ind w:left="425" w:hanging="425"/>
      </w:pPr>
      <w:rPr>
        <w:rFonts w:hint="default"/>
      </w:rPr>
    </w:lvl>
  </w:abstractNum>
  <w:abstractNum w:abstractNumId="20">
    <w:nsid w:val="669534D8"/>
    <w:multiLevelType w:val="multilevel"/>
    <w:tmpl w:val="669534D8"/>
    <w:lvl w:ilvl="0" w:tentative="0">
      <w:start w:val="1"/>
      <w:numFmt w:val="decimal"/>
      <w:pStyle w:val="5"/>
      <w:lvlText w:val="%1."/>
      <w:lvlJc w:val="left"/>
      <w:pPr>
        <w:ind w:left="420" w:hanging="420"/>
      </w:p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1">
    <w:nsid w:val="6A284C6B"/>
    <w:multiLevelType w:val="multilevel"/>
    <w:tmpl w:val="6A284C6B"/>
    <w:lvl w:ilvl="0" w:tentative="0">
      <w:start w:val="1"/>
      <w:numFmt w:val="chineseCountingThousand"/>
      <w:pStyle w:val="3"/>
      <w:lvlText w:val="%1、"/>
      <w:lvlJc w:val="left"/>
      <w:pPr>
        <w:ind w:left="420" w:hanging="420"/>
      </w:pPr>
    </w:lvl>
    <w:lvl w:ilvl="1" w:tentative="0">
      <w:start w:val="1"/>
      <w:numFmt w:val="lowerLetter"/>
      <w:pStyle w:val="38"/>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BF67DBA"/>
    <w:multiLevelType w:val="multilevel"/>
    <w:tmpl w:val="6BF67D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F6EC5E5"/>
    <w:multiLevelType w:val="singleLevel"/>
    <w:tmpl w:val="6F6EC5E5"/>
    <w:lvl w:ilvl="0" w:tentative="0">
      <w:start w:val="1"/>
      <w:numFmt w:val="decimal"/>
      <w:lvlText w:val="%1."/>
      <w:lvlJc w:val="left"/>
      <w:pPr>
        <w:tabs>
          <w:tab w:val="left" w:pos="425"/>
        </w:tabs>
        <w:ind w:left="425" w:hanging="425"/>
      </w:pPr>
      <w:rPr>
        <w:rFonts w:hint="default"/>
      </w:rPr>
    </w:lvl>
  </w:abstractNum>
  <w:abstractNum w:abstractNumId="24">
    <w:nsid w:val="77A7A1DC"/>
    <w:multiLevelType w:val="singleLevel"/>
    <w:tmpl w:val="77A7A1DC"/>
    <w:lvl w:ilvl="0" w:tentative="0">
      <w:start w:val="1"/>
      <w:numFmt w:val="bullet"/>
      <w:lvlText w:val=""/>
      <w:lvlJc w:val="left"/>
      <w:pPr>
        <w:tabs>
          <w:tab w:val="left" w:pos="840"/>
        </w:tabs>
        <w:ind w:left="1260" w:hanging="420"/>
      </w:pPr>
      <w:rPr>
        <w:rFonts w:hint="default" w:ascii="Wingdings" w:hAnsi="Wingdings"/>
      </w:rPr>
    </w:lvl>
  </w:abstractNum>
  <w:num w:numId="1">
    <w:abstractNumId w:val="21"/>
  </w:num>
  <w:num w:numId="2">
    <w:abstractNumId w:val="20"/>
  </w:num>
  <w:num w:numId="3">
    <w:abstractNumId w:val="17"/>
  </w:num>
  <w:num w:numId="4">
    <w:abstractNumId w:val="1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6"/>
  </w:num>
  <w:num w:numId="8">
    <w:abstractNumId w:val="1"/>
  </w:num>
  <w:num w:numId="9">
    <w:abstractNumId w:val="24"/>
  </w:num>
  <w:num w:numId="10">
    <w:abstractNumId w:val="14"/>
  </w:num>
  <w:num w:numId="11">
    <w:abstractNumId w:val="11"/>
  </w:num>
  <w:num w:numId="12">
    <w:abstractNumId w:val="7"/>
  </w:num>
  <w:num w:numId="13">
    <w:abstractNumId w:val="10"/>
  </w:num>
  <w:num w:numId="14">
    <w:abstractNumId w:val="3"/>
  </w:num>
  <w:num w:numId="15">
    <w:abstractNumId w:val="19"/>
  </w:num>
  <w:num w:numId="16">
    <w:abstractNumId w:val="12"/>
  </w:num>
  <w:num w:numId="17">
    <w:abstractNumId w:val="23"/>
  </w:num>
  <w:num w:numId="18">
    <w:abstractNumId w:val="22"/>
  </w:num>
  <w:num w:numId="19">
    <w:abstractNumId w:val="5"/>
  </w:num>
  <w:num w:numId="20">
    <w:abstractNumId w:val="9"/>
  </w:num>
  <w:num w:numId="21">
    <w:abstractNumId w:val="2"/>
  </w:num>
  <w:num w:numId="22">
    <w:abstractNumId w:val="6"/>
  </w:num>
  <w:num w:numId="23">
    <w:abstractNumId w:val="8"/>
  </w:num>
  <w:num w:numId="24">
    <w:abstractNumId w:val="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ZiNzQyOGUyZWMxZDRmNzI0MjVhM2JhZmZmMDFkMjEifQ=="/>
  </w:docVars>
  <w:rsids>
    <w:rsidRoot w:val="00D85183"/>
    <w:rsid w:val="00014657"/>
    <w:rsid w:val="001B41FA"/>
    <w:rsid w:val="00222303"/>
    <w:rsid w:val="002A2636"/>
    <w:rsid w:val="003301B9"/>
    <w:rsid w:val="00655978"/>
    <w:rsid w:val="006F6F36"/>
    <w:rsid w:val="00943B19"/>
    <w:rsid w:val="00B033C1"/>
    <w:rsid w:val="00D85183"/>
    <w:rsid w:val="00E41D12"/>
    <w:rsid w:val="00EA30A6"/>
    <w:rsid w:val="00ED0B7A"/>
    <w:rsid w:val="092C24A7"/>
    <w:rsid w:val="0BAA5D2C"/>
    <w:rsid w:val="137021A9"/>
    <w:rsid w:val="13906D71"/>
    <w:rsid w:val="173D4668"/>
    <w:rsid w:val="185760AF"/>
    <w:rsid w:val="1E3A38EC"/>
    <w:rsid w:val="1EB1403F"/>
    <w:rsid w:val="1FCB65F9"/>
    <w:rsid w:val="20C04BA5"/>
    <w:rsid w:val="22CD2E1E"/>
    <w:rsid w:val="23D80925"/>
    <w:rsid w:val="263966EB"/>
    <w:rsid w:val="2C076375"/>
    <w:rsid w:val="2F432D1E"/>
    <w:rsid w:val="31BC48CF"/>
    <w:rsid w:val="324F0C3E"/>
    <w:rsid w:val="32917077"/>
    <w:rsid w:val="35B722A9"/>
    <w:rsid w:val="390C0C10"/>
    <w:rsid w:val="3BD24173"/>
    <w:rsid w:val="3C432885"/>
    <w:rsid w:val="3DA41753"/>
    <w:rsid w:val="43FA5F3A"/>
    <w:rsid w:val="458851F2"/>
    <w:rsid w:val="53B3293D"/>
    <w:rsid w:val="572A6725"/>
    <w:rsid w:val="57937F1F"/>
    <w:rsid w:val="5A8963B1"/>
    <w:rsid w:val="5B203F0F"/>
    <w:rsid w:val="5D9F201F"/>
    <w:rsid w:val="5EA64364"/>
    <w:rsid w:val="6250306D"/>
    <w:rsid w:val="63FE7312"/>
    <w:rsid w:val="671A59C7"/>
    <w:rsid w:val="693D5416"/>
    <w:rsid w:val="6ED50D99"/>
    <w:rsid w:val="6F891626"/>
    <w:rsid w:val="703B21CF"/>
    <w:rsid w:val="70DB64D3"/>
    <w:rsid w:val="732B5A31"/>
    <w:rsid w:val="75CB77FC"/>
    <w:rsid w:val="7DD47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4"/>
    <w:link w:val="25"/>
    <w:qFormat/>
    <w:uiPriority w:val="9"/>
    <w:pPr>
      <w:keepNext/>
      <w:keepLines/>
      <w:numPr>
        <w:ilvl w:val="0"/>
        <w:numId w:val="1"/>
      </w:numPr>
      <w:tabs>
        <w:tab w:val="left" w:pos="552"/>
      </w:tabs>
      <w:spacing w:before="480" w:line="360" w:lineRule="auto"/>
      <w:ind w:left="552" w:hanging="432"/>
      <w:outlineLvl w:val="0"/>
    </w:pPr>
    <w:rPr>
      <w:rFonts w:ascii="Arial" w:hAnsi="Arial" w:eastAsia="黑体" w:cs="Times New Roman"/>
      <w:kern w:val="44"/>
      <w:sz w:val="36"/>
      <w:szCs w:val="36"/>
      <w14:shadow w14:blurRad="50800" w14:dist="38100" w14:dir="2700000" w14:sx="100000" w14:sy="100000" w14:kx="0" w14:ky="0" w14:algn="tl">
        <w14:srgbClr w14:val="000000">
          <w14:alpha w14:val="60000"/>
        </w14:srgbClr>
      </w14:shadow>
    </w:rPr>
  </w:style>
  <w:style w:type="paragraph" w:styleId="5">
    <w:name w:val="heading 2"/>
    <w:basedOn w:val="1"/>
    <w:next w:val="1"/>
    <w:link w:val="26"/>
    <w:qFormat/>
    <w:uiPriority w:val="9"/>
    <w:pPr>
      <w:keepNext/>
      <w:keepLines/>
      <w:numPr>
        <w:ilvl w:val="0"/>
        <w:numId w:val="2"/>
      </w:numPr>
      <w:tabs>
        <w:tab w:val="left" w:pos="6955"/>
      </w:tabs>
      <w:spacing w:before="120" w:line="300" w:lineRule="auto"/>
      <w:outlineLvl w:val="1"/>
    </w:pPr>
    <w:rPr>
      <w:rFonts w:ascii="Arial" w:hAnsi="Arial" w:eastAsia="黑体" w:cs="Times New Roman"/>
      <w:sz w:val="30"/>
      <w:szCs w:val="20"/>
      <w14:shadow w14:blurRad="50800" w14:dist="38100" w14:dir="2700000" w14:sx="100000" w14:sy="100000" w14:kx="0" w14:ky="0" w14:algn="tl">
        <w14:srgbClr w14:val="000000">
          <w14:alpha w14:val="60000"/>
        </w14:srgbClr>
      </w14:shadow>
    </w:rPr>
  </w:style>
  <w:style w:type="paragraph" w:styleId="6">
    <w:name w:val="heading 3"/>
    <w:basedOn w:val="1"/>
    <w:next w:val="1"/>
    <w:link w:val="27"/>
    <w:qFormat/>
    <w:uiPriority w:val="9"/>
    <w:pPr>
      <w:keepNext/>
      <w:keepLines/>
      <w:numPr>
        <w:ilvl w:val="0"/>
        <w:numId w:val="3"/>
      </w:numPr>
      <w:tabs>
        <w:tab w:val="left" w:pos="720"/>
      </w:tabs>
      <w:spacing w:before="40" w:line="300" w:lineRule="auto"/>
      <w:ind w:left="720" w:hanging="720"/>
      <w:outlineLvl w:val="2"/>
    </w:pPr>
    <w:rPr>
      <w:rFonts w:ascii="Times New Roman" w:hAnsi="Times New Roman" w:eastAsia="楷体_GB2312" w:cs="Times New Roman"/>
      <w:b/>
      <w:sz w:val="28"/>
      <w:szCs w:val="28"/>
      <w14:shadow w14:blurRad="50800" w14:dist="38100" w14:dir="2700000" w14:sx="100000" w14:sy="100000" w14:kx="0" w14:ky="0" w14:algn="tl">
        <w14:srgbClr w14:val="000000">
          <w14:alpha w14:val="60000"/>
        </w14:srgbClr>
      </w14:shadow>
    </w:rPr>
  </w:style>
  <w:style w:type="paragraph" w:styleId="7">
    <w:name w:val="heading 4"/>
    <w:basedOn w:val="1"/>
    <w:next w:val="1"/>
    <w:link w:val="28"/>
    <w:qFormat/>
    <w:uiPriority w:val="0"/>
    <w:pPr>
      <w:keepNext/>
      <w:keepLines/>
      <w:numPr>
        <w:ilvl w:val="0"/>
        <w:numId w:val="4"/>
      </w:numPr>
      <w:tabs>
        <w:tab w:val="left" w:pos="864"/>
      </w:tabs>
      <w:spacing w:before="40" w:line="300" w:lineRule="auto"/>
      <w:ind w:left="864" w:hanging="864"/>
      <w:outlineLvl w:val="3"/>
    </w:pPr>
    <w:rPr>
      <w:rFonts w:ascii="Arial" w:hAnsi="Arial" w:eastAsia="楷体_GB2312" w:cs="Times New Roman"/>
      <w:b/>
      <w:bCs/>
      <w:color w:val="800080"/>
      <w:szCs w:val="28"/>
    </w:rPr>
  </w:style>
  <w:style w:type="paragraph" w:styleId="8">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snapToGrid w:val="0"/>
      <w:ind w:firstLine="200" w:firstLineChars="200"/>
    </w:pPr>
    <w:rPr>
      <w:rFonts w:cs="Times New Roman"/>
      <w:color w:val="000000" w:themeColor="text1"/>
      <w:sz w:val="24"/>
      <w:szCs w:val="21"/>
      <w:lang w:val="zh-CN"/>
      <w14:textFill>
        <w14:solidFill>
          <w14:schemeClr w14:val="tx1"/>
        </w14:solidFill>
      </w14:textFill>
    </w:rPr>
  </w:style>
  <w:style w:type="paragraph" w:styleId="4">
    <w:name w:val="Normal Indent"/>
    <w:basedOn w:val="1"/>
    <w:qFormat/>
    <w:uiPriority w:val="0"/>
    <w:pPr>
      <w:spacing w:line="300" w:lineRule="auto"/>
      <w:ind w:firstLine="420" w:firstLineChars="200"/>
    </w:pPr>
    <w:rPr>
      <w:rFonts w:ascii="Times New Roman" w:hAnsi="Times New Roman" w:eastAsia="宋体" w:cs="Times New Roman"/>
      <w:szCs w:val="20"/>
    </w:rPr>
  </w:style>
  <w:style w:type="paragraph" w:styleId="9">
    <w:name w:val="Body Text"/>
    <w:basedOn w:val="1"/>
    <w:link w:val="29"/>
    <w:qFormat/>
    <w:uiPriority w:val="0"/>
    <w:pPr>
      <w:spacing w:after="120" w:line="300" w:lineRule="auto"/>
    </w:pPr>
    <w:rPr>
      <w:rFonts w:ascii="Times New Roman" w:hAnsi="Times New Roman" w:eastAsia="宋体" w:cs="Times New Roman"/>
      <w:szCs w:val="20"/>
    </w:rPr>
  </w:style>
  <w:style w:type="paragraph" w:styleId="10">
    <w:name w:val="Body Text Indent"/>
    <w:basedOn w:val="1"/>
    <w:link w:val="30"/>
    <w:unhideWhenUsed/>
    <w:qFormat/>
    <w:uiPriority w:val="0"/>
    <w:pPr>
      <w:spacing w:after="120"/>
      <w:ind w:left="420" w:leftChars="200"/>
    </w:pPr>
  </w:style>
  <w:style w:type="paragraph" w:styleId="11">
    <w:name w:val="toc 3"/>
    <w:basedOn w:val="1"/>
    <w:next w:val="1"/>
    <w:unhideWhenUsed/>
    <w:qFormat/>
    <w:uiPriority w:val="39"/>
    <w:pPr>
      <w:ind w:left="840" w:leftChars="400"/>
    </w:pPr>
  </w:style>
  <w:style w:type="paragraph" w:styleId="12">
    <w:name w:val="footer"/>
    <w:basedOn w:val="1"/>
    <w:link w:val="24"/>
    <w:unhideWhenUsed/>
    <w:qFormat/>
    <w:uiPriority w:val="0"/>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ind w:left="420" w:leftChars="200"/>
    </w:pPr>
  </w:style>
  <w:style w:type="paragraph" w:styleId="17">
    <w:name w:val="Normal (Web)"/>
    <w:basedOn w:val="1"/>
    <w:qFormat/>
    <w:uiPriority w:val="0"/>
    <w:pPr>
      <w:spacing w:beforeAutospacing="1" w:afterAutospacing="1"/>
      <w:jc w:val="left"/>
    </w:pPr>
    <w:rPr>
      <w:rFonts w:cs="Times New Roman"/>
      <w:kern w:val="0"/>
      <w:sz w:val="24"/>
    </w:rPr>
  </w:style>
  <w:style w:type="paragraph" w:styleId="18">
    <w:name w:val="Body Text First Indent"/>
    <w:basedOn w:val="9"/>
    <w:link w:val="31"/>
    <w:qFormat/>
    <w:uiPriority w:val="0"/>
    <w:pPr>
      <w:ind w:firstLine="420" w:firstLineChars="100"/>
    </w:pPr>
  </w:style>
  <w:style w:type="paragraph" w:styleId="19">
    <w:name w:val="Body Text First Indent 2"/>
    <w:basedOn w:val="10"/>
    <w:link w:val="32"/>
    <w:qFormat/>
    <w:uiPriority w:val="99"/>
    <w:pPr>
      <w:spacing w:line="300" w:lineRule="auto"/>
      <w:ind w:firstLine="420" w:firstLineChars="200"/>
    </w:pPr>
    <w:rPr>
      <w:rFonts w:ascii="Times New Roman" w:hAnsi="Times New Roman" w:eastAsia="宋体" w:cs="Times New Roman"/>
      <w:szCs w:val="20"/>
    </w:rPr>
  </w:style>
  <w:style w:type="character" w:styleId="22">
    <w:name w:val="Hyperlink"/>
    <w:basedOn w:val="21"/>
    <w:qFormat/>
    <w:uiPriority w:val="99"/>
    <w:rPr>
      <w:color w:val="0000FF"/>
      <w:u w:val="single"/>
    </w:rPr>
  </w:style>
  <w:style w:type="character" w:customStyle="1" w:styleId="23">
    <w:name w:val="页眉 字符"/>
    <w:basedOn w:val="21"/>
    <w:link w:val="13"/>
    <w:qFormat/>
    <w:uiPriority w:val="0"/>
    <w:rPr>
      <w:sz w:val="18"/>
      <w:szCs w:val="18"/>
    </w:rPr>
  </w:style>
  <w:style w:type="character" w:customStyle="1" w:styleId="24">
    <w:name w:val="页脚 字符"/>
    <w:basedOn w:val="21"/>
    <w:link w:val="12"/>
    <w:qFormat/>
    <w:uiPriority w:val="0"/>
    <w:rPr>
      <w:sz w:val="18"/>
      <w:szCs w:val="18"/>
    </w:rPr>
  </w:style>
  <w:style w:type="character" w:customStyle="1" w:styleId="25">
    <w:name w:val="标题 1 字符"/>
    <w:basedOn w:val="21"/>
    <w:link w:val="3"/>
    <w:qFormat/>
    <w:uiPriority w:val="9"/>
    <w:rPr>
      <w:rFonts w:ascii="Arial" w:hAnsi="Arial" w:eastAsia="黑体" w:cs="Times New Roman"/>
      <w:kern w:val="44"/>
      <w:sz w:val="36"/>
      <w:szCs w:val="36"/>
      <w14:shadow w14:blurRad="50800" w14:dist="38100" w14:dir="2700000" w14:sx="100000" w14:sy="100000" w14:kx="0" w14:ky="0" w14:algn="tl">
        <w14:srgbClr w14:val="000000">
          <w14:alpha w14:val="60000"/>
        </w14:srgbClr>
      </w14:shadow>
    </w:rPr>
  </w:style>
  <w:style w:type="character" w:customStyle="1" w:styleId="26">
    <w:name w:val="标题 2 字符"/>
    <w:basedOn w:val="21"/>
    <w:link w:val="5"/>
    <w:qFormat/>
    <w:uiPriority w:val="9"/>
    <w:rPr>
      <w:rFonts w:ascii="Arial" w:hAnsi="Arial" w:eastAsia="黑体" w:cs="Times New Roman"/>
      <w:sz w:val="30"/>
      <w:szCs w:val="20"/>
      <w14:shadow w14:blurRad="50800" w14:dist="38100" w14:dir="2700000" w14:sx="100000" w14:sy="100000" w14:kx="0" w14:ky="0" w14:algn="tl">
        <w14:srgbClr w14:val="000000">
          <w14:alpha w14:val="60000"/>
        </w14:srgbClr>
      </w14:shadow>
    </w:rPr>
  </w:style>
  <w:style w:type="character" w:customStyle="1" w:styleId="27">
    <w:name w:val="标题 3 字符"/>
    <w:basedOn w:val="21"/>
    <w:link w:val="6"/>
    <w:qFormat/>
    <w:uiPriority w:val="9"/>
    <w:rPr>
      <w:rFonts w:ascii="Times New Roman" w:hAnsi="Times New Roman" w:eastAsia="楷体_GB2312" w:cs="Times New Roman"/>
      <w:b/>
      <w:sz w:val="28"/>
      <w:szCs w:val="28"/>
      <w14:shadow w14:blurRad="50800" w14:dist="38100" w14:dir="2700000" w14:sx="100000" w14:sy="100000" w14:kx="0" w14:ky="0" w14:algn="tl">
        <w14:srgbClr w14:val="000000">
          <w14:alpha w14:val="60000"/>
        </w14:srgbClr>
      </w14:shadow>
    </w:rPr>
  </w:style>
  <w:style w:type="character" w:customStyle="1" w:styleId="28">
    <w:name w:val="标题 4 字符"/>
    <w:basedOn w:val="21"/>
    <w:link w:val="7"/>
    <w:qFormat/>
    <w:uiPriority w:val="0"/>
    <w:rPr>
      <w:rFonts w:ascii="Arial" w:hAnsi="Arial" w:eastAsia="楷体_GB2312" w:cs="Times New Roman"/>
      <w:b/>
      <w:bCs/>
      <w:color w:val="800080"/>
      <w:szCs w:val="28"/>
    </w:rPr>
  </w:style>
  <w:style w:type="character" w:customStyle="1" w:styleId="29">
    <w:name w:val="正文文本 字符"/>
    <w:basedOn w:val="21"/>
    <w:link w:val="9"/>
    <w:qFormat/>
    <w:uiPriority w:val="0"/>
    <w:rPr>
      <w:rFonts w:ascii="Times New Roman" w:hAnsi="Times New Roman" w:eastAsia="宋体" w:cs="Times New Roman"/>
      <w:szCs w:val="20"/>
    </w:rPr>
  </w:style>
  <w:style w:type="character" w:customStyle="1" w:styleId="30">
    <w:name w:val="正文文本缩进 字符"/>
    <w:basedOn w:val="21"/>
    <w:link w:val="10"/>
    <w:qFormat/>
    <w:uiPriority w:val="0"/>
  </w:style>
  <w:style w:type="character" w:customStyle="1" w:styleId="31">
    <w:name w:val="正文文本首行缩进 字符"/>
    <w:basedOn w:val="29"/>
    <w:link w:val="18"/>
    <w:qFormat/>
    <w:uiPriority w:val="0"/>
    <w:rPr>
      <w:rFonts w:ascii="Times New Roman" w:hAnsi="Times New Roman" w:eastAsia="宋体" w:cs="Times New Roman"/>
      <w:szCs w:val="20"/>
    </w:rPr>
  </w:style>
  <w:style w:type="character" w:customStyle="1" w:styleId="32">
    <w:name w:val="正文文本首行缩进 2 字符"/>
    <w:basedOn w:val="30"/>
    <w:link w:val="19"/>
    <w:qFormat/>
    <w:uiPriority w:val="99"/>
    <w:rPr>
      <w:rFonts w:ascii="Times New Roman" w:hAnsi="Times New Roman" w:eastAsia="宋体" w:cs="Times New Roman"/>
      <w:szCs w:val="20"/>
    </w:rPr>
  </w:style>
  <w:style w:type="paragraph" w:customStyle="1" w:styleId="33">
    <w:name w:val="列表数字1"/>
    <w:next w:val="18"/>
    <w:qFormat/>
    <w:uiPriority w:val="0"/>
    <w:pPr>
      <w:numPr>
        <w:ilvl w:val="0"/>
        <w:numId w:val="5"/>
      </w:numPr>
      <w:tabs>
        <w:tab w:val="left" w:pos="900"/>
        <w:tab w:val="left" w:pos="1145"/>
      </w:tabs>
      <w:spacing w:before="120" w:line="360" w:lineRule="auto"/>
    </w:pPr>
    <w:rPr>
      <w:rFonts w:ascii="Times New Roman" w:hAnsi="Times New Roman" w:eastAsia="宋体" w:cs="Times New Roman"/>
      <w:kern w:val="0"/>
      <w:sz w:val="24"/>
      <w:szCs w:val="20"/>
      <w:lang w:val="en-US" w:eastAsia="zh-CN" w:bidi="ar-SA"/>
    </w:rPr>
  </w:style>
  <w:style w:type="paragraph" w:customStyle="1" w:styleId="34">
    <w:name w:val="表内容"/>
    <w:qFormat/>
    <w:uiPriority w:val="0"/>
    <w:rPr>
      <w:rFonts w:ascii="宋体" w:hAnsi="Times New Roman" w:eastAsia="宋体" w:cs="Times New Roman"/>
      <w:kern w:val="21"/>
      <w:sz w:val="24"/>
      <w:szCs w:val="24"/>
      <w:lang w:val="en-US" w:eastAsia="zh-CN" w:bidi="ar-SA"/>
    </w:rPr>
  </w:style>
  <w:style w:type="paragraph" w:styleId="35">
    <w:name w:val="List Paragraph"/>
    <w:basedOn w:val="1"/>
    <w:qFormat/>
    <w:uiPriority w:val="34"/>
    <w:pPr>
      <w:ind w:firstLine="420" w:firstLineChars="200"/>
    </w:pPr>
    <w:rPr>
      <w:rFonts w:ascii="Calibri" w:hAnsi="Calibri" w:eastAsia="宋体" w:cs="Times New Roman"/>
      <w:szCs w:val="21"/>
    </w:rPr>
  </w:style>
  <w:style w:type="paragraph" w:customStyle="1" w:styleId="36">
    <w:name w:val="标准正文"/>
    <w:basedOn w:val="1"/>
    <w:qFormat/>
    <w:uiPriority w:val="0"/>
    <w:pPr>
      <w:widowControl/>
      <w:spacing w:line="300" w:lineRule="auto"/>
      <w:ind w:firstLine="200" w:firstLineChars="200"/>
      <w:jc w:val="left"/>
    </w:pPr>
    <w:rPr>
      <w:rFonts w:ascii="仿宋_GB2312" w:hAnsi="宋体" w:eastAsia="仿宋_GB2312" w:cs="宋体"/>
      <w:kern w:val="0"/>
      <w:szCs w:val="28"/>
    </w:rPr>
  </w:style>
  <w:style w:type="paragraph" w:customStyle="1" w:styleId="37">
    <w:name w:val="lp1"/>
    <w:basedOn w:val="1"/>
    <w:next w:val="35"/>
    <w:qFormat/>
    <w:uiPriority w:val="34"/>
    <w:pPr>
      <w:ind w:firstLine="420"/>
    </w:pPr>
    <w:rPr>
      <w:rFonts w:ascii="Times New Roman" w:hAnsi="Times New Roman" w:cs="Times New Roman"/>
      <w:szCs w:val="24"/>
    </w:rPr>
  </w:style>
  <w:style w:type="paragraph" w:customStyle="1" w:styleId="38">
    <w:name w:val="样式 标题 2H2PIM2Heading 2 HiddenHeading 2 CCBSheading 2Titre3..."/>
    <w:basedOn w:val="5"/>
    <w:qFormat/>
    <w:uiPriority w:val="0"/>
    <w:pPr>
      <w:numPr>
        <w:ilvl w:val="1"/>
        <w:numId w:val="1"/>
      </w:numPr>
      <w:tabs>
        <w:tab w:val="left" w:pos="431"/>
        <w:tab w:val="left" w:pos="726"/>
        <w:tab w:val="left" w:pos="1146"/>
        <w:tab w:val="clear" w:pos="6955"/>
      </w:tabs>
      <w:spacing w:before="260" w:after="260" w:line="360" w:lineRule="auto"/>
      <w:ind w:left="993" w:hanging="567"/>
    </w:pPr>
    <w:rPr>
      <w:rFonts w:ascii="微软雅黑" w:hAnsi="微软雅黑" w:eastAsia="微软雅黑" w:cs="宋体"/>
      <w:b/>
      <w:bCs/>
      <w:color w:val="000000"/>
      <w:kern w:val="44"/>
    </w:rPr>
  </w:style>
  <w:style w:type="paragraph" w:customStyle="1" w:styleId="39">
    <w:name w:val="msolistparagraph"/>
    <w:basedOn w:val="1"/>
    <w:qFormat/>
    <w:uiPriority w:val="0"/>
    <w:pPr>
      <w:widowControl/>
      <w:ind w:firstLine="420" w:firstLineChars="200"/>
      <w:jc w:val="left"/>
    </w:pPr>
    <w:rPr>
      <w:rFonts w:hint="eastAsia" w:ascii="等线" w:hAnsi="等线" w:eastAsia="等线" w:cs="Times New Roman"/>
      <w:sz w:val="24"/>
    </w:rPr>
  </w:style>
  <w:style w:type="character" w:customStyle="1" w:styleId="40">
    <w:name w:val="列表段落 字符"/>
    <w:basedOn w:val="21"/>
    <w:qFormat/>
    <w:uiPriority w:val="0"/>
    <w:rPr>
      <w:sz w:val="24"/>
    </w:rPr>
  </w:style>
  <w:style w:type="paragraph" w:customStyle="1" w:styleId="41">
    <w:name w:val="WPSOffice手动目录 1"/>
    <w:qFormat/>
    <w:uiPriority w:val="0"/>
    <w:pPr>
      <w:ind w:leftChars="0"/>
    </w:pPr>
    <w:rPr>
      <w:rFonts w:asciiTheme="minorHAnsi" w:hAnsiTheme="minorHAnsi" w:eastAsiaTheme="minorEastAsia" w:cstheme="minorBidi"/>
      <w:sz w:val="20"/>
      <w:szCs w:val="20"/>
    </w:rPr>
  </w:style>
  <w:style w:type="paragraph" w:customStyle="1" w:styleId="42">
    <w:name w:val="WPSOffice手动目录 2"/>
    <w:qFormat/>
    <w:uiPriority w:val="0"/>
    <w:pPr>
      <w:ind w:leftChars="200"/>
    </w:pPr>
    <w:rPr>
      <w:rFonts w:asciiTheme="minorHAnsi" w:hAnsiTheme="minorHAnsi" w:eastAsiaTheme="minorEastAsia" w:cstheme="minorBidi"/>
      <w:sz w:val="20"/>
      <w:szCs w:val="20"/>
    </w:rPr>
  </w:style>
  <w:style w:type="character" w:customStyle="1" w:styleId="43">
    <w:name w:val="font21"/>
    <w:basedOn w:val="21"/>
    <w:qFormat/>
    <w:uiPriority w:val="0"/>
    <w:rPr>
      <w:rFonts w:hint="eastAsia" w:ascii="宋体" w:hAnsi="宋体" w:eastAsia="宋体" w:cs="宋体"/>
      <w:color w:val="333333"/>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2B6AF-9F86-486F-904C-B57839170E72}">
  <ds:schemaRefs/>
</ds:datastoreItem>
</file>

<file path=docProps/app.xml><?xml version="1.0" encoding="utf-8"?>
<Properties xmlns="http://schemas.openxmlformats.org/officeDocument/2006/extended-properties" xmlns:vt="http://schemas.openxmlformats.org/officeDocument/2006/docPropsVTypes">
  <Template>Normal</Template>
  <Pages>30</Pages>
  <Words>9384</Words>
  <Characters>10271</Characters>
  <Lines>186</Lines>
  <Paragraphs>52</Paragraphs>
  <TotalTime>29</TotalTime>
  <ScaleCrop>false</ScaleCrop>
  <LinksUpToDate>false</LinksUpToDate>
  <CharactersWithSpaces>10555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2021-08-19T05:27:00Z</dcterms:created>
  <dc:creator>BPAE</dc:creator>
  <cp:lastModifiedBy>盖松</cp:lastModifiedBy>
  <dcterms:modified xsi:type="dcterms:W3CDTF">2022-07-12T08:11:57Z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8D4353301F144D1DAF684C007FF26D25</vt:lpwstr>
  </property>
</Properties>
</file>