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560"/>
        </w:tabs>
        <w:rPr>
          <w:rFonts w:ascii="Bookman Old Style" w:hAnsi="Bookman Old Style" w:eastAsia="隶书"/>
          <w:b/>
          <w:sz w:val="32"/>
        </w:rPr>
      </w:pPr>
      <w:bookmarkStart w:id="27" w:name="_GoBack"/>
      <w:bookmarkEnd w:id="27"/>
    </w:p>
    <w:p>
      <w:pPr>
        <w:tabs>
          <w:tab w:val="left" w:pos="7560"/>
        </w:tabs>
        <w:rPr>
          <w:rFonts w:ascii="Bookman Old Style" w:hAnsi="Bookman Old Style" w:eastAsia="隶书"/>
          <w:b/>
          <w:sz w:val="32"/>
        </w:rPr>
      </w:pPr>
    </w:p>
    <w:p>
      <w:pPr>
        <w:tabs>
          <w:tab w:val="left" w:pos="7680"/>
        </w:tabs>
        <w:ind w:right="-286" w:rightChars="-136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OTA安全管理</w:t>
      </w:r>
      <w:r>
        <w:rPr>
          <w:rFonts w:hint="eastAsia" w:ascii="黑体" w:hAnsi="黑体" w:eastAsia="黑体"/>
          <w:b/>
          <w:sz w:val="52"/>
          <w:szCs w:val="52"/>
        </w:rPr>
        <w:t>系统项目</w:t>
      </w:r>
    </w:p>
    <w:p>
      <w:pPr>
        <w:tabs>
          <w:tab w:val="left" w:pos="7560"/>
        </w:tabs>
        <w:ind w:left="-210" w:leftChars="-100" w:firstLine="3132" w:firstLineChars="600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接口</w:t>
      </w:r>
      <w:r>
        <w:rPr>
          <w:rFonts w:hint="eastAsia" w:ascii="黑体" w:hAnsi="黑体" w:eastAsia="黑体"/>
          <w:b/>
          <w:sz w:val="52"/>
          <w:szCs w:val="52"/>
        </w:rPr>
        <w:t>设计</w:t>
      </w: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说明书</w:t>
      </w:r>
    </w:p>
    <w:p>
      <w:pPr>
        <w:pStyle w:val="33"/>
        <w:jc w:val="center"/>
        <w:rPr>
          <w:rFonts w:ascii="黑体" w:hAnsi="黑体" w:eastAsia="黑体" w:cs="黑体"/>
          <w:bCs/>
          <w:szCs w:val="28"/>
        </w:rPr>
      </w:pPr>
      <w:r>
        <w:rPr>
          <w:rFonts w:hint="eastAsia" w:ascii="黑体" w:hAnsi="黑体" w:eastAsia="黑体" w:cs="黑体"/>
          <w:bCs/>
          <w:szCs w:val="28"/>
        </w:rPr>
        <w:t xml:space="preserve">     </w:t>
      </w:r>
    </w:p>
    <w:p>
      <w:pPr>
        <w:pStyle w:val="33"/>
        <w:rPr>
          <w:rFonts w:ascii="Bookman Old Style" w:hAnsi="Bookman Old Style" w:eastAsia="隶书"/>
          <w:b/>
          <w:sz w:val="32"/>
        </w:rPr>
      </w:pPr>
    </w:p>
    <w:p>
      <w:pPr>
        <w:pStyle w:val="33"/>
        <w:rPr>
          <w:b/>
          <w:lang w:val="zh-CN"/>
        </w:rPr>
      </w:pPr>
    </w:p>
    <w:p>
      <w:pPr>
        <w:pStyle w:val="33"/>
        <w:rPr>
          <w:b/>
          <w:lang w:val="zh-CN"/>
        </w:rPr>
      </w:pPr>
    </w:p>
    <w:p>
      <w:pPr>
        <w:pStyle w:val="33"/>
        <w:rPr>
          <w:b/>
          <w:lang w:val="zh-CN"/>
        </w:rPr>
      </w:pPr>
    </w:p>
    <w:p>
      <w:pPr>
        <w:pStyle w:val="33"/>
        <w:rPr>
          <w:b/>
          <w:lang w:val="zh-CN"/>
        </w:rPr>
      </w:pPr>
    </w:p>
    <w:p>
      <w:pPr>
        <w:pStyle w:val="33"/>
        <w:rPr>
          <w:b/>
          <w:lang w:val="zh-CN"/>
        </w:rPr>
      </w:pPr>
    </w:p>
    <w:p>
      <w:pPr>
        <w:autoSpaceDE w:val="0"/>
        <w:autoSpaceDN w:val="0"/>
        <w:rPr>
          <w:bCs/>
          <w:lang w:val="zh-CN"/>
        </w:rPr>
      </w:pPr>
    </w:p>
    <w:p>
      <w:pPr>
        <w:pStyle w:val="34"/>
        <w:rPr>
          <w:rFonts w:ascii="黑体" w:hAnsi="黑体" w:eastAsia="黑体" w:cs="黑体"/>
          <w:b w:val="0"/>
          <w:bCs/>
        </w:rPr>
      </w:pPr>
    </w:p>
    <w:p>
      <w:pPr>
        <w:pStyle w:val="34"/>
        <w:jc w:val="both"/>
        <w:rPr>
          <w:rFonts w:ascii="黑体" w:hAnsi="黑体" w:eastAsia="黑体" w:cs="黑体"/>
          <w:b w:val="0"/>
          <w:bCs/>
        </w:rPr>
      </w:pPr>
    </w:p>
    <w:p>
      <w:pPr>
        <w:pStyle w:val="34"/>
        <w:rPr>
          <w:rFonts w:ascii="黑体" w:hAnsi="黑体" w:eastAsia="黑体" w:cs="黑体"/>
          <w:b w:val="0"/>
          <w:bCs/>
        </w:rPr>
      </w:pPr>
    </w:p>
    <w:p>
      <w:pPr>
        <w:pStyle w:val="34"/>
        <w:rPr>
          <w:rFonts w:ascii="黑体" w:hAnsi="黑体" w:eastAsia="黑体" w:cs="黑体"/>
          <w:b w:val="0"/>
          <w:bCs/>
        </w:rPr>
      </w:pPr>
    </w:p>
    <w:p>
      <w:pPr>
        <w:pStyle w:val="34"/>
        <w:rPr>
          <w:rFonts w:ascii="黑体" w:hAnsi="黑体" w:eastAsia="黑体" w:cs="黑体"/>
          <w:b w:val="0"/>
          <w:bCs/>
        </w:rPr>
      </w:pPr>
    </w:p>
    <w:p>
      <w:pPr>
        <w:pStyle w:val="34"/>
        <w:rPr>
          <w:rFonts w:hint="default" w:ascii="黑体" w:hAnsi="黑体" w:eastAsia="黑体" w:cs="黑体"/>
          <w:b w:val="0"/>
          <w:bCs/>
          <w:lang w:val="en-US" w:eastAsia="zh-C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titlePg/>
          <w:docGrid w:type="lines" w:linePitch="326" w:charSpace="0"/>
        </w:sect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天津三源电力智能科技有限公司</w:t>
      </w:r>
    </w:p>
    <w:p>
      <w:pPr>
        <w:spacing w:after="0" w:line="360" w:lineRule="auto"/>
        <w:jc w:val="center"/>
        <w:rPr>
          <w:rFonts w:hint="eastAsia" w:cs="宋体"/>
          <w:sz w:val="24"/>
          <w:szCs w:val="24"/>
        </w:rPr>
      </w:pPr>
      <w:r>
        <w:rPr>
          <w:rFonts w:hint="eastAsia" w:cs="宋体"/>
          <w:b/>
          <w:sz w:val="28"/>
          <w:szCs w:val="28"/>
        </w:rPr>
        <w:t>文件修改记录</w:t>
      </w:r>
    </w:p>
    <w:tbl>
      <w:tblPr>
        <w:tblStyle w:val="22"/>
        <w:tblW w:w="8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132"/>
        <w:gridCol w:w="1320"/>
        <w:gridCol w:w="1020"/>
        <w:gridCol w:w="966"/>
        <w:gridCol w:w="1164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序号</w:t>
            </w:r>
          </w:p>
        </w:tc>
        <w:tc>
          <w:tcPr>
            <w:tcW w:w="1132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版本号</w:t>
            </w:r>
          </w:p>
        </w:tc>
        <w:tc>
          <w:tcPr>
            <w:tcW w:w="1320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修改时间</w:t>
            </w:r>
          </w:p>
        </w:tc>
        <w:tc>
          <w:tcPr>
            <w:tcW w:w="1020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修改人</w:t>
            </w:r>
          </w:p>
        </w:tc>
        <w:tc>
          <w:tcPr>
            <w:tcW w:w="966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审核人</w:t>
            </w:r>
          </w:p>
        </w:tc>
        <w:tc>
          <w:tcPr>
            <w:tcW w:w="1164" w:type="dxa"/>
            <w:shd w:val="clear" w:color="auto" w:fill="E6E6E6"/>
            <w:noWrap w:val="0"/>
            <w:vAlign w:val="top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ind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批准人</w:t>
            </w:r>
          </w:p>
        </w:tc>
        <w:tc>
          <w:tcPr>
            <w:tcW w:w="2443" w:type="dxa"/>
            <w:shd w:val="clear" w:color="auto" w:fill="E6E6E6"/>
            <w:noWrap w:val="0"/>
            <w:vAlign w:val="center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132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</w:rPr>
              <w:t>V1.0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default" w:eastAsia="宋体" w:cs="宋体" w:asciiTheme="minorHAnsi" w:hAnsiTheme="minorHAns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</w:rPr>
              <w:t>20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22/1/14</w:t>
            </w:r>
          </w:p>
        </w:tc>
        <w:tc>
          <w:tcPr>
            <w:tcW w:w="10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何恩超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孙剑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ind w:firstLine="0" w:firstLineChars="0"/>
              <w:jc w:val="center"/>
              <w:textAlignment w:val="auto"/>
              <w:rPr>
                <w:rFonts w:hint="default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孙剑</w:t>
            </w:r>
          </w:p>
        </w:tc>
        <w:tc>
          <w:tcPr>
            <w:tcW w:w="2443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0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64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443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32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020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1164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center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  <w:tc>
          <w:tcPr>
            <w:tcW w:w="2443" w:type="dxa"/>
            <w:noWrap w:val="0"/>
            <w:vAlign w:val="top"/>
          </w:tcPr>
          <w:p>
            <w:pPr>
              <w:pStyle w:val="14"/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textAlignment w:val="auto"/>
              <w:rPr>
                <w:rFonts w:hint="eastAsia" w:cs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/>
          <w:b/>
          <w:kern w:val="44"/>
          <w:sz w:val="28"/>
        </w:rPr>
        <w:id w:val="147456350"/>
        <w15:color w:val="DBDBDB"/>
      </w:sdtPr>
      <w:sdtEndPr>
        <w:rPr>
          <w:rFonts w:hint="eastAsia" w:eastAsia="宋体" w:asciiTheme="minorHAnsi" w:hAnsiTheme="minorHAnsi"/>
          <w:b/>
          <w:kern w:val="44"/>
          <w:sz w:val="28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TOC \o "1-4" \h \u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pacing w:val="0"/>
              <w:szCs w:val="32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_Toc1937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_Toc798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1.1 </w:t>
          </w:r>
          <w:r>
            <w:rPr>
              <w:rFonts w:hint="eastAsia" w:ascii="宋体" w:hAnsi="宋体" w:cs="宋体"/>
              <w:szCs w:val="28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_Toc6028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1.2 </w:t>
          </w:r>
          <w:r>
            <w:rPr>
              <w:rFonts w:hint="eastAsia" w:ascii="宋体" w:hAnsi="宋体" w:cs="宋体"/>
              <w:szCs w:val="28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_Toc6028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_Toc12783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1.3 </w:t>
          </w:r>
          <w:r>
            <w:rPr>
              <w:rFonts w:hint="eastAsia" w:ascii="宋体" w:hAnsi="宋体" w:cs="宋体"/>
              <w:szCs w:val="28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_Toc12783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_Toc21746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pacing w:val="0"/>
              <w:szCs w:val="32"/>
            </w:rPr>
            <w:t xml:space="preserve">2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_Toc21746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_Toc27097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iCs/>
              <w:szCs w:val="28"/>
            </w:rPr>
            <w:t xml:space="preserve">2.1 </w:t>
          </w:r>
          <w:r>
            <w:rPr>
              <w:rFonts w:hint="eastAsia"/>
            </w:rPr>
            <w:t>内部接口</w:t>
          </w:r>
          <w:r>
            <w:tab/>
          </w:r>
          <w:r>
            <w:fldChar w:fldCharType="begin"/>
          </w:r>
          <w:r>
            <w:instrText xml:space="preserve"> PAGEREF _Toc27097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_Toc29695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2.1.1 </w:t>
          </w:r>
          <w:r>
            <w:t>公共表单数据</w:t>
          </w:r>
          <w:r>
            <w:rPr>
              <w:rFonts w:hint="eastAsia"/>
              <w:szCs w:val="22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_Toc29695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_Toc29414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2.1.1.1 </w:t>
          </w:r>
          <w:r>
            <w:rPr>
              <w:rFonts w:hint="eastAsia"/>
              <w:lang w:val="en-US" w:eastAsia="zh-CN"/>
            </w:rPr>
            <w:t>系统基础信息接口</w:t>
          </w:r>
          <w:r>
            <w:tab/>
          </w:r>
          <w:r>
            <w:fldChar w:fldCharType="begin"/>
          </w:r>
          <w:r>
            <w:instrText xml:space="preserve"> PAGEREF _Toc29414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_Toc30298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2.1.1.2 </w:t>
          </w:r>
          <w:r>
            <w:rPr>
              <w:rFonts w:hint="eastAsia"/>
              <w:lang w:val="en-US" w:eastAsia="zh-CN"/>
            </w:rPr>
            <w:t>策略模板接口</w:t>
          </w:r>
          <w:r>
            <w:tab/>
          </w:r>
          <w:r>
            <w:fldChar w:fldCharType="begin"/>
          </w:r>
          <w:r>
            <w:instrText xml:space="preserve"> PAGEREF _Toc30298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_Toc8952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2.1.1.3 </w:t>
          </w:r>
          <w:r>
            <w:rPr>
              <w:rFonts w:hint="eastAsia"/>
              <w:lang w:val="en-US" w:eastAsia="zh-CN"/>
            </w:rPr>
            <w:t>数据状态码</w:t>
          </w:r>
          <w:r>
            <w:tab/>
          </w:r>
          <w:r>
            <w:fldChar w:fldCharType="begin"/>
          </w:r>
          <w:r>
            <w:instrText xml:space="preserve"> PAGEREF _Toc8952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_Toc4574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2.1.2 </w:t>
          </w:r>
          <w:r>
            <w:rPr>
              <w:rFonts w:hint="eastAsia"/>
              <w:szCs w:val="22"/>
              <w:lang w:val="en-US" w:eastAsia="zh-CN"/>
            </w:rPr>
            <w:t>密钥管理</w:t>
          </w:r>
          <w:r>
            <w:tab/>
          </w:r>
          <w:r>
            <w:fldChar w:fldCharType="begin"/>
          </w:r>
          <w:r>
            <w:instrText xml:space="preserve"> PAGEREF _Toc4574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_Toc23003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2.1.2.1 </w:t>
          </w:r>
          <w:r>
            <w:rPr>
              <w:rFonts w:hint="eastAsia"/>
              <w:lang w:val="en-US" w:eastAsia="zh-CN"/>
            </w:rPr>
            <w:t>密钥列表</w:t>
          </w:r>
          <w:r>
            <w:tab/>
          </w:r>
          <w:r>
            <w:fldChar w:fldCharType="begin"/>
          </w:r>
          <w:r>
            <w:instrText xml:space="preserve"> PAGEREF _Toc23003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_Toc11013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2.1.2.2 </w:t>
          </w:r>
          <w:r>
            <w:rPr>
              <w:rFonts w:hint="eastAsia"/>
              <w:lang w:val="en-US" w:eastAsia="zh-CN"/>
            </w:rPr>
            <w:t>添加密钥</w:t>
          </w:r>
          <w:r>
            <w:tab/>
          </w:r>
          <w:r>
            <w:fldChar w:fldCharType="begin"/>
          </w:r>
          <w:r>
            <w:instrText xml:space="preserve"> PAGEREF _Toc11013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_Toc18072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2.1.3 </w:t>
          </w:r>
          <w:r>
            <w:rPr>
              <w:rFonts w:hint="eastAsia"/>
              <w:szCs w:val="22"/>
              <w:lang w:val="en-US" w:eastAsia="zh-CN"/>
            </w:rPr>
            <w:t>策略管理</w:t>
          </w:r>
          <w:r>
            <w:tab/>
          </w:r>
          <w:r>
            <w:fldChar w:fldCharType="begin"/>
          </w:r>
          <w:r>
            <w:instrText xml:space="preserve"> PAGEREF _Toc18072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_Toc26462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2.1.3.1 </w:t>
          </w:r>
          <w:r>
            <w:rPr>
              <w:rFonts w:hint="eastAsia"/>
              <w:lang w:val="en-US" w:eastAsia="zh-CN"/>
            </w:rPr>
            <w:t>固件处理策略列表</w:t>
          </w:r>
          <w:r>
            <w:tab/>
          </w:r>
          <w:r>
            <w:fldChar w:fldCharType="begin"/>
          </w:r>
          <w:r>
            <w:instrText xml:space="preserve"> PAGEREF _Toc26462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_Toc2176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2.1.3.2 </w:t>
          </w:r>
          <w:r>
            <w:rPr>
              <w:rFonts w:hint="eastAsia"/>
              <w:lang w:val="en-US" w:eastAsia="zh-CN"/>
            </w:rPr>
            <w:t>添加/修改固件处理策略</w:t>
          </w:r>
          <w:r>
            <w:tab/>
          </w:r>
          <w:r>
            <w:fldChar w:fldCharType="begin"/>
          </w:r>
          <w:r>
            <w:instrText xml:space="preserve"> PAGEREF _Toc2176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_Toc16622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2.1.3.3 </w:t>
          </w:r>
          <w:r>
            <w:rPr>
              <w:rFonts w:hint="eastAsia"/>
              <w:lang w:val="en-US" w:eastAsia="zh-CN"/>
            </w:rPr>
            <w:t>删除固件处理策略</w:t>
          </w:r>
          <w:r>
            <w:tab/>
          </w:r>
          <w:r>
            <w:fldChar w:fldCharType="begin"/>
          </w:r>
          <w:r>
            <w:instrText xml:space="preserve"> PAGEREF _Toc16622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_Toc4503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2.1.4 </w:t>
          </w:r>
          <w:r>
            <w:rPr>
              <w:rFonts w:hint="eastAsia"/>
              <w:szCs w:val="22"/>
              <w:lang w:val="en-US" w:eastAsia="zh-CN"/>
            </w:rPr>
            <w:t>固件管理接口</w:t>
          </w:r>
          <w:r>
            <w:tab/>
          </w:r>
          <w:r>
            <w:fldChar w:fldCharType="begin"/>
          </w:r>
          <w:r>
            <w:instrText xml:space="preserve"> PAGEREF _Toc4503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_Toc2420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2.1.4.1 </w:t>
          </w:r>
          <w:r>
            <w:rPr>
              <w:rFonts w:hint="eastAsia"/>
              <w:lang w:val="en-US" w:eastAsia="zh-CN"/>
            </w:rPr>
            <w:t>上传固件文件</w:t>
          </w:r>
          <w:r>
            <w:tab/>
          </w:r>
          <w:r>
            <w:fldChar w:fldCharType="begin"/>
          </w:r>
          <w:r>
            <w:instrText xml:space="preserve"> PAGEREF _Toc2420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_Toc7487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2.1.4.2 </w:t>
          </w:r>
          <w:r>
            <w:rPr>
              <w:rFonts w:hint="eastAsia"/>
              <w:lang w:val="en-US" w:eastAsia="zh-CN"/>
            </w:rPr>
            <w:t>添加固件信息</w:t>
          </w:r>
          <w:r>
            <w:tab/>
          </w:r>
          <w:r>
            <w:fldChar w:fldCharType="begin"/>
          </w:r>
          <w:r>
            <w:instrText xml:space="preserve"> PAGEREF _Toc7487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_Toc1252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2.1.4.3 </w:t>
          </w:r>
          <w:r>
            <w:rPr>
              <w:rFonts w:hint="eastAsia"/>
              <w:lang w:val="en-US" w:eastAsia="zh-CN"/>
            </w:rPr>
            <w:t>修改固件绑定策略</w:t>
          </w:r>
          <w:r>
            <w:tab/>
          </w:r>
          <w:r>
            <w:fldChar w:fldCharType="begin"/>
          </w:r>
          <w:r>
            <w:instrText xml:space="preserve"> PAGEREF _Toc1252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cs="宋体"/>
            </w:rPr>
            <w:fldChar w:fldCharType="begin"/>
          </w:r>
          <w:r>
            <w:rPr>
              <w:rFonts w:hint="eastAsia" w:ascii="宋体" w:hAnsi="宋体" w:cs="宋体"/>
            </w:rPr>
            <w:instrText xml:space="preserve"> HYPERLINK \l _Toc25942 </w:instrText>
          </w:r>
          <w:r>
            <w:rPr>
              <w:rFonts w:hint="eastAsia" w:ascii="宋体" w:hAnsi="宋体" w:cs="宋体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28"/>
            </w:rPr>
            <w:t xml:space="preserve">2.1.4.4 </w:t>
          </w:r>
          <w:r>
            <w:rPr>
              <w:rFonts w:hint="eastAsia"/>
              <w:lang w:val="en-US" w:eastAsia="zh-CN"/>
            </w:rPr>
            <w:t>固件加密/重新加密</w:t>
          </w:r>
          <w:r>
            <w:tab/>
          </w:r>
          <w:r>
            <w:fldChar w:fldCharType="begin"/>
          </w:r>
          <w:r>
            <w:instrText xml:space="preserve"> PAGEREF _Toc25942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tabs>
              <w:tab w:val="clear" w:pos="283"/>
            </w:tabs>
            <w:sectPr>
              <w:footerReference r:id="rId9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cs="宋体"/>
            </w:rPr>
            <w:fldChar w:fldCharType="end"/>
          </w:r>
        </w:p>
      </w:sdtContent>
    </w:sdt>
    <w:p>
      <w:pPr>
        <w:pStyle w:val="3"/>
      </w:pPr>
      <w:bookmarkStart w:id="0" w:name="_Toc1937"/>
      <w:bookmarkStart w:id="1" w:name="_Toc15812"/>
      <w:r>
        <w:rPr>
          <w:rFonts w:hint="eastAsia"/>
        </w:rPr>
        <w:t>引言</w:t>
      </w:r>
      <w:bookmarkEnd w:id="0"/>
      <w:bookmarkEnd w:id="1"/>
    </w:p>
    <w:p>
      <w:pPr>
        <w:pStyle w:val="5"/>
        <w:tabs>
          <w:tab w:val="left" w:pos="0"/>
          <w:tab w:val="clear" w:pos="575"/>
        </w:tabs>
        <w:rPr>
          <w:rFonts w:ascii="宋体" w:hAnsi="宋体" w:cs="宋体"/>
          <w:szCs w:val="28"/>
        </w:rPr>
      </w:pPr>
      <w:bookmarkStart w:id="2" w:name="_Toc798"/>
      <w:bookmarkStart w:id="3" w:name="_Toc21391"/>
      <w:r>
        <w:rPr>
          <w:rFonts w:hint="eastAsia" w:ascii="宋体" w:hAnsi="宋体" w:cs="宋体"/>
          <w:szCs w:val="28"/>
        </w:rPr>
        <w:t>文档目的</w:t>
      </w:r>
      <w:bookmarkEnd w:id="2"/>
      <w:bookmarkEnd w:id="3"/>
    </w:p>
    <w:p>
      <w:pPr>
        <w:pStyle w:val="32"/>
        <w:ind w:firstLine="560"/>
      </w:pPr>
      <w:r>
        <w:rPr>
          <w:rFonts w:hint="eastAsia"/>
        </w:rPr>
        <w:t>接口文档是前端与后端交互密不可分的环节，接口的规范性会直接影响双方对接过程中的效率和质量。本着快速高效开发的目的性，避免对接过程中的错误率。</w:t>
      </w:r>
    </w:p>
    <w:p>
      <w:pPr>
        <w:pStyle w:val="5"/>
        <w:tabs>
          <w:tab w:val="left" w:pos="0"/>
          <w:tab w:val="clear" w:pos="575"/>
        </w:tabs>
        <w:rPr>
          <w:rFonts w:ascii="宋体" w:hAnsi="宋体" w:cs="宋体"/>
          <w:szCs w:val="28"/>
        </w:rPr>
      </w:pPr>
      <w:bookmarkStart w:id="4" w:name="_Toc6028"/>
      <w:bookmarkStart w:id="5" w:name="_Toc22661"/>
      <w:r>
        <w:rPr>
          <w:rFonts w:hint="eastAsia" w:ascii="宋体" w:hAnsi="宋体" w:cs="宋体"/>
          <w:szCs w:val="28"/>
        </w:rPr>
        <w:t>文档范围</w:t>
      </w:r>
      <w:bookmarkEnd w:id="4"/>
      <w:bookmarkEnd w:id="5"/>
    </w:p>
    <w:p>
      <w:pPr>
        <w:pStyle w:val="32"/>
        <w:ind w:firstLine="560"/>
      </w:pPr>
      <w:r>
        <w:rPr>
          <w:rFonts w:hint="eastAsia" w:cs="宋体"/>
          <w:iCs/>
          <w:szCs w:val="28"/>
        </w:rPr>
        <w:t>文档提供用户方和开发方的相关业务人员、设计人员、开发人员的使用。亦供有关领导审阅。</w:t>
      </w:r>
    </w:p>
    <w:p>
      <w:pPr>
        <w:pStyle w:val="5"/>
        <w:tabs>
          <w:tab w:val="left" w:pos="0"/>
          <w:tab w:val="clear" w:pos="575"/>
        </w:tabs>
        <w:jc w:val="left"/>
        <w:rPr>
          <w:rFonts w:ascii="宋体" w:hAnsi="宋体" w:cs="宋体"/>
          <w:szCs w:val="28"/>
        </w:rPr>
      </w:pPr>
      <w:bookmarkStart w:id="6" w:name="_Toc30161"/>
      <w:bookmarkStart w:id="7" w:name="_Toc12783"/>
      <w:r>
        <w:rPr>
          <w:rFonts w:hint="eastAsia" w:ascii="宋体" w:hAnsi="宋体" w:cs="宋体"/>
          <w:szCs w:val="28"/>
        </w:rPr>
        <w:t>注释</w:t>
      </w:r>
      <w:bookmarkEnd w:id="6"/>
      <w:bookmarkEnd w:id="7"/>
    </w:p>
    <w:tbl>
      <w:tblPr>
        <w:tblStyle w:val="22"/>
        <w:tblW w:w="8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2368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术语</w:t>
            </w:r>
          </w:p>
        </w:tc>
        <w:tc>
          <w:tcPr>
            <w:tcW w:w="6352" w:type="dxa"/>
            <w:shd w:val="clear" w:color="auto" w:fill="A5A5A5" w:themeFill="accent3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68" w:type="dxa"/>
            <w:vAlign w:val="center"/>
          </w:tcPr>
          <w:p>
            <w:pPr>
              <w:spacing w:line="360" w:lineRule="auto"/>
              <w:jc w:val="center"/>
              <w:rPr>
                <w:rFonts w:cs="宋体"/>
                <w:iCs/>
                <w:szCs w:val="21"/>
              </w:rPr>
            </w:pPr>
            <w:r>
              <w:rPr>
                <w:rFonts w:hint="eastAsia" w:cs="宋体"/>
                <w:iCs/>
                <w:szCs w:val="21"/>
              </w:rPr>
              <w:t>http接口</w:t>
            </w:r>
          </w:p>
        </w:tc>
        <w:tc>
          <w:tcPr>
            <w:tcW w:w="6352" w:type="dxa"/>
            <w:vAlign w:val="center"/>
          </w:tcPr>
          <w:p>
            <w:pPr>
              <w:spacing w:line="360" w:lineRule="auto"/>
              <w:jc w:val="left"/>
              <w:rPr>
                <w:rFonts w:cs="宋体"/>
                <w:iCs/>
                <w:szCs w:val="21"/>
              </w:rPr>
            </w:pPr>
            <w:r>
              <w:rPr>
                <w:rFonts w:hint="eastAsia" w:cs="宋体"/>
                <w:iCs/>
                <w:szCs w:val="21"/>
              </w:rPr>
              <w:t>双方通过HTTP方式交互数据，第三方可以简单的“name=value”方式发送提交内容或响应请求内容。即通过HTTP的GET/POST方式交换。 另外双方需要保证数据传输的完整性和 安全性，每次发送请求都有响应(响应返回格式为纯文本)，安全验证目前采用用户名和密码的方式。</w:t>
            </w:r>
          </w:p>
        </w:tc>
      </w:tr>
    </w:tbl>
    <w:p>
      <w:pPr>
        <w:pStyle w:val="3"/>
      </w:pPr>
      <w:bookmarkStart w:id="8" w:name="_Toc26822"/>
      <w:bookmarkStart w:id="9" w:name="_Toc21746"/>
      <w:r>
        <w:rPr>
          <w:rFonts w:hint="eastAsia"/>
        </w:rPr>
        <w:t>接口设计</w:t>
      </w:r>
      <w:bookmarkEnd w:id="8"/>
      <w:bookmarkEnd w:id="9"/>
    </w:p>
    <w:p>
      <w:pPr>
        <w:pStyle w:val="5"/>
        <w:rPr>
          <w:rFonts w:cs="宋体" w:asciiTheme="minorHAnsi" w:hAnsiTheme="minorHAnsi" w:eastAsiaTheme="minorEastAsia"/>
          <w:iCs/>
          <w:szCs w:val="28"/>
        </w:rPr>
      </w:pPr>
      <w:bookmarkStart w:id="10" w:name="_Toc27097"/>
      <w:r>
        <w:rPr>
          <w:rFonts w:hint="eastAsia"/>
        </w:rPr>
        <w:t>内部接口</w:t>
      </w:r>
      <w:bookmarkEnd w:id="10"/>
    </w:p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bookmarkStart w:id="11" w:name="_Toc29695"/>
      <w:r>
        <w:t>公共表单数据</w:t>
      </w:r>
      <w:r>
        <w:rPr>
          <w:rFonts w:hint="eastAsia"/>
          <w:szCs w:val="22"/>
        </w:rPr>
        <w:t>接口</w:t>
      </w:r>
      <w:bookmarkEnd w:id="11"/>
    </w:p>
    <w:p>
      <w:pPr>
        <w:pStyle w:val="7"/>
        <w:tabs>
          <w:tab w:val="left" w:pos="0"/>
          <w:tab w:val="clear" w:pos="1148"/>
        </w:tabs>
      </w:pPr>
      <w:bookmarkStart w:id="12" w:name="_Toc29414"/>
      <w:r>
        <w:rPr>
          <w:rFonts w:hint="eastAsia"/>
          <w:lang w:val="en-US" w:eastAsia="zh-CN"/>
        </w:rPr>
        <w:t>系统基础信息接口</w:t>
      </w:r>
      <w:bookmarkEnd w:id="12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用于登录页、title等页面模块中的“系统名称”数据展示。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common/baseconfig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3446"/>
        <w:gridCol w:w="1898"/>
        <w:gridCol w:w="2969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int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请求结果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systemName</w:t>
            </w:r>
          </w:p>
          <w:p>
            <w:pPr>
              <w:spacing w:line="259" w:lineRule="auto"/>
              <w:rPr>
                <w:rFonts w:hint="eastAsia"/>
                <w:b/>
                <w:bCs/>
              </w:rPr>
            </w:pP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copyrightYear</w:t>
            </w:r>
          </w:p>
          <w:p>
            <w:pPr>
              <w:spacing w:line="259" w:lineRule="auto"/>
              <w:rPr>
                <w:rFonts w:hint="eastAsia"/>
                <w:b/>
                <w:bCs/>
              </w:rPr>
            </w:pP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loginMode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登录模式（default:口令登录/signature：智能密码钥匙登录）</w:t>
            </w:r>
          </w:p>
        </w:tc>
      </w:tr>
    </w:tbl>
    <w:p/>
    <w:p/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bookmarkStart w:id="13" w:name="_Toc4574"/>
      <w:r>
        <w:rPr>
          <w:rFonts w:hint="eastAsia"/>
          <w:szCs w:val="22"/>
          <w:lang w:val="en-US" w:eastAsia="zh-CN"/>
        </w:rPr>
        <w:t>密钥管理</w:t>
      </w:r>
      <w:bookmarkEnd w:id="13"/>
    </w:p>
    <w:p>
      <w:pPr>
        <w:pStyle w:val="7"/>
        <w:tabs>
          <w:tab w:val="left" w:pos="0"/>
          <w:tab w:val="clear" w:pos="1148"/>
        </w:tabs>
      </w:pPr>
      <w:bookmarkStart w:id="14" w:name="_Toc23003"/>
      <w:r>
        <w:rPr>
          <w:rFonts w:hint="eastAsia"/>
          <w:lang w:val="en-US" w:eastAsia="zh-CN"/>
        </w:rPr>
        <w:t>密钥列表</w:t>
      </w:r>
      <w:bookmarkEnd w:id="14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获取数据库中保存的密钥基础信息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http://192.168.7.201:81/dev-api/keyinfo/list?pageNum=1&amp;pageSize=10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密钥种类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选填0是对称，1:非对称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algTyp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算法类型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0时，SM4,AES;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  <w:lang w:val="en-US" w:eastAsia="zh-CN"/>
              </w:rPr>
              <w:t>:1时,RSA,SM2,EC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extInfo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密钥名称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number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Array(</w:t>
            </w:r>
            <w:r>
              <w:t>object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category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密钥类别：0对称密钥；1非对称密钥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algType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算法类型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0时，SM4,AES;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  <w:lang w:val="en-US" w:eastAsia="zh-CN"/>
              </w:rPr>
              <w:t>:1时,RSA,SM2,EC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extInfo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密钥id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keySize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publickey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公钥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number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rPr>
                <w:rFonts w:hint="eastAsia"/>
              </w:rPr>
              <w:t>总行数</w:t>
            </w:r>
          </w:p>
        </w:tc>
      </w:tr>
    </w:tbl>
    <w:p>
      <w:pPr>
        <w:pStyle w:val="7"/>
        <w:tabs>
          <w:tab w:val="left" w:pos="0"/>
          <w:tab w:val="clear" w:pos="1148"/>
        </w:tabs>
      </w:pPr>
      <w:bookmarkStart w:id="15" w:name="_Toc11013"/>
      <w:r>
        <w:rPr>
          <w:rFonts w:hint="eastAsia"/>
          <w:lang w:val="en-US" w:eastAsia="zh-CN"/>
        </w:rPr>
        <w:t>添加密钥</w:t>
      </w:r>
      <w:bookmarkEnd w:id="15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asciiTheme="minorEastAsia" w:hAnsiTheme="minorEastAsia" w:cstheme="minorEastAsia"/>
          <w:iCs/>
          <w:sz w:val="28"/>
          <w:szCs w:val="28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从客户端向服务端提交密钥的配置信息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hint="default" w:ascii="宋体" w:hAnsi="宋体" w:eastAsia="宋体" w:cs="宋体"/>
                <w:iCs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  <w:lang w:val="en-US" w:eastAsia="zh-CN"/>
              </w:rPr>
              <w:t>keyinfo/save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密钥分类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0：对称密钥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algType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密钥算法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val="en-US" w:eastAsia="zh-CN"/>
              </w:rPr>
              <w:t>1：非对称密钥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extInfo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密钥名称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keySize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密钥长度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r>
              <w:rPr>
                <w:rFonts w:hint="eastAsia"/>
              </w:rPr>
              <w:t>必填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bookmarkStart w:id="16" w:name="_Toc18072"/>
      <w:r>
        <w:rPr>
          <w:rFonts w:hint="eastAsia"/>
          <w:szCs w:val="22"/>
          <w:lang w:val="en-US" w:eastAsia="zh-CN"/>
        </w:rPr>
        <w:t>策略管理</w:t>
      </w:r>
      <w:bookmarkEnd w:id="16"/>
    </w:p>
    <w:p>
      <w:pPr>
        <w:pStyle w:val="7"/>
        <w:tabs>
          <w:tab w:val="left" w:pos="0"/>
          <w:tab w:val="clear" w:pos="1148"/>
        </w:tabs>
      </w:pPr>
      <w:bookmarkStart w:id="17" w:name="_Toc26462"/>
      <w:r>
        <w:rPr>
          <w:rFonts w:hint="eastAsia"/>
          <w:lang w:val="en-US" w:eastAsia="zh-CN"/>
        </w:rPr>
        <w:t>固件处理策略列表</w:t>
      </w:r>
      <w:bookmarkEnd w:id="17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asciiTheme="minorEastAsia" w:hAnsiTheme="minorEastAsia" w:cstheme="minorEastAsia"/>
          <w:iCs/>
          <w:sz w:val="28"/>
          <w:szCs w:val="28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获取数据库中保存的策略模板基础信息。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strategyTemplateinfo/list?pageNum=1&amp;pageSize=1000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pPr>
              <w:rPr>
                <w:rFonts w:hint="default" w:ascii="宋体" w:hAnsi="宋体" w:eastAsia="宋体" w:cs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val="en-US" w:eastAsia="zh-CN"/>
              </w:rPr>
              <w:t>name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策略模板名称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734"/>
        <w:gridCol w:w="2189"/>
        <w:gridCol w:w="3390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主键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defaultTemplate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是否默认模板0：是；1：否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doEncryption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是否加密处理1：是；0：否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 xml:space="preserve">     doSignature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rPr>
                <w:rFonts w:hint="eastAsia"/>
                <w:lang w:val="en-US" w:eastAsia="zh-CN"/>
              </w:rPr>
              <w:t>是否签名处理1：是；0：否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encryptionKeyAlg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密钥加密算法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encryptionKeyId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加密密钥id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encryptionKeyMode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加密模式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encryptionKeySize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加密密钥长度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encryptionPaddingMode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加密填充模式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onceSymmetryKey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是否一次一密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signatureKeyAlg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密钥签名算法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signatureKeyId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签名密钥id</w:t>
            </w:r>
          </w:p>
        </w:tc>
      </w:tr>
    </w:tbl>
    <w:p/>
    <w:p>
      <w:pPr>
        <w:pStyle w:val="4"/>
        <w:ind w:firstLine="0" w:firstLineChars="0"/>
      </w:pPr>
    </w:p>
    <w:p>
      <w:pPr>
        <w:pStyle w:val="7"/>
        <w:tabs>
          <w:tab w:val="left" w:pos="0"/>
          <w:tab w:val="clear" w:pos="1148"/>
        </w:tabs>
      </w:pPr>
      <w:bookmarkStart w:id="18" w:name="_Toc2176"/>
      <w:r>
        <w:rPr>
          <w:rFonts w:hint="eastAsia"/>
          <w:lang w:val="en-US" w:eastAsia="zh-CN"/>
        </w:rPr>
        <w:t>添加/修改固件处理策略</w:t>
      </w:r>
      <w:bookmarkEnd w:id="18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从客户端向服务端提交策略模板的配置信息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strategyTemplateinfo/</w:t>
            </w:r>
            <w:r>
              <w:rPr>
                <w:rFonts w:hint="eastAsia" w:ascii="宋体" w:hAnsi="宋体" w:eastAsia="宋体" w:cs="宋体"/>
                <w:iCs/>
                <w:szCs w:val="21"/>
                <w:lang w:val="en-US" w:eastAsia="zh-Hans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3033"/>
        <w:gridCol w:w="2123"/>
        <w:gridCol w:w="3157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id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主键</w:t>
            </w:r>
            <w:r>
              <w:rPr>
                <w:rFonts w:hint="eastAsia"/>
                <w:lang w:eastAsia="zh-Hans"/>
              </w:rPr>
              <w:t>（）</w:t>
            </w:r>
            <w:r>
              <w:rPr>
                <w:rFonts w:hint="eastAsia"/>
                <w:lang w:val="en-US" w:eastAsia="zh-Hans"/>
              </w:rPr>
              <w:t>修改时传入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defaultTemplate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是否默认模板0：是；1：否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doEncryption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是否加密处理1：是；0：否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 xml:space="preserve">     doSignature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rPr>
                <w:rFonts w:hint="eastAsia"/>
                <w:lang w:val="en-US" w:eastAsia="zh-CN"/>
              </w:rPr>
              <w:t>是否签名处理1：是；0：否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encryptionKeyAlg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密钥加密算法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encryptionKeyId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加密密钥id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encryptionKeyMode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加密模式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encryptionKeySize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加密密钥长度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encryptionPaddingMode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加密填充模式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onceSymmetryKey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是否一次一密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signatureKeyAlg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密钥签名算法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signatureKeyId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签名密钥id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3033"/>
        <w:gridCol w:w="2123"/>
        <w:gridCol w:w="3157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</w:tbl>
    <w:p/>
    <w:p>
      <w:pPr>
        <w:pStyle w:val="4"/>
        <w:ind w:firstLine="0" w:firstLineChars="0"/>
      </w:pPr>
    </w:p>
    <w:p>
      <w:pPr>
        <w:pStyle w:val="7"/>
        <w:tabs>
          <w:tab w:val="left" w:pos="0"/>
          <w:tab w:val="clear" w:pos="1148"/>
        </w:tabs>
      </w:pPr>
      <w:bookmarkStart w:id="19" w:name="_Toc16622"/>
      <w:r>
        <w:rPr>
          <w:rFonts w:hint="eastAsia"/>
          <w:lang w:val="en-US" w:eastAsia="zh-CN"/>
        </w:rPr>
        <w:t>删除固件处理策略</w:t>
      </w:r>
      <w:bookmarkEnd w:id="19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从客户端向服务端提交策略模板的</w:t>
      </w: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ID删除该策略模板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hint="default" w:ascii="宋体" w:hAnsi="宋体" w:eastAsia="宋体" w:cs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strategyTemplateinfo/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val="en-US" w:eastAsia="zh-CN"/>
              </w:rPr>
              <w:t>Id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策略id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必填，固件策略id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734"/>
        <w:gridCol w:w="2189"/>
        <w:gridCol w:w="3390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</w:tbl>
    <w:p/>
    <w:p/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bookmarkStart w:id="20" w:name="_Toc4503"/>
      <w:r>
        <w:rPr>
          <w:rFonts w:hint="eastAsia"/>
          <w:szCs w:val="22"/>
          <w:lang w:val="en-US" w:eastAsia="zh-CN"/>
        </w:rPr>
        <w:t>固件管理接口</w:t>
      </w:r>
      <w:bookmarkEnd w:id="20"/>
    </w:p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固件基础信息数据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获取数据库中保存的固件基础信息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firmwareInfo/list?pageNum=1&amp;pageSize=10&amp;beginTime=&amp;endTime=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2"/>
      </w:pPr>
    </w:p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固件解析类型下拉列表数据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获取数据库中保存的固件基础信息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processor/processor/list?pageNum=1&amp;pageSize=1000&amp;processorStatus=0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默认1000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2"/>
      </w:pPr>
    </w:p>
    <w:p/>
    <w:p>
      <w:pPr>
        <w:pStyle w:val="7"/>
        <w:tabs>
          <w:tab w:val="left" w:pos="0"/>
          <w:tab w:val="clear" w:pos="1148"/>
        </w:tabs>
      </w:pPr>
      <w:bookmarkStart w:id="21" w:name="_Toc30298"/>
      <w:r>
        <w:rPr>
          <w:rFonts w:hint="eastAsia"/>
          <w:lang w:val="en-US" w:eastAsia="zh-CN"/>
        </w:rPr>
        <w:t>策略模板下拉接口</w:t>
      </w:r>
      <w:bookmarkEnd w:id="21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用于固件列表页面中策略模板选择的下拉列表数据展示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strategyTemplateinfo/list?pageNum=1&amp;pageSize=1000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主键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name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密钥选择下拉列表数据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用于固件列表页面中策略模板选择的下拉列表数据展示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keyinfo/all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是否非对称密钥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0为对称;1为非对称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</w:tbl>
    <w:p/>
    <w:p>
      <w:pPr>
        <w:pStyle w:val="2"/>
      </w:pPr>
    </w:p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添加策略模板下拉接口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用于固件列表页面中策略模板选择的下拉列表数据展示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ota/supportAlgs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1330"/>
        <w:gridCol w:w="461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4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4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108"/>
              </w:tabs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supportAlgs</w:t>
            </w:r>
            <w:r>
              <w:rPr>
                <w:rFonts w:hint="eastAsia"/>
                <w:b/>
                <w:bCs/>
                <w:lang w:val="en-US" w:eastAsia="zh-CN"/>
              </w:rPr>
              <w:tab/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4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line="259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encryptionModeAndPaddin</w:t>
            </w:r>
            <w:r>
              <w:rPr>
                <w:rFonts w:hint="eastAsia"/>
                <w:lang w:eastAsia="zh-CN"/>
              </w:rPr>
              <w:t>：加密模式下拉列表数据</w:t>
            </w:r>
          </w:p>
          <w:p>
            <w:pPr>
              <w:numPr>
                <w:ilvl w:val="0"/>
                <w:numId w:val="4"/>
              </w:numPr>
              <w:spacing w:line="259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  <w:r>
              <w:rPr>
                <w:rFonts w:hint="eastAsia"/>
              </w:rPr>
              <w:t>eyAlgsSizeModeAndPaddings</w:t>
            </w:r>
            <w:r>
              <w:rPr>
                <w:rFonts w:hint="eastAsia"/>
                <w:lang w:eastAsia="zh-CN"/>
              </w:rPr>
              <w:t>：一次一密下拉列表数据</w:t>
            </w:r>
          </w:p>
          <w:p>
            <w:pPr>
              <w:numPr>
                <w:ilvl w:val="0"/>
                <w:numId w:val="4"/>
              </w:numPr>
              <w:spacing w:line="259" w:lineRule="auto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signatureAlgs</w:t>
            </w:r>
            <w:r>
              <w:rPr>
                <w:rFonts w:hint="eastAsia"/>
                <w:lang w:eastAsia="zh-CN"/>
              </w:rPr>
              <w:t>：签名算法下拉列表数据</w:t>
            </w:r>
          </w:p>
        </w:tc>
      </w:tr>
    </w:tbl>
    <w:p/>
    <w:p/>
    <w:p>
      <w:pPr>
        <w:pStyle w:val="7"/>
        <w:tabs>
          <w:tab w:val="left" w:pos="0"/>
          <w:tab w:val="clear" w:pos="1148"/>
        </w:tabs>
      </w:pPr>
      <w:bookmarkStart w:id="22" w:name="_Toc2420"/>
      <w:r>
        <w:rPr>
          <w:rFonts w:hint="eastAsia"/>
          <w:lang w:val="en-US" w:eastAsia="zh-CN"/>
        </w:rPr>
        <w:t>上传固件文件</w:t>
      </w:r>
      <w:bookmarkEnd w:id="22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从客户端向服务端上传固件文件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4"/>
        <w:ind w:firstLine="0" w:firstLineChars="0"/>
      </w:pP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待上传的文件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Binray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待上传的固件文件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object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extension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文件扩展名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fileName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sourceFilePath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原始文件存储路径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ind w:firstLine="422" w:firstLineChars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fileSize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文件大小（单位：字节）</w:t>
            </w:r>
          </w:p>
        </w:tc>
      </w:tr>
    </w:tbl>
    <w:p>
      <w:pPr>
        <w:pStyle w:val="4"/>
        <w:ind w:firstLine="0" w:firstLineChars="0"/>
      </w:pPr>
    </w:p>
    <w:p>
      <w:pPr>
        <w:pStyle w:val="7"/>
        <w:tabs>
          <w:tab w:val="left" w:pos="0"/>
          <w:tab w:val="clear" w:pos="1148"/>
        </w:tabs>
      </w:pPr>
      <w:bookmarkStart w:id="23" w:name="_Toc7487"/>
      <w:r>
        <w:rPr>
          <w:rFonts w:hint="eastAsia"/>
          <w:lang w:val="en-US" w:eastAsia="zh-CN"/>
        </w:rPr>
        <w:t>添加固件信息</w:t>
      </w:r>
      <w:bookmarkEnd w:id="23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从客户端向服务端提交固件的配置信息</w:t>
      </w: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。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4"/>
        <w:ind w:firstLine="0" w:firstLineChars="0"/>
      </w:pP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待上传的固件文件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fileType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  <w:tc>
          <w:tcPr>
            <w:tcW w:w="21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ProcesssorId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处理解析器id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sourceFileLocation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原始文件存储路径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2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sourceFileSize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原始文件大小</w:t>
            </w:r>
          </w:p>
        </w:tc>
        <w:tc>
          <w:tcPr>
            <w:tcW w:w="21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0" w:type="auto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</w:tbl>
    <w:p>
      <w:pPr>
        <w:pStyle w:val="4"/>
        <w:ind w:firstLine="0" w:firstLineChars="0"/>
      </w:pPr>
    </w:p>
    <w:p>
      <w:pPr>
        <w:pStyle w:val="7"/>
        <w:tabs>
          <w:tab w:val="left" w:pos="0"/>
          <w:tab w:val="clear" w:pos="1148"/>
        </w:tabs>
      </w:pPr>
      <w:commentRangeStart w:id="0"/>
      <w:bookmarkStart w:id="24" w:name="_Toc1252"/>
      <w:r>
        <w:rPr>
          <w:rFonts w:hint="eastAsia"/>
          <w:lang w:val="en-US" w:eastAsia="zh-CN"/>
        </w:rPr>
        <w:t>修改固件绑定策略</w:t>
      </w:r>
      <w:commentRangeEnd w:id="0"/>
      <w:r>
        <w:commentReference w:id="0"/>
      </w:r>
      <w:bookmarkEnd w:id="24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从客户端向服务端提交</w:t>
      </w: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固件文件绑定的处理策略进行修改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firmwareInfo/strategyTemplateChange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4"/>
        <w:ind w:firstLine="0" w:firstLineChars="0"/>
      </w:pP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strategyId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策略id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fileId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文件id</w:t>
            </w:r>
          </w:p>
        </w:tc>
        <w:tc>
          <w:tcPr>
            <w:tcW w:w="21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</w:tbl>
    <w:p>
      <w:pPr>
        <w:pStyle w:val="4"/>
        <w:ind w:firstLine="0" w:firstLineChars="0"/>
      </w:pPr>
    </w:p>
    <w:p>
      <w:pPr>
        <w:pStyle w:val="7"/>
        <w:tabs>
          <w:tab w:val="left" w:pos="0"/>
          <w:tab w:val="clear" w:pos="1148"/>
        </w:tabs>
      </w:pPr>
      <w:bookmarkStart w:id="25" w:name="_Toc25942"/>
      <w:commentRangeStart w:id="1"/>
      <w:r>
        <w:rPr>
          <w:rFonts w:hint="eastAsia"/>
          <w:lang w:val="en-US" w:eastAsia="zh-CN"/>
        </w:rPr>
        <w:t>固件加密/重新加密</w:t>
      </w:r>
      <w:commentRangeEnd w:id="1"/>
      <w:r>
        <w:commentReference w:id="1"/>
      </w:r>
      <w:bookmarkEnd w:id="25"/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</w:rPr>
        <w:t>从客户端向服务端</w:t>
      </w: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发送请求启动固件加密任务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firmwareInfo/encrypto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4"/>
        <w:ind w:firstLine="0" w:firstLineChars="0"/>
      </w:pP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strategyId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策略id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fileId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文件id</w:t>
            </w:r>
          </w:p>
        </w:tc>
        <w:tc>
          <w:tcPr>
            <w:tcW w:w="21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W w:w="8544" w:type="dxa"/>
        <w:tblInd w:w="-61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527"/>
        <w:gridCol w:w="2284"/>
        <w:gridCol w:w="3733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</w:pPr>
            <w:r>
              <w:t>状态信息</w:t>
            </w:r>
          </w:p>
        </w:tc>
      </w:tr>
    </w:tbl>
    <w:p>
      <w:pPr>
        <w:pStyle w:val="4"/>
        <w:ind w:firstLine="0" w:firstLineChars="0"/>
        <w:rPr>
          <w:i/>
          <w:iCs/>
        </w:rPr>
      </w:pPr>
    </w:p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bookmarkStart w:id="26" w:name="OLE_LINK1"/>
      <w:r>
        <w:rPr>
          <w:rFonts w:hint="eastAsia"/>
          <w:szCs w:val="22"/>
          <w:lang w:val="en-US" w:eastAsia="zh-CN"/>
        </w:rPr>
        <w:t>日志管理接口</w:t>
      </w:r>
    </w:p>
    <w:bookmarkEnd w:id="26"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固件处理日志数据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获取数据库中保存的固件处理日志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firmwarehis/firmwarehis/list?pageNum=1&amp;pageSize=10&amp;beginTime=&amp;endTime=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固件导出记录数据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获取固件导出记录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firmwareInfo/list?pageNum=1&amp;pageSize=10&amp;processType=3&amp;beginTime=&amp;endTime=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pPr>
              <w:rPr>
                <w:rFonts w:hint="eastAsia"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processType</w:t>
            </w:r>
          </w:p>
        </w:tc>
        <w:tc>
          <w:tcPr>
            <w:tcW w:w="213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处理类型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导出为3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系统操作日志数据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获取数据库中保存的系统操作日志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syslog/operlog/list?pageNum=1&amp;pageSize=10&amp;beginTime=&amp;endTime=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用户登录日志数据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获取数据库中保存的用户登录日志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syslog/logininfor/list?pageNum=1&amp;pageSize=10&amp;beginTime=&amp;endTime=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tbl>
      <w:tblPr>
        <w:tblStyle w:val="23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参数含义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1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pageNum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页面编码</w:t>
            </w:r>
          </w:p>
        </w:tc>
        <w:tc>
          <w:tcPr>
            <w:tcW w:w="21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39" w:type="dxa"/>
          </w:tcPr>
          <w:p>
            <w:r>
              <w:rPr>
                <w:rFonts w:hint="eastAsia" w:ascii="宋体" w:hAnsi="宋体" w:eastAsia="宋体" w:cs="宋体"/>
                <w:iCs/>
                <w:szCs w:val="21"/>
              </w:rPr>
              <w:t>pageSize</w:t>
            </w:r>
          </w:p>
        </w:tc>
        <w:tc>
          <w:tcPr>
            <w:tcW w:w="21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214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默认20</w:t>
            </w:r>
          </w:p>
        </w:tc>
      </w:tr>
    </w:tbl>
    <w:p/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操作结果下拉列表数据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用于固件处理日志、系统操作日志、用户登录日志页面中操作结果选择的下拉列表数据展示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system/dict/data/type/sys_common_status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系统操作类型下拉列表数据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用于系统操作日志页面中操作类型选择的下拉列表数据展示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system/dict/data/type/sys_oper_type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2"/>
      </w:pPr>
    </w:p>
    <w:p>
      <w:pPr>
        <w:pStyle w:val="6"/>
        <w:tabs>
          <w:tab w:val="clear" w:pos="57"/>
          <w:tab w:val="clear" w:pos="113"/>
          <w:tab w:val="clear" w:pos="720"/>
        </w:tabs>
        <w:rPr>
          <w:szCs w:val="22"/>
        </w:rPr>
      </w:pPr>
      <w:r>
        <w:rPr>
          <w:rFonts w:hint="eastAsia"/>
          <w:szCs w:val="22"/>
          <w:lang w:val="en-US" w:eastAsia="zh-CN"/>
        </w:rPr>
        <w:t>统计分析接口</w:t>
      </w:r>
    </w:p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固件处理数量统计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获取系统处理固件的总数量，包括待处理数量、当日处理数量、周处理数量、历史处理数量，用于统计分析页面的数据展示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firmwareSummary/countData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todayData</w:t>
            </w:r>
            <w:r>
              <w:rPr>
                <w:rFonts w:hint="eastAsia"/>
                <w:lang w:val="en-US" w:eastAsia="zh-CN"/>
              </w:rPr>
              <w:t>:今日处理固件</w:t>
            </w:r>
          </w:p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</w:t>
            </w:r>
            <w:r>
              <w:rPr>
                <w:rFonts w:hint="default"/>
                <w:lang w:val="en-US" w:eastAsia="zh-CN"/>
              </w:rPr>
              <w:t>endingData</w:t>
            </w:r>
            <w:r>
              <w:rPr>
                <w:rFonts w:hint="eastAsia"/>
                <w:lang w:val="en-US" w:eastAsia="zh-CN"/>
              </w:rPr>
              <w:t>:待处理固件</w:t>
            </w:r>
          </w:p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lastWeekDayData</w:t>
            </w:r>
            <w:r>
              <w:rPr>
                <w:rFonts w:hint="eastAsia"/>
                <w:lang w:val="en-US" w:eastAsia="zh-CN"/>
              </w:rPr>
              <w:t>:本周处理固件</w:t>
            </w:r>
          </w:p>
          <w:p>
            <w:pPr>
              <w:spacing w:line="259" w:lineRule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historyData</w:t>
            </w:r>
            <w:r>
              <w:rPr>
                <w:rFonts w:hint="eastAsia"/>
                <w:lang w:val="en-US" w:eastAsia="zh-CN"/>
              </w:rPr>
              <w:t>:历史处理固件</w:t>
            </w:r>
          </w:p>
          <w:p>
            <w:pPr>
              <w:spacing w:line="259" w:lineRule="auto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固件处理策略统计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获取系统中各个策略模板的使用次数占比，用于统计分析页面的数据展示</w:t>
      </w:r>
    </w:p>
    <w:p>
      <w:pPr>
        <w:pStyle w:val="2"/>
        <w:rPr>
          <w:rFonts w:hint="default" w:asciiTheme="minorEastAsia" w:hAnsiTheme="minorEastAsia" w:eastAsiaTheme="minorEastAsia" w:cstheme="minorEastAsia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iCs/>
          <w:color w:val="auto"/>
          <w:kern w:val="2"/>
          <w:sz w:val="28"/>
          <w:szCs w:val="28"/>
          <w:lang w:val="en-US" w:eastAsia="zh-CN" w:bidi="ar-SA"/>
        </w:rPr>
        <w:t>获取系统中的不同固件类型数量占比，用于统计分析页面的数据展示</w:t>
      </w:r>
      <w:r>
        <w:rPr>
          <w:rFonts w:hint="eastAsia" w:asciiTheme="minorEastAsia" w:hAnsiTheme="minorEastAsia" w:eastAsiaTheme="minorEastAsia" w:cstheme="minorEastAsia"/>
          <w:iCs/>
          <w:color w:val="auto"/>
          <w:kern w:val="2"/>
          <w:sz w:val="28"/>
          <w:szCs w:val="28"/>
          <w:lang w:val="en-US" w:eastAsia="zh-CN" w:bidi="ar-SA"/>
        </w:rPr>
        <w:t>、系统处理各种业务的成功率，用于统计分析页面的数据展示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firmwareSummary/countRatioData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default" w:asciiTheme="minorEastAsia" w:hAnsiTheme="minorEastAsia" w:eastAsiaTheme="minorEastAsia" w:cstheme="minorEastAsia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Cs/>
          <w:color w:val="auto"/>
          <w:kern w:val="2"/>
          <w:sz w:val="28"/>
          <w:szCs w:val="28"/>
          <w:lang w:val="en-US" w:eastAsia="zh-CN" w:bidi="ar-SA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fileTypeCount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val="en-US" w:eastAsia="zh-CN"/>
              </w:rPr>
              <w:t>固件类型统计</w:t>
            </w:r>
          </w:p>
          <w:p>
            <w:pPr>
              <w:spacing w:line="259" w:lineRule="auto"/>
              <w:rPr>
                <w:rFonts w:hint="default"/>
              </w:rPr>
            </w:pPr>
            <w:r>
              <w:t>successRatio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val="en-US" w:eastAsia="zh-CN"/>
              </w:rPr>
              <w:t>业务处理成功率统计</w:t>
            </w:r>
          </w:p>
          <w:p>
            <w:pPr>
              <w:spacing w:line="259" w:lineRule="auto"/>
              <w:rPr>
                <w:rFonts w:hint="eastAsia"/>
                <w:lang w:eastAsia="zh-CN"/>
              </w:rPr>
            </w:pPr>
            <w:r>
              <w:t>templateQuoteCount</w:t>
            </w:r>
            <w:r>
              <w:rPr>
                <w:rFonts w:hint="eastAsia"/>
                <w:lang w:eastAsia="zh-CN"/>
              </w:rPr>
              <w:t>：</w:t>
            </w:r>
            <w:r>
              <w:t>固件处理策略统计</w:t>
            </w:r>
          </w:p>
          <w:p>
            <w:pPr>
              <w:pStyle w:val="2"/>
              <w:rPr>
                <w:rFonts w:hint="eastAsia"/>
                <w:lang w:eastAsia="zh-CN"/>
              </w:rPr>
            </w:pP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系统状态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获取当前系统环境运行状态，包括磁盘使用率、CPU使用率、内存使用率，用于统计分析页面的数据展示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firmwareSummary/systemUsage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导出账号测试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获取系统对固件进行不同处理的耗时，用于统计分析页面的数据展示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firmwareSummary/firmwareProcessCostList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七日业务处理情况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Cs/>
          <w:sz w:val="28"/>
          <w:szCs w:val="28"/>
          <w:lang w:val="en-US" w:eastAsia="zh-CN"/>
        </w:rPr>
        <w:t>统计七日内业务处理情况，用于统计分析页面的数据展示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="宋体" w:hAnsi="宋体" w:eastAsia="宋体" w:cs="宋体"/>
                <w:iCs/>
                <w:szCs w:val="21"/>
              </w:rPr>
              <w:t>firmwareSummary/last7DaysData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Data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</w:tbl>
    <w:p/>
    <w:p>
      <w:pPr>
        <w:pStyle w:val="7"/>
        <w:tabs>
          <w:tab w:val="left" w:pos="0"/>
          <w:tab w:val="clear" w:pos="1148"/>
        </w:tabs>
      </w:pPr>
      <w:r>
        <w:rPr>
          <w:rFonts w:hint="eastAsia"/>
          <w:lang w:val="en-US" w:eastAsia="zh-CN"/>
        </w:rPr>
        <w:t>固件处理用时</w:t>
      </w:r>
    </w:p>
    <w:p>
      <w:pPr>
        <w:pStyle w:val="8"/>
        <w:tabs>
          <w:tab w:val="left" w:pos="1148"/>
          <w:tab w:val="clear" w:pos="1008"/>
        </w:tabs>
      </w:pPr>
      <w:r>
        <w:rPr>
          <w:rFonts w:hint="eastAsia"/>
        </w:rPr>
        <w:t>调用说明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Cs/>
          <w:sz w:val="28"/>
          <w:szCs w:val="28"/>
          <w:lang w:val="en-US" w:eastAsia="zh-CN"/>
        </w:rPr>
        <w:t>获取系统对固件进行不同处理的耗时，用于统计分析页面的数据展示</w:t>
      </w:r>
    </w:p>
    <w:tbl>
      <w:tblPr>
        <w:tblStyle w:val="2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http请求方式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测试环境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iCs/>
                <w:szCs w:val="21"/>
                <w:lang w:eastAsia="zh-CN"/>
              </w:rPr>
              <w:t>http://192.168.7.201:81/dev-api/firmwareSummary/firmwareProcessCostList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宋体" w:hAnsi="宋体" w:eastAsia="宋体" w:cs="宋体"/>
                <w:b/>
                <w:bCs/>
                <w:i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Cs/>
                <w:szCs w:val="21"/>
              </w:rPr>
              <w:t>生产环境</w:t>
            </w:r>
          </w:p>
        </w:tc>
        <w:tc>
          <w:tcPr>
            <w:tcW w:w="6663" w:type="dxa"/>
          </w:tcPr>
          <w:p>
            <w:pPr>
              <w:rPr>
                <w:rFonts w:ascii="宋体" w:hAnsi="宋体" w:eastAsia="宋体" w:cs="宋体"/>
                <w:iCs/>
                <w:szCs w:val="21"/>
              </w:rPr>
            </w:pPr>
          </w:p>
        </w:tc>
      </w:tr>
    </w:tbl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请求报文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8"/>
        <w:tabs>
          <w:tab w:val="left" w:pos="0"/>
          <w:tab w:val="left" w:pos="576"/>
          <w:tab w:val="clear" w:pos="1008"/>
        </w:tabs>
        <w:spacing w:line="360" w:lineRule="auto"/>
      </w:pPr>
      <w:r>
        <w:rPr>
          <w:rFonts w:hint="eastAsia" w:ascii="宋体" w:hAnsi="宋体" w:cs="宋体"/>
          <w:szCs w:val="28"/>
        </w:rPr>
        <w:t>应答报文</w:t>
      </w:r>
    </w:p>
    <w:tbl>
      <w:tblPr>
        <w:tblStyle w:val="41"/>
        <w:tblpPr w:leftFromText="180" w:rightFromText="180" w:vertAnchor="text" w:horzAnchor="page" w:tblpX="1853" w:tblpY="299"/>
        <w:tblOverlap w:val="never"/>
        <w:tblW w:w="8313" w:type="dxa"/>
        <w:tblInd w:w="0" w:type="dxa"/>
        <w:tblLayout w:type="autofit"/>
        <w:tblCellMar>
          <w:top w:w="65" w:type="dxa"/>
          <w:left w:w="40" w:type="dxa"/>
          <w:bottom w:w="0" w:type="dxa"/>
          <w:right w:w="115" w:type="dxa"/>
        </w:tblCellMar>
      </w:tblPr>
      <w:tblGrid>
        <w:gridCol w:w="2371"/>
        <w:gridCol w:w="2280"/>
        <w:gridCol w:w="3662"/>
      </w:tblGrid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062"/>
              </w:tabs>
              <w:spacing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状态码，200时请求成功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string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状态信息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rows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array[object]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</w:pPr>
            <w:r>
              <w:t>数据串</w:t>
            </w:r>
          </w:p>
        </w:tc>
      </w:tr>
      <w:tr>
        <w:tblPrEx>
          <w:tblCellMar>
            <w:top w:w="65" w:type="dxa"/>
            <w:left w:w="40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total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59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60" w:line="259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返回的数据总数</w:t>
            </w:r>
          </w:p>
        </w:tc>
      </w:tr>
    </w:tbl>
    <w:p/>
    <w:p>
      <w:pPr>
        <w:pStyle w:val="4"/>
        <w:ind w:firstLine="0" w:firstLineChars="0"/>
      </w:pP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5234" w:date="2022-04-12T17:17:25Z" w:initials="1">
    <w:p w14:paraId="2CA8616A">
      <w:pPr>
        <w:pStyle w:val="1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相关修改接口在说明文档中也没有、待补充</w:t>
      </w:r>
    </w:p>
  </w:comment>
  <w:comment w:id="1" w:author="15234" w:date="2022-04-12T17:19:40Z" w:initials="1">
    <w:p w14:paraId="72EE629B">
      <w:pPr>
        <w:pStyle w:val="1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加密接口重新加密、说明文档待补充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A8616A" w15:done="0"/>
  <w15:commentEx w15:paraId="72EE62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2595880</wp:posOffset>
              </wp:positionH>
              <wp:positionV relativeFrom="paragraph">
                <wp:posOffset>-83185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asciiTheme="majorEastAsia" w:hAnsiTheme="majorEastAsia" w:eastAsiaTheme="majorEastAsia" w:cstheme="majorEastAsia"/>
                              <w:sz w:val="24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4"/>
                            </w:rPr>
                            <w:t>I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4pt;margin-top:-6.5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5tny2QAAAAsBAAAPAAAAAAAAAAEAIAAAACIAAABkcnMvZG93bnJldi54bWxQSwEC&#10;FAAUAAAACACHTuJAFwyJuCwCAABVBAAADgAAAAAAAAABACAAAAAoAQAAZHJzL2Uyb0RvYy54bWxQ&#10;SwUGAAAAAAYABgBZAQAAx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asciiTheme="majorEastAsia" w:hAnsiTheme="majorEastAsia" w:eastAsiaTheme="majorEastAsia" w:cstheme="majorEastAsia"/>
                        <w:sz w:val="24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4"/>
                      </w:rPr>
                      <w:t>I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-67945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</w:rPr>
                            <w:t>19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5.35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4RPibWAAAACAEAAA8AAAAAAAAAAQAgAAAAIgAAAGRycy9kb3ducmV2LnhtbFBLAQIUABQA&#10;AAAIAIdO4kAFYYw/KwIAAFUEAAAOAAAAAAAAAAEAIAAAAC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asciiTheme="minorEastAsia" w:hAnsiTheme="minorEastAsia" w:cstheme="minorEastAsia"/>
                        <w:sz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</w:rPr>
                      <w:t>19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2281"/>
        <w:tab w:val="clear" w:pos="4153"/>
      </w:tabs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2281"/>
        <w:tab w:val="clear" w:pos="4153"/>
      </w:tabs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E720C"/>
    <w:multiLevelType w:val="multilevel"/>
    <w:tmpl w:val="CB0E720C"/>
    <w:lvl w:ilvl="0" w:tentative="0">
      <w:start w:val="1"/>
      <w:numFmt w:val="decimal"/>
      <w:pStyle w:val="3"/>
      <w:lvlText w:val="%1"/>
      <w:lvlJc w:val="left"/>
      <w:pPr>
        <w:tabs>
          <w:tab w:val="left" w:pos="283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pStyle w:val="5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4" w:tentative="0">
      <w:start w:val="1"/>
      <w:numFmt w:val="decimal"/>
      <w:pStyle w:val="8"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pStyle w:val="9"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1">
    <w:nsid w:val="D91E643E"/>
    <w:multiLevelType w:val="multilevel"/>
    <w:tmpl w:val="D91E643E"/>
    <w:lvl w:ilvl="0" w:tentative="0">
      <w:start w:val="1"/>
      <w:numFmt w:val="decimal"/>
      <w:pStyle w:val="31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1150" w:hanging="1008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1294" w:hanging="1152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E6D3134A"/>
    <w:multiLevelType w:val="multilevel"/>
    <w:tmpl w:val="E6D3134A"/>
    <w:lvl w:ilvl="0" w:tentative="0">
      <w:start w:val="1"/>
      <w:numFmt w:val="decimal"/>
      <w:lvlText w:val="%1"/>
      <w:lvlJc w:val="left"/>
      <w:pPr>
        <w:tabs>
          <w:tab w:val="left" w:pos="283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pStyle w:val="30"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 w:val="0"/>
        <w:i w:val="0"/>
        <w:sz w:val="30"/>
      </w:r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3">
    <w:nsid w:val="13684CB2"/>
    <w:multiLevelType w:val="singleLevel"/>
    <w:tmpl w:val="13684C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5234">
    <w15:presenceInfo w15:providerId="None" w15:userId="15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172A27"/>
    <w:rsid w:val="00172A27"/>
    <w:rsid w:val="001F71EB"/>
    <w:rsid w:val="002F6421"/>
    <w:rsid w:val="004120B4"/>
    <w:rsid w:val="004231EF"/>
    <w:rsid w:val="00440DA9"/>
    <w:rsid w:val="006914EE"/>
    <w:rsid w:val="006D0796"/>
    <w:rsid w:val="0075621D"/>
    <w:rsid w:val="007A1658"/>
    <w:rsid w:val="00987B36"/>
    <w:rsid w:val="00A3605D"/>
    <w:rsid w:val="00E42E14"/>
    <w:rsid w:val="00EF667A"/>
    <w:rsid w:val="00FC309B"/>
    <w:rsid w:val="00FE207B"/>
    <w:rsid w:val="00FF7783"/>
    <w:rsid w:val="012460E6"/>
    <w:rsid w:val="0134099E"/>
    <w:rsid w:val="013E6E84"/>
    <w:rsid w:val="01C93DC6"/>
    <w:rsid w:val="01C97925"/>
    <w:rsid w:val="01F71D59"/>
    <w:rsid w:val="02053580"/>
    <w:rsid w:val="02082232"/>
    <w:rsid w:val="02126DF4"/>
    <w:rsid w:val="021D763D"/>
    <w:rsid w:val="023E4B9C"/>
    <w:rsid w:val="024355ED"/>
    <w:rsid w:val="024F3B88"/>
    <w:rsid w:val="025C2E0A"/>
    <w:rsid w:val="0284174E"/>
    <w:rsid w:val="02B15EEF"/>
    <w:rsid w:val="02BF337E"/>
    <w:rsid w:val="02EC40B8"/>
    <w:rsid w:val="02F02A95"/>
    <w:rsid w:val="03114741"/>
    <w:rsid w:val="031D2367"/>
    <w:rsid w:val="0385390D"/>
    <w:rsid w:val="03AE15B1"/>
    <w:rsid w:val="03BC7D06"/>
    <w:rsid w:val="03D33559"/>
    <w:rsid w:val="03E052B0"/>
    <w:rsid w:val="03EC2B38"/>
    <w:rsid w:val="03FF0C4D"/>
    <w:rsid w:val="04091A4D"/>
    <w:rsid w:val="040A25A5"/>
    <w:rsid w:val="040E1F94"/>
    <w:rsid w:val="043E3A2A"/>
    <w:rsid w:val="0475246A"/>
    <w:rsid w:val="047638DE"/>
    <w:rsid w:val="04765B3E"/>
    <w:rsid w:val="048765C9"/>
    <w:rsid w:val="04A333BB"/>
    <w:rsid w:val="04C96715"/>
    <w:rsid w:val="04CE1912"/>
    <w:rsid w:val="051C7BF1"/>
    <w:rsid w:val="05264DB7"/>
    <w:rsid w:val="05442D63"/>
    <w:rsid w:val="054B5FC1"/>
    <w:rsid w:val="057C0D7A"/>
    <w:rsid w:val="057F6DC9"/>
    <w:rsid w:val="058748B9"/>
    <w:rsid w:val="058D336E"/>
    <w:rsid w:val="058E2491"/>
    <w:rsid w:val="059E7B97"/>
    <w:rsid w:val="05B53C5E"/>
    <w:rsid w:val="05B82E7D"/>
    <w:rsid w:val="05C5125D"/>
    <w:rsid w:val="05CA02E3"/>
    <w:rsid w:val="05EB22E6"/>
    <w:rsid w:val="060C62AD"/>
    <w:rsid w:val="06133DBC"/>
    <w:rsid w:val="06151BBC"/>
    <w:rsid w:val="062A6F24"/>
    <w:rsid w:val="06507C48"/>
    <w:rsid w:val="065603E7"/>
    <w:rsid w:val="069A4C0B"/>
    <w:rsid w:val="06A26F21"/>
    <w:rsid w:val="06D46891"/>
    <w:rsid w:val="06E16A95"/>
    <w:rsid w:val="06EE7757"/>
    <w:rsid w:val="06F71AA8"/>
    <w:rsid w:val="06FB60B3"/>
    <w:rsid w:val="07066EC5"/>
    <w:rsid w:val="07124AC4"/>
    <w:rsid w:val="071C69E9"/>
    <w:rsid w:val="07375775"/>
    <w:rsid w:val="073A592B"/>
    <w:rsid w:val="074B3998"/>
    <w:rsid w:val="07572C75"/>
    <w:rsid w:val="076228D3"/>
    <w:rsid w:val="077E5E00"/>
    <w:rsid w:val="079C02DB"/>
    <w:rsid w:val="07A178D2"/>
    <w:rsid w:val="07D01FE3"/>
    <w:rsid w:val="07D905B2"/>
    <w:rsid w:val="07EB15D3"/>
    <w:rsid w:val="07FC3B27"/>
    <w:rsid w:val="080B29BB"/>
    <w:rsid w:val="08291671"/>
    <w:rsid w:val="084B4756"/>
    <w:rsid w:val="08644D63"/>
    <w:rsid w:val="086E4993"/>
    <w:rsid w:val="08716A22"/>
    <w:rsid w:val="08742243"/>
    <w:rsid w:val="08A23BCD"/>
    <w:rsid w:val="08A67883"/>
    <w:rsid w:val="08A92B49"/>
    <w:rsid w:val="08AE5932"/>
    <w:rsid w:val="08BA4313"/>
    <w:rsid w:val="08CC4A1B"/>
    <w:rsid w:val="08D36A01"/>
    <w:rsid w:val="092947B3"/>
    <w:rsid w:val="092C4218"/>
    <w:rsid w:val="0977694A"/>
    <w:rsid w:val="09A65443"/>
    <w:rsid w:val="09AD03A9"/>
    <w:rsid w:val="09C20127"/>
    <w:rsid w:val="09E23406"/>
    <w:rsid w:val="09EA0F05"/>
    <w:rsid w:val="0A1263C4"/>
    <w:rsid w:val="0A2C5B2F"/>
    <w:rsid w:val="0A7550AA"/>
    <w:rsid w:val="0A8D4362"/>
    <w:rsid w:val="0A8E1F88"/>
    <w:rsid w:val="0A9B0A06"/>
    <w:rsid w:val="0ADB0F46"/>
    <w:rsid w:val="0AE2298C"/>
    <w:rsid w:val="0AE24B6A"/>
    <w:rsid w:val="0AE31478"/>
    <w:rsid w:val="0AE438C8"/>
    <w:rsid w:val="0AE75884"/>
    <w:rsid w:val="0AF20ABB"/>
    <w:rsid w:val="0B7E7EE7"/>
    <w:rsid w:val="0BC823D6"/>
    <w:rsid w:val="0BD44BCE"/>
    <w:rsid w:val="0C081812"/>
    <w:rsid w:val="0C6D7DC0"/>
    <w:rsid w:val="0C762292"/>
    <w:rsid w:val="0C996614"/>
    <w:rsid w:val="0CA93BBF"/>
    <w:rsid w:val="0CD16716"/>
    <w:rsid w:val="0CE22CE0"/>
    <w:rsid w:val="0D027C1B"/>
    <w:rsid w:val="0D1408A6"/>
    <w:rsid w:val="0D3801FB"/>
    <w:rsid w:val="0D3C216F"/>
    <w:rsid w:val="0D4258A7"/>
    <w:rsid w:val="0D5A1BDB"/>
    <w:rsid w:val="0D8004E1"/>
    <w:rsid w:val="0DF509F4"/>
    <w:rsid w:val="0E180FAF"/>
    <w:rsid w:val="0E232AD7"/>
    <w:rsid w:val="0E2D3FC8"/>
    <w:rsid w:val="0E4032BB"/>
    <w:rsid w:val="0E5247E7"/>
    <w:rsid w:val="0E545881"/>
    <w:rsid w:val="0E5A748A"/>
    <w:rsid w:val="0E5C6F54"/>
    <w:rsid w:val="0E71371F"/>
    <w:rsid w:val="0E755C11"/>
    <w:rsid w:val="0E9637A2"/>
    <w:rsid w:val="0EAC535C"/>
    <w:rsid w:val="0EB83046"/>
    <w:rsid w:val="0ECC1EBA"/>
    <w:rsid w:val="0ED04147"/>
    <w:rsid w:val="0F340B9B"/>
    <w:rsid w:val="0F420D4B"/>
    <w:rsid w:val="0F5440F6"/>
    <w:rsid w:val="0F6B3D0D"/>
    <w:rsid w:val="0F845980"/>
    <w:rsid w:val="0FC646EB"/>
    <w:rsid w:val="0FCB1589"/>
    <w:rsid w:val="0FDC5544"/>
    <w:rsid w:val="0FE8261F"/>
    <w:rsid w:val="0FEF61AD"/>
    <w:rsid w:val="10461277"/>
    <w:rsid w:val="106D2018"/>
    <w:rsid w:val="10F71717"/>
    <w:rsid w:val="111F4E8C"/>
    <w:rsid w:val="114E2D1A"/>
    <w:rsid w:val="115B2212"/>
    <w:rsid w:val="11703722"/>
    <w:rsid w:val="11953513"/>
    <w:rsid w:val="119777BD"/>
    <w:rsid w:val="119D351A"/>
    <w:rsid w:val="1201304E"/>
    <w:rsid w:val="12391399"/>
    <w:rsid w:val="125364D7"/>
    <w:rsid w:val="125A341E"/>
    <w:rsid w:val="126848C6"/>
    <w:rsid w:val="12A67E47"/>
    <w:rsid w:val="12AA2C31"/>
    <w:rsid w:val="12AC1A6B"/>
    <w:rsid w:val="12D66DAF"/>
    <w:rsid w:val="12F1782A"/>
    <w:rsid w:val="131B64AB"/>
    <w:rsid w:val="1341764A"/>
    <w:rsid w:val="134F50A7"/>
    <w:rsid w:val="137C1C36"/>
    <w:rsid w:val="139E724F"/>
    <w:rsid w:val="13A151AF"/>
    <w:rsid w:val="13BC5C7F"/>
    <w:rsid w:val="13C95649"/>
    <w:rsid w:val="13E42518"/>
    <w:rsid w:val="13F500AE"/>
    <w:rsid w:val="142A196C"/>
    <w:rsid w:val="142B41E7"/>
    <w:rsid w:val="14457789"/>
    <w:rsid w:val="146024D9"/>
    <w:rsid w:val="14735AC5"/>
    <w:rsid w:val="149773B8"/>
    <w:rsid w:val="149A413F"/>
    <w:rsid w:val="14AC26B2"/>
    <w:rsid w:val="14C76164"/>
    <w:rsid w:val="15220AA2"/>
    <w:rsid w:val="153565A9"/>
    <w:rsid w:val="153B1F2D"/>
    <w:rsid w:val="155608B5"/>
    <w:rsid w:val="15642DF4"/>
    <w:rsid w:val="15811E3C"/>
    <w:rsid w:val="15815F37"/>
    <w:rsid w:val="15822875"/>
    <w:rsid w:val="160763BD"/>
    <w:rsid w:val="1619642D"/>
    <w:rsid w:val="16205EB1"/>
    <w:rsid w:val="16353C00"/>
    <w:rsid w:val="163F05DA"/>
    <w:rsid w:val="164F0422"/>
    <w:rsid w:val="16664156"/>
    <w:rsid w:val="168933EF"/>
    <w:rsid w:val="16953231"/>
    <w:rsid w:val="16A353B3"/>
    <w:rsid w:val="16BE62E4"/>
    <w:rsid w:val="16D66607"/>
    <w:rsid w:val="16F5513D"/>
    <w:rsid w:val="17120326"/>
    <w:rsid w:val="171C091C"/>
    <w:rsid w:val="172D1FE8"/>
    <w:rsid w:val="174A78A9"/>
    <w:rsid w:val="175B53F5"/>
    <w:rsid w:val="177342B6"/>
    <w:rsid w:val="177B592F"/>
    <w:rsid w:val="178D155C"/>
    <w:rsid w:val="178D5CF6"/>
    <w:rsid w:val="17965B34"/>
    <w:rsid w:val="17A766B0"/>
    <w:rsid w:val="17C62861"/>
    <w:rsid w:val="17CA66DA"/>
    <w:rsid w:val="17F57C3B"/>
    <w:rsid w:val="17F9519C"/>
    <w:rsid w:val="180344DB"/>
    <w:rsid w:val="18280ADE"/>
    <w:rsid w:val="182A5360"/>
    <w:rsid w:val="18447C5A"/>
    <w:rsid w:val="18796A45"/>
    <w:rsid w:val="1885786D"/>
    <w:rsid w:val="188B7123"/>
    <w:rsid w:val="188D6F65"/>
    <w:rsid w:val="18904C83"/>
    <w:rsid w:val="189F2C47"/>
    <w:rsid w:val="18CF29A8"/>
    <w:rsid w:val="18E4446A"/>
    <w:rsid w:val="18FF34A0"/>
    <w:rsid w:val="19105289"/>
    <w:rsid w:val="192C0D24"/>
    <w:rsid w:val="194344E5"/>
    <w:rsid w:val="19682F99"/>
    <w:rsid w:val="196D1D90"/>
    <w:rsid w:val="198A6591"/>
    <w:rsid w:val="19A62F3C"/>
    <w:rsid w:val="19BC3B52"/>
    <w:rsid w:val="19E5545D"/>
    <w:rsid w:val="19FC344F"/>
    <w:rsid w:val="1A0A79E7"/>
    <w:rsid w:val="1A2D4C1C"/>
    <w:rsid w:val="1A567872"/>
    <w:rsid w:val="1A5B7858"/>
    <w:rsid w:val="1A853D15"/>
    <w:rsid w:val="1A996AF0"/>
    <w:rsid w:val="1AAA7911"/>
    <w:rsid w:val="1AAD17EC"/>
    <w:rsid w:val="1AB0704E"/>
    <w:rsid w:val="1AC42955"/>
    <w:rsid w:val="1AC47931"/>
    <w:rsid w:val="1AD7156B"/>
    <w:rsid w:val="1AD77B9B"/>
    <w:rsid w:val="1AF02E95"/>
    <w:rsid w:val="1B0A018E"/>
    <w:rsid w:val="1B0E32C3"/>
    <w:rsid w:val="1B2070B2"/>
    <w:rsid w:val="1B2F0BAD"/>
    <w:rsid w:val="1B610C84"/>
    <w:rsid w:val="1B8E2C51"/>
    <w:rsid w:val="1BDB470F"/>
    <w:rsid w:val="1BED5B46"/>
    <w:rsid w:val="1C1071EE"/>
    <w:rsid w:val="1C1E5F0F"/>
    <w:rsid w:val="1C412FDA"/>
    <w:rsid w:val="1C824CB2"/>
    <w:rsid w:val="1CA238BD"/>
    <w:rsid w:val="1CA40FC5"/>
    <w:rsid w:val="1CB12D86"/>
    <w:rsid w:val="1CB54319"/>
    <w:rsid w:val="1CB907ED"/>
    <w:rsid w:val="1CBE6E30"/>
    <w:rsid w:val="1CC04972"/>
    <w:rsid w:val="1D06714E"/>
    <w:rsid w:val="1D07396A"/>
    <w:rsid w:val="1D365F55"/>
    <w:rsid w:val="1D3C5065"/>
    <w:rsid w:val="1D4EA1C3"/>
    <w:rsid w:val="1D4F46C8"/>
    <w:rsid w:val="1D946B2E"/>
    <w:rsid w:val="1D9D6C21"/>
    <w:rsid w:val="1DA20927"/>
    <w:rsid w:val="1DBC69B5"/>
    <w:rsid w:val="1DC007A1"/>
    <w:rsid w:val="1DE8222D"/>
    <w:rsid w:val="1DEC09D2"/>
    <w:rsid w:val="1DFD3E2E"/>
    <w:rsid w:val="1E027BFE"/>
    <w:rsid w:val="1E0E1E65"/>
    <w:rsid w:val="1E16526D"/>
    <w:rsid w:val="1E2233FA"/>
    <w:rsid w:val="1E3B2719"/>
    <w:rsid w:val="1E4470D6"/>
    <w:rsid w:val="1E5334D2"/>
    <w:rsid w:val="1E6909CB"/>
    <w:rsid w:val="1E9A6F74"/>
    <w:rsid w:val="1EBA0087"/>
    <w:rsid w:val="1EEE40DD"/>
    <w:rsid w:val="1EFC21A3"/>
    <w:rsid w:val="1F21744B"/>
    <w:rsid w:val="1F26313F"/>
    <w:rsid w:val="1F395167"/>
    <w:rsid w:val="1F3A47DF"/>
    <w:rsid w:val="1F732AA7"/>
    <w:rsid w:val="1F842242"/>
    <w:rsid w:val="1F8F5ABE"/>
    <w:rsid w:val="1F946499"/>
    <w:rsid w:val="1FDD12CA"/>
    <w:rsid w:val="20096050"/>
    <w:rsid w:val="20111C72"/>
    <w:rsid w:val="202427DC"/>
    <w:rsid w:val="202D7AFA"/>
    <w:rsid w:val="207E43F5"/>
    <w:rsid w:val="20C2318D"/>
    <w:rsid w:val="21183821"/>
    <w:rsid w:val="2120041A"/>
    <w:rsid w:val="213C1BE1"/>
    <w:rsid w:val="217928BB"/>
    <w:rsid w:val="217F393A"/>
    <w:rsid w:val="21EF089A"/>
    <w:rsid w:val="21F5770C"/>
    <w:rsid w:val="21FE41FF"/>
    <w:rsid w:val="2207408B"/>
    <w:rsid w:val="220F268C"/>
    <w:rsid w:val="22355122"/>
    <w:rsid w:val="22440F01"/>
    <w:rsid w:val="224B4B42"/>
    <w:rsid w:val="226E76D7"/>
    <w:rsid w:val="227A0904"/>
    <w:rsid w:val="228A3ABB"/>
    <w:rsid w:val="229F72A9"/>
    <w:rsid w:val="22E91B3F"/>
    <w:rsid w:val="23001BE5"/>
    <w:rsid w:val="23411A70"/>
    <w:rsid w:val="234B42E7"/>
    <w:rsid w:val="235205DD"/>
    <w:rsid w:val="23662693"/>
    <w:rsid w:val="238E3628"/>
    <w:rsid w:val="239705E8"/>
    <w:rsid w:val="23DD3B79"/>
    <w:rsid w:val="24282DED"/>
    <w:rsid w:val="245D2F1D"/>
    <w:rsid w:val="24745D4B"/>
    <w:rsid w:val="24C96F10"/>
    <w:rsid w:val="24E707BB"/>
    <w:rsid w:val="24FF6C6D"/>
    <w:rsid w:val="253F1492"/>
    <w:rsid w:val="254D0604"/>
    <w:rsid w:val="25684541"/>
    <w:rsid w:val="25B27810"/>
    <w:rsid w:val="25DD29E6"/>
    <w:rsid w:val="26485289"/>
    <w:rsid w:val="265E21C5"/>
    <w:rsid w:val="266525E8"/>
    <w:rsid w:val="2679262F"/>
    <w:rsid w:val="269B1DC2"/>
    <w:rsid w:val="26A10E32"/>
    <w:rsid w:val="26B32109"/>
    <w:rsid w:val="26B45A68"/>
    <w:rsid w:val="26D44D6F"/>
    <w:rsid w:val="26D813D5"/>
    <w:rsid w:val="26F70951"/>
    <w:rsid w:val="271B5860"/>
    <w:rsid w:val="271D69F5"/>
    <w:rsid w:val="271E0184"/>
    <w:rsid w:val="273508F0"/>
    <w:rsid w:val="2804458D"/>
    <w:rsid w:val="281E69CE"/>
    <w:rsid w:val="285462F6"/>
    <w:rsid w:val="28677C2E"/>
    <w:rsid w:val="28C5378D"/>
    <w:rsid w:val="28DA49DE"/>
    <w:rsid w:val="28DB1883"/>
    <w:rsid w:val="28E40474"/>
    <w:rsid w:val="29744FBC"/>
    <w:rsid w:val="29803CBF"/>
    <w:rsid w:val="29AE3A28"/>
    <w:rsid w:val="29B76741"/>
    <w:rsid w:val="29BE5C1E"/>
    <w:rsid w:val="29BF45CA"/>
    <w:rsid w:val="29BFA27A"/>
    <w:rsid w:val="2A261D79"/>
    <w:rsid w:val="2A5E0F44"/>
    <w:rsid w:val="2AB22BB7"/>
    <w:rsid w:val="2AB27175"/>
    <w:rsid w:val="2ABF749A"/>
    <w:rsid w:val="2AE20475"/>
    <w:rsid w:val="2B2838DB"/>
    <w:rsid w:val="2B544D28"/>
    <w:rsid w:val="2B766135"/>
    <w:rsid w:val="2BBD76B3"/>
    <w:rsid w:val="2BC2119B"/>
    <w:rsid w:val="2BCD2A40"/>
    <w:rsid w:val="2BD9185A"/>
    <w:rsid w:val="2BE01A14"/>
    <w:rsid w:val="2BFB2080"/>
    <w:rsid w:val="2C0504AB"/>
    <w:rsid w:val="2C217899"/>
    <w:rsid w:val="2C383280"/>
    <w:rsid w:val="2C3B3165"/>
    <w:rsid w:val="2C557925"/>
    <w:rsid w:val="2C5E61B7"/>
    <w:rsid w:val="2C61545C"/>
    <w:rsid w:val="2C7326FB"/>
    <w:rsid w:val="2C98080C"/>
    <w:rsid w:val="2CA755D4"/>
    <w:rsid w:val="2CB659FB"/>
    <w:rsid w:val="2CCD0296"/>
    <w:rsid w:val="2D4F6903"/>
    <w:rsid w:val="2DB87198"/>
    <w:rsid w:val="2DC5469F"/>
    <w:rsid w:val="2DCA47F5"/>
    <w:rsid w:val="2DE96A09"/>
    <w:rsid w:val="2E184E24"/>
    <w:rsid w:val="2E207E56"/>
    <w:rsid w:val="2E3E76F4"/>
    <w:rsid w:val="2E463737"/>
    <w:rsid w:val="2EA13527"/>
    <w:rsid w:val="2EB73369"/>
    <w:rsid w:val="2EBA0BFB"/>
    <w:rsid w:val="2EEE4C38"/>
    <w:rsid w:val="2EEF2FC0"/>
    <w:rsid w:val="2EF71431"/>
    <w:rsid w:val="2EF87ACE"/>
    <w:rsid w:val="2EFA66FA"/>
    <w:rsid w:val="2F2967D0"/>
    <w:rsid w:val="2F4607D4"/>
    <w:rsid w:val="2F705CCB"/>
    <w:rsid w:val="2F747ACB"/>
    <w:rsid w:val="2F7A4D1A"/>
    <w:rsid w:val="2F7E31CB"/>
    <w:rsid w:val="2FA23CFA"/>
    <w:rsid w:val="2FAD11F2"/>
    <w:rsid w:val="2FCF4D3A"/>
    <w:rsid w:val="2FF83F1D"/>
    <w:rsid w:val="30393B79"/>
    <w:rsid w:val="304B4769"/>
    <w:rsid w:val="30763E78"/>
    <w:rsid w:val="30785D4A"/>
    <w:rsid w:val="30903338"/>
    <w:rsid w:val="30A77C8D"/>
    <w:rsid w:val="30EB5F7B"/>
    <w:rsid w:val="31164E69"/>
    <w:rsid w:val="31223D8D"/>
    <w:rsid w:val="31281216"/>
    <w:rsid w:val="31417635"/>
    <w:rsid w:val="316E0BF4"/>
    <w:rsid w:val="31967E37"/>
    <w:rsid w:val="31A24255"/>
    <w:rsid w:val="31D074F9"/>
    <w:rsid w:val="31E661CF"/>
    <w:rsid w:val="32177E80"/>
    <w:rsid w:val="32261E11"/>
    <w:rsid w:val="325E10D9"/>
    <w:rsid w:val="326978B4"/>
    <w:rsid w:val="326D66B2"/>
    <w:rsid w:val="327679A0"/>
    <w:rsid w:val="327942EB"/>
    <w:rsid w:val="327D79CF"/>
    <w:rsid w:val="327F24CB"/>
    <w:rsid w:val="32A203F4"/>
    <w:rsid w:val="32BD2B5B"/>
    <w:rsid w:val="32F11300"/>
    <w:rsid w:val="331C538A"/>
    <w:rsid w:val="33387D33"/>
    <w:rsid w:val="334A30A8"/>
    <w:rsid w:val="337245EC"/>
    <w:rsid w:val="337D3B58"/>
    <w:rsid w:val="338C32D7"/>
    <w:rsid w:val="33EE3828"/>
    <w:rsid w:val="341414A4"/>
    <w:rsid w:val="34330A35"/>
    <w:rsid w:val="34333C02"/>
    <w:rsid w:val="348B03AB"/>
    <w:rsid w:val="34997582"/>
    <w:rsid w:val="34C406BD"/>
    <w:rsid w:val="34CE75D4"/>
    <w:rsid w:val="34D411F8"/>
    <w:rsid w:val="34D42E60"/>
    <w:rsid w:val="34EA39B0"/>
    <w:rsid w:val="350704B3"/>
    <w:rsid w:val="352367CC"/>
    <w:rsid w:val="354A2CBB"/>
    <w:rsid w:val="354B6C41"/>
    <w:rsid w:val="356F1B6F"/>
    <w:rsid w:val="358B08CA"/>
    <w:rsid w:val="35992FF4"/>
    <w:rsid w:val="35B408EC"/>
    <w:rsid w:val="35BF73D4"/>
    <w:rsid w:val="35D033D7"/>
    <w:rsid w:val="35EB21E7"/>
    <w:rsid w:val="35F02E34"/>
    <w:rsid w:val="35FD437E"/>
    <w:rsid w:val="36016446"/>
    <w:rsid w:val="36021C38"/>
    <w:rsid w:val="360F3F16"/>
    <w:rsid w:val="36354CAE"/>
    <w:rsid w:val="36413AA3"/>
    <w:rsid w:val="36A22CF3"/>
    <w:rsid w:val="36AF29A6"/>
    <w:rsid w:val="36EA6E87"/>
    <w:rsid w:val="3701479A"/>
    <w:rsid w:val="3702431C"/>
    <w:rsid w:val="3704237B"/>
    <w:rsid w:val="37235107"/>
    <w:rsid w:val="3741305C"/>
    <w:rsid w:val="37552B3D"/>
    <w:rsid w:val="376B4B9B"/>
    <w:rsid w:val="37B2042D"/>
    <w:rsid w:val="37C8447C"/>
    <w:rsid w:val="38045D23"/>
    <w:rsid w:val="38245F6E"/>
    <w:rsid w:val="38490950"/>
    <w:rsid w:val="38605964"/>
    <w:rsid w:val="38AD1C70"/>
    <w:rsid w:val="3913329E"/>
    <w:rsid w:val="392D366C"/>
    <w:rsid w:val="393B2A2C"/>
    <w:rsid w:val="39590C86"/>
    <w:rsid w:val="397947FC"/>
    <w:rsid w:val="39C651AE"/>
    <w:rsid w:val="39D14B49"/>
    <w:rsid w:val="3A1638D5"/>
    <w:rsid w:val="3A171E71"/>
    <w:rsid w:val="3A2D5F13"/>
    <w:rsid w:val="3A461BF8"/>
    <w:rsid w:val="3A4758B7"/>
    <w:rsid w:val="3A792052"/>
    <w:rsid w:val="3A83468A"/>
    <w:rsid w:val="3A974FD5"/>
    <w:rsid w:val="3A977EB9"/>
    <w:rsid w:val="3AA72016"/>
    <w:rsid w:val="3AA851C0"/>
    <w:rsid w:val="3AEF5837"/>
    <w:rsid w:val="3B2B2B8F"/>
    <w:rsid w:val="3B5112EB"/>
    <w:rsid w:val="3B59764A"/>
    <w:rsid w:val="3B5D2887"/>
    <w:rsid w:val="3B600D57"/>
    <w:rsid w:val="3B7C62E4"/>
    <w:rsid w:val="3B8C316C"/>
    <w:rsid w:val="3B906730"/>
    <w:rsid w:val="3C067AB4"/>
    <w:rsid w:val="3C722674"/>
    <w:rsid w:val="3CA94CB5"/>
    <w:rsid w:val="3CCD08E6"/>
    <w:rsid w:val="3CDF36BD"/>
    <w:rsid w:val="3CEE32C8"/>
    <w:rsid w:val="3CF24789"/>
    <w:rsid w:val="3CF917DB"/>
    <w:rsid w:val="3D0C5F5B"/>
    <w:rsid w:val="3D483C54"/>
    <w:rsid w:val="3D535D24"/>
    <w:rsid w:val="3D55264B"/>
    <w:rsid w:val="3D753C7F"/>
    <w:rsid w:val="3DA95004"/>
    <w:rsid w:val="3E0D62FC"/>
    <w:rsid w:val="3E1026D9"/>
    <w:rsid w:val="3E1C289F"/>
    <w:rsid w:val="3E2A0ADA"/>
    <w:rsid w:val="3E4E38F7"/>
    <w:rsid w:val="3E7B24FE"/>
    <w:rsid w:val="3E9174D9"/>
    <w:rsid w:val="3E9B62E4"/>
    <w:rsid w:val="3EC21762"/>
    <w:rsid w:val="3EC51EB6"/>
    <w:rsid w:val="3EDB7DF9"/>
    <w:rsid w:val="3F1F256B"/>
    <w:rsid w:val="3F737460"/>
    <w:rsid w:val="3F76022D"/>
    <w:rsid w:val="3F884308"/>
    <w:rsid w:val="3F8B6D79"/>
    <w:rsid w:val="3FBF1AD4"/>
    <w:rsid w:val="3FCB3DB1"/>
    <w:rsid w:val="3FD1536A"/>
    <w:rsid w:val="402171BA"/>
    <w:rsid w:val="4035114B"/>
    <w:rsid w:val="40376673"/>
    <w:rsid w:val="4043445F"/>
    <w:rsid w:val="4056002E"/>
    <w:rsid w:val="40703903"/>
    <w:rsid w:val="407938B5"/>
    <w:rsid w:val="407B5BB2"/>
    <w:rsid w:val="408D5602"/>
    <w:rsid w:val="408E6294"/>
    <w:rsid w:val="40D837BC"/>
    <w:rsid w:val="40DA341F"/>
    <w:rsid w:val="40DF5790"/>
    <w:rsid w:val="40EF7EA7"/>
    <w:rsid w:val="40FA4BC9"/>
    <w:rsid w:val="40FF1AAC"/>
    <w:rsid w:val="41182751"/>
    <w:rsid w:val="412B4B0E"/>
    <w:rsid w:val="414107C2"/>
    <w:rsid w:val="414E2E95"/>
    <w:rsid w:val="4151043E"/>
    <w:rsid w:val="415C5DC7"/>
    <w:rsid w:val="416A2100"/>
    <w:rsid w:val="41764B7C"/>
    <w:rsid w:val="417F6553"/>
    <w:rsid w:val="419463D1"/>
    <w:rsid w:val="41C05746"/>
    <w:rsid w:val="421D1D86"/>
    <w:rsid w:val="42363C0D"/>
    <w:rsid w:val="42411D5F"/>
    <w:rsid w:val="424466DE"/>
    <w:rsid w:val="42487D0C"/>
    <w:rsid w:val="425D7357"/>
    <w:rsid w:val="42876957"/>
    <w:rsid w:val="42965A57"/>
    <w:rsid w:val="42975177"/>
    <w:rsid w:val="42A8180C"/>
    <w:rsid w:val="42F356A5"/>
    <w:rsid w:val="4326131B"/>
    <w:rsid w:val="433E19BA"/>
    <w:rsid w:val="4345133F"/>
    <w:rsid w:val="43553DEB"/>
    <w:rsid w:val="4384438A"/>
    <w:rsid w:val="43F44897"/>
    <w:rsid w:val="440508B2"/>
    <w:rsid w:val="44210E23"/>
    <w:rsid w:val="442244F6"/>
    <w:rsid w:val="44442C83"/>
    <w:rsid w:val="445C0079"/>
    <w:rsid w:val="447C5447"/>
    <w:rsid w:val="448154BB"/>
    <w:rsid w:val="44CE6F77"/>
    <w:rsid w:val="44E25355"/>
    <w:rsid w:val="44FF3CCF"/>
    <w:rsid w:val="45042BF2"/>
    <w:rsid w:val="45344FFE"/>
    <w:rsid w:val="455659E7"/>
    <w:rsid w:val="455A3885"/>
    <w:rsid w:val="45722426"/>
    <w:rsid w:val="459A33CC"/>
    <w:rsid w:val="45D71D2E"/>
    <w:rsid w:val="45F90FF7"/>
    <w:rsid w:val="461050C0"/>
    <w:rsid w:val="46343A66"/>
    <w:rsid w:val="464515B3"/>
    <w:rsid w:val="467A012C"/>
    <w:rsid w:val="46A36E01"/>
    <w:rsid w:val="46A54C6A"/>
    <w:rsid w:val="470A5DC9"/>
    <w:rsid w:val="4747706E"/>
    <w:rsid w:val="4764669C"/>
    <w:rsid w:val="47782B53"/>
    <w:rsid w:val="4779066B"/>
    <w:rsid w:val="47885650"/>
    <w:rsid w:val="47B61713"/>
    <w:rsid w:val="47D416BA"/>
    <w:rsid w:val="47FA3AC6"/>
    <w:rsid w:val="480547E3"/>
    <w:rsid w:val="48063F83"/>
    <w:rsid w:val="48206378"/>
    <w:rsid w:val="48224ED5"/>
    <w:rsid w:val="482F5B7A"/>
    <w:rsid w:val="48531B40"/>
    <w:rsid w:val="486A3F9E"/>
    <w:rsid w:val="487F77EB"/>
    <w:rsid w:val="489F4116"/>
    <w:rsid w:val="48BE4057"/>
    <w:rsid w:val="48F44345"/>
    <w:rsid w:val="48F91C3E"/>
    <w:rsid w:val="48FC545D"/>
    <w:rsid w:val="490608DB"/>
    <w:rsid w:val="49301EC5"/>
    <w:rsid w:val="493308D0"/>
    <w:rsid w:val="494F66E8"/>
    <w:rsid w:val="49543CE8"/>
    <w:rsid w:val="495A6EFE"/>
    <w:rsid w:val="49870DA4"/>
    <w:rsid w:val="4993666A"/>
    <w:rsid w:val="4A0B00E0"/>
    <w:rsid w:val="4A1A05D4"/>
    <w:rsid w:val="4A272C14"/>
    <w:rsid w:val="4A335DAE"/>
    <w:rsid w:val="4A3607F9"/>
    <w:rsid w:val="4A4F506F"/>
    <w:rsid w:val="4A811370"/>
    <w:rsid w:val="4A843CC5"/>
    <w:rsid w:val="4AAF5B94"/>
    <w:rsid w:val="4AC1067F"/>
    <w:rsid w:val="4AC12DBD"/>
    <w:rsid w:val="4AE63AF6"/>
    <w:rsid w:val="4B047A73"/>
    <w:rsid w:val="4B724B85"/>
    <w:rsid w:val="4BB56819"/>
    <w:rsid w:val="4BD95332"/>
    <w:rsid w:val="4BF4716A"/>
    <w:rsid w:val="4BF508F4"/>
    <w:rsid w:val="4BF74264"/>
    <w:rsid w:val="4C040B0A"/>
    <w:rsid w:val="4C115F9A"/>
    <w:rsid w:val="4C116CF3"/>
    <w:rsid w:val="4C1361EC"/>
    <w:rsid w:val="4C2A27C1"/>
    <w:rsid w:val="4C655A18"/>
    <w:rsid w:val="4C684895"/>
    <w:rsid w:val="4C7B3E96"/>
    <w:rsid w:val="4CA415BE"/>
    <w:rsid w:val="4CA80E5A"/>
    <w:rsid w:val="4CCB78B6"/>
    <w:rsid w:val="4CD32CC3"/>
    <w:rsid w:val="4CD71D33"/>
    <w:rsid w:val="4CFA1FD2"/>
    <w:rsid w:val="4D14598F"/>
    <w:rsid w:val="4D3F249A"/>
    <w:rsid w:val="4D6277A3"/>
    <w:rsid w:val="4D727538"/>
    <w:rsid w:val="4D73677D"/>
    <w:rsid w:val="4D8D2340"/>
    <w:rsid w:val="4DC17E11"/>
    <w:rsid w:val="4DCE0CF2"/>
    <w:rsid w:val="4DD960B3"/>
    <w:rsid w:val="4DDA327E"/>
    <w:rsid w:val="4DEF25AC"/>
    <w:rsid w:val="4E135985"/>
    <w:rsid w:val="4E164F58"/>
    <w:rsid w:val="4E1A67A4"/>
    <w:rsid w:val="4E1F644D"/>
    <w:rsid w:val="4E353A96"/>
    <w:rsid w:val="4E3F1484"/>
    <w:rsid w:val="4EAC19E2"/>
    <w:rsid w:val="4EB52EB7"/>
    <w:rsid w:val="4EBE1CDD"/>
    <w:rsid w:val="4ECF099A"/>
    <w:rsid w:val="4EF41C53"/>
    <w:rsid w:val="4EFB1D18"/>
    <w:rsid w:val="4EFF6A08"/>
    <w:rsid w:val="4F0A62C1"/>
    <w:rsid w:val="4F42328C"/>
    <w:rsid w:val="4F470A45"/>
    <w:rsid w:val="4F911748"/>
    <w:rsid w:val="4F9B05DF"/>
    <w:rsid w:val="4FB85648"/>
    <w:rsid w:val="4FC44D63"/>
    <w:rsid w:val="50221EDE"/>
    <w:rsid w:val="503027DE"/>
    <w:rsid w:val="50352F73"/>
    <w:rsid w:val="504800B3"/>
    <w:rsid w:val="50524902"/>
    <w:rsid w:val="505631E8"/>
    <w:rsid w:val="506802DD"/>
    <w:rsid w:val="50724B2D"/>
    <w:rsid w:val="507336D2"/>
    <w:rsid w:val="507D53B3"/>
    <w:rsid w:val="50800AD7"/>
    <w:rsid w:val="508176D9"/>
    <w:rsid w:val="50D06813"/>
    <w:rsid w:val="51073BA1"/>
    <w:rsid w:val="511E5627"/>
    <w:rsid w:val="512A5BA4"/>
    <w:rsid w:val="51350C1B"/>
    <w:rsid w:val="513C34EC"/>
    <w:rsid w:val="51525C7B"/>
    <w:rsid w:val="515722DC"/>
    <w:rsid w:val="515B24B5"/>
    <w:rsid w:val="515D40CE"/>
    <w:rsid w:val="51842DD3"/>
    <w:rsid w:val="51874608"/>
    <w:rsid w:val="51913ABA"/>
    <w:rsid w:val="51D13AD5"/>
    <w:rsid w:val="520E048B"/>
    <w:rsid w:val="522A6CC4"/>
    <w:rsid w:val="524268E2"/>
    <w:rsid w:val="52463E33"/>
    <w:rsid w:val="52665D0B"/>
    <w:rsid w:val="52921791"/>
    <w:rsid w:val="52BD35F3"/>
    <w:rsid w:val="52C078A0"/>
    <w:rsid w:val="52CB24AA"/>
    <w:rsid w:val="52FA275B"/>
    <w:rsid w:val="531917B7"/>
    <w:rsid w:val="531B51DD"/>
    <w:rsid w:val="53526D7E"/>
    <w:rsid w:val="53647FB5"/>
    <w:rsid w:val="53783533"/>
    <w:rsid w:val="538A1735"/>
    <w:rsid w:val="540662F6"/>
    <w:rsid w:val="54312885"/>
    <w:rsid w:val="54445A33"/>
    <w:rsid w:val="545253A1"/>
    <w:rsid w:val="54655162"/>
    <w:rsid w:val="54981C88"/>
    <w:rsid w:val="54AB0087"/>
    <w:rsid w:val="54B43E2F"/>
    <w:rsid w:val="54E12281"/>
    <w:rsid w:val="54ED77BB"/>
    <w:rsid w:val="54F53B25"/>
    <w:rsid w:val="552856AC"/>
    <w:rsid w:val="55535906"/>
    <w:rsid w:val="55646F52"/>
    <w:rsid w:val="557D30F2"/>
    <w:rsid w:val="55822CB2"/>
    <w:rsid w:val="55933B95"/>
    <w:rsid w:val="55D831E2"/>
    <w:rsid w:val="560B765A"/>
    <w:rsid w:val="5629358A"/>
    <w:rsid w:val="562C1E91"/>
    <w:rsid w:val="565E5CAC"/>
    <w:rsid w:val="566A0472"/>
    <w:rsid w:val="56A81C6F"/>
    <w:rsid w:val="56AF7372"/>
    <w:rsid w:val="56B93BF7"/>
    <w:rsid w:val="56DC71A4"/>
    <w:rsid w:val="57450CA8"/>
    <w:rsid w:val="57951E84"/>
    <w:rsid w:val="57952878"/>
    <w:rsid w:val="57BE5061"/>
    <w:rsid w:val="582417D7"/>
    <w:rsid w:val="582D086D"/>
    <w:rsid w:val="587B40E2"/>
    <w:rsid w:val="588D058C"/>
    <w:rsid w:val="589B2EF6"/>
    <w:rsid w:val="58FA7CF8"/>
    <w:rsid w:val="58FB4731"/>
    <w:rsid w:val="590B0BEE"/>
    <w:rsid w:val="59112B26"/>
    <w:rsid w:val="59396B30"/>
    <w:rsid w:val="593A6961"/>
    <w:rsid w:val="59484FD0"/>
    <w:rsid w:val="59573954"/>
    <w:rsid w:val="59590FF2"/>
    <w:rsid w:val="59595FA1"/>
    <w:rsid w:val="5961134C"/>
    <w:rsid w:val="59663B81"/>
    <w:rsid w:val="59915261"/>
    <w:rsid w:val="5997151D"/>
    <w:rsid w:val="599C67B2"/>
    <w:rsid w:val="59A95E2A"/>
    <w:rsid w:val="59B8649E"/>
    <w:rsid w:val="5A045251"/>
    <w:rsid w:val="5A13328A"/>
    <w:rsid w:val="5A372FA5"/>
    <w:rsid w:val="5A49295F"/>
    <w:rsid w:val="5A734CC2"/>
    <w:rsid w:val="5AE17CEA"/>
    <w:rsid w:val="5B25118B"/>
    <w:rsid w:val="5B5A792D"/>
    <w:rsid w:val="5B5E0079"/>
    <w:rsid w:val="5B9A0307"/>
    <w:rsid w:val="5BA70F85"/>
    <w:rsid w:val="5BED1293"/>
    <w:rsid w:val="5BFC2337"/>
    <w:rsid w:val="5C292E8C"/>
    <w:rsid w:val="5C390BF5"/>
    <w:rsid w:val="5C8739EB"/>
    <w:rsid w:val="5CAC28E3"/>
    <w:rsid w:val="5CC51572"/>
    <w:rsid w:val="5CC65C92"/>
    <w:rsid w:val="5CCD3314"/>
    <w:rsid w:val="5CF61401"/>
    <w:rsid w:val="5D14418E"/>
    <w:rsid w:val="5D421B5F"/>
    <w:rsid w:val="5D4F44DC"/>
    <w:rsid w:val="5D6132AB"/>
    <w:rsid w:val="5D653D19"/>
    <w:rsid w:val="5D6E5DC8"/>
    <w:rsid w:val="5D7A0C8A"/>
    <w:rsid w:val="5DB636A2"/>
    <w:rsid w:val="5DD51983"/>
    <w:rsid w:val="5E0632B7"/>
    <w:rsid w:val="5E220B5A"/>
    <w:rsid w:val="5E244C8E"/>
    <w:rsid w:val="5E425D0E"/>
    <w:rsid w:val="5E4877AF"/>
    <w:rsid w:val="5E8D6C4E"/>
    <w:rsid w:val="5E8E4AC6"/>
    <w:rsid w:val="5EB02FE1"/>
    <w:rsid w:val="5EBE3002"/>
    <w:rsid w:val="5EC644C2"/>
    <w:rsid w:val="5F076DCC"/>
    <w:rsid w:val="5F17492D"/>
    <w:rsid w:val="5F2E6A0B"/>
    <w:rsid w:val="5F4925D6"/>
    <w:rsid w:val="5F6E7B39"/>
    <w:rsid w:val="5F7E085C"/>
    <w:rsid w:val="5F885458"/>
    <w:rsid w:val="5F913148"/>
    <w:rsid w:val="5F9D2830"/>
    <w:rsid w:val="5F9E51C5"/>
    <w:rsid w:val="5FA82A99"/>
    <w:rsid w:val="5FA97D8A"/>
    <w:rsid w:val="5FBD0C6D"/>
    <w:rsid w:val="5FDF7E25"/>
    <w:rsid w:val="5FFD4ECC"/>
    <w:rsid w:val="6042654D"/>
    <w:rsid w:val="60523024"/>
    <w:rsid w:val="60D94755"/>
    <w:rsid w:val="61357BDD"/>
    <w:rsid w:val="614D084E"/>
    <w:rsid w:val="615C33BC"/>
    <w:rsid w:val="61657E64"/>
    <w:rsid w:val="61686204"/>
    <w:rsid w:val="61716C8B"/>
    <w:rsid w:val="61AC56FE"/>
    <w:rsid w:val="62091D8D"/>
    <w:rsid w:val="62256A50"/>
    <w:rsid w:val="62327D95"/>
    <w:rsid w:val="62985E9D"/>
    <w:rsid w:val="62C4669C"/>
    <w:rsid w:val="62EB4EA6"/>
    <w:rsid w:val="62F37B17"/>
    <w:rsid w:val="62F51E30"/>
    <w:rsid w:val="62FE5D89"/>
    <w:rsid w:val="631C197B"/>
    <w:rsid w:val="6322043E"/>
    <w:rsid w:val="636D2FDD"/>
    <w:rsid w:val="636D5D54"/>
    <w:rsid w:val="637A58BC"/>
    <w:rsid w:val="638919E6"/>
    <w:rsid w:val="63933295"/>
    <w:rsid w:val="639A4D52"/>
    <w:rsid w:val="63A24F2B"/>
    <w:rsid w:val="63B84FC7"/>
    <w:rsid w:val="63BF15B6"/>
    <w:rsid w:val="63BF44F2"/>
    <w:rsid w:val="63C544CD"/>
    <w:rsid w:val="642F2F6B"/>
    <w:rsid w:val="645A47BC"/>
    <w:rsid w:val="64800363"/>
    <w:rsid w:val="648C3421"/>
    <w:rsid w:val="6507127A"/>
    <w:rsid w:val="65235741"/>
    <w:rsid w:val="656E2758"/>
    <w:rsid w:val="657A6506"/>
    <w:rsid w:val="659D7F8C"/>
    <w:rsid w:val="65B602C1"/>
    <w:rsid w:val="65C82646"/>
    <w:rsid w:val="65CB7564"/>
    <w:rsid w:val="65CE76C5"/>
    <w:rsid w:val="65FA5A92"/>
    <w:rsid w:val="6607269D"/>
    <w:rsid w:val="66164DF7"/>
    <w:rsid w:val="661D46E2"/>
    <w:rsid w:val="66273A5A"/>
    <w:rsid w:val="66345604"/>
    <w:rsid w:val="664C6C51"/>
    <w:rsid w:val="66521F26"/>
    <w:rsid w:val="66521FE8"/>
    <w:rsid w:val="665F1B62"/>
    <w:rsid w:val="666B3713"/>
    <w:rsid w:val="66765B7C"/>
    <w:rsid w:val="66825F28"/>
    <w:rsid w:val="669B1586"/>
    <w:rsid w:val="66A001EE"/>
    <w:rsid w:val="66A140FA"/>
    <w:rsid w:val="66A5569B"/>
    <w:rsid w:val="66E42EAF"/>
    <w:rsid w:val="66EB0ED2"/>
    <w:rsid w:val="66F21034"/>
    <w:rsid w:val="6704351D"/>
    <w:rsid w:val="67083F78"/>
    <w:rsid w:val="670C5E7A"/>
    <w:rsid w:val="671C6716"/>
    <w:rsid w:val="671E3207"/>
    <w:rsid w:val="673D5A3D"/>
    <w:rsid w:val="67774C78"/>
    <w:rsid w:val="677A151A"/>
    <w:rsid w:val="67995856"/>
    <w:rsid w:val="67A7220C"/>
    <w:rsid w:val="67AC3AE7"/>
    <w:rsid w:val="67D2111E"/>
    <w:rsid w:val="67EB2288"/>
    <w:rsid w:val="67F302FC"/>
    <w:rsid w:val="68065F4C"/>
    <w:rsid w:val="68121F01"/>
    <w:rsid w:val="68222413"/>
    <w:rsid w:val="683A2F1C"/>
    <w:rsid w:val="68821B83"/>
    <w:rsid w:val="689B4DC1"/>
    <w:rsid w:val="689D6834"/>
    <w:rsid w:val="689F0506"/>
    <w:rsid w:val="68A05867"/>
    <w:rsid w:val="68B0522E"/>
    <w:rsid w:val="68E3161F"/>
    <w:rsid w:val="68ED3ADC"/>
    <w:rsid w:val="693F2634"/>
    <w:rsid w:val="696254C7"/>
    <w:rsid w:val="69781DF3"/>
    <w:rsid w:val="698711F2"/>
    <w:rsid w:val="69D640CB"/>
    <w:rsid w:val="69D86E65"/>
    <w:rsid w:val="69DE010D"/>
    <w:rsid w:val="6A2F4698"/>
    <w:rsid w:val="6A346A37"/>
    <w:rsid w:val="6A3F2160"/>
    <w:rsid w:val="6A8D599D"/>
    <w:rsid w:val="6A956FAD"/>
    <w:rsid w:val="6AA93B66"/>
    <w:rsid w:val="6AB50646"/>
    <w:rsid w:val="6AE157C5"/>
    <w:rsid w:val="6AE707D8"/>
    <w:rsid w:val="6AF30308"/>
    <w:rsid w:val="6B161D6C"/>
    <w:rsid w:val="6B3D7BA3"/>
    <w:rsid w:val="6B561846"/>
    <w:rsid w:val="6B607961"/>
    <w:rsid w:val="6BD83518"/>
    <w:rsid w:val="6BDB5825"/>
    <w:rsid w:val="6BE329AF"/>
    <w:rsid w:val="6BEF7780"/>
    <w:rsid w:val="6BF80471"/>
    <w:rsid w:val="6C0B766F"/>
    <w:rsid w:val="6C21375E"/>
    <w:rsid w:val="6C29384B"/>
    <w:rsid w:val="6C3A0B54"/>
    <w:rsid w:val="6C4817E6"/>
    <w:rsid w:val="6C7F623F"/>
    <w:rsid w:val="6C8938ED"/>
    <w:rsid w:val="6C8F0B45"/>
    <w:rsid w:val="6C922694"/>
    <w:rsid w:val="6CAF73DE"/>
    <w:rsid w:val="6CBB1F7B"/>
    <w:rsid w:val="6CD16A4E"/>
    <w:rsid w:val="6CF06343"/>
    <w:rsid w:val="6D2F1719"/>
    <w:rsid w:val="6D5D3DD3"/>
    <w:rsid w:val="6D7A1831"/>
    <w:rsid w:val="6D897C9C"/>
    <w:rsid w:val="6D9B61DC"/>
    <w:rsid w:val="6DFB60C5"/>
    <w:rsid w:val="6E004AA9"/>
    <w:rsid w:val="6E234F8C"/>
    <w:rsid w:val="6E2F6BB3"/>
    <w:rsid w:val="6E366171"/>
    <w:rsid w:val="6E4050E7"/>
    <w:rsid w:val="6E442CA3"/>
    <w:rsid w:val="6E4A0860"/>
    <w:rsid w:val="6E6A4D59"/>
    <w:rsid w:val="6EA5267E"/>
    <w:rsid w:val="6EBF0985"/>
    <w:rsid w:val="6EF1648B"/>
    <w:rsid w:val="6F3C2C65"/>
    <w:rsid w:val="6F556779"/>
    <w:rsid w:val="6F5C425C"/>
    <w:rsid w:val="6F5D5146"/>
    <w:rsid w:val="6F767D3E"/>
    <w:rsid w:val="6F86300E"/>
    <w:rsid w:val="6F9E6AEE"/>
    <w:rsid w:val="6FBF5623"/>
    <w:rsid w:val="6FC565D0"/>
    <w:rsid w:val="7006322B"/>
    <w:rsid w:val="700D776D"/>
    <w:rsid w:val="701256F6"/>
    <w:rsid w:val="7041585C"/>
    <w:rsid w:val="707D6469"/>
    <w:rsid w:val="708047DA"/>
    <w:rsid w:val="70A65164"/>
    <w:rsid w:val="70BB2A1C"/>
    <w:rsid w:val="70C90C35"/>
    <w:rsid w:val="70F147C7"/>
    <w:rsid w:val="71031E16"/>
    <w:rsid w:val="714B3F28"/>
    <w:rsid w:val="71501FDF"/>
    <w:rsid w:val="7163695C"/>
    <w:rsid w:val="717000DE"/>
    <w:rsid w:val="71706A0F"/>
    <w:rsid w:val="717C3809"/>
    <w:rsid w:val="71834994"/>
    <w:rsid w:val="71975786"/>
    <w:rsid w:val="71DE46C4"/>
    <w:rsid w:val="71E25CE8"/>
    <w:rsid w:val="7218638B"/>
    <w:rsid w:val="722F59AD"/>
    <w:rsid w:val="723617B1"/>
    <w:rsid w:val="729F2B66"/>
    <w:rsid w:val="72AF5915"/>
    <w:rsid w:val="72B26403"/>
    <w:rsid w:val="72DA287D"/>
    <w:rsid w:val="72E03E06"/>
    <w:rsid w:val="72F96FC8"/>
    <w:rsid w:val="7313772C"/>
    <w:rsid w:val="733B7CB2"/>
    <w:rsid w:val="735503B8"/>
    <w:rsid w:val="73942C9E"/>
    <w:rsid w:val="73961AA9"/>
    <w:rsid w:val="73B85677"/>
    <w:rsid w:val="73C45613"/>
    <w:rsid w:val="73D45709"/>
    <w:rsid w:val="73F60C62"/>
    <w:rsid w:val="73FE7C16"/>
    <w:rsid w:val="740718AD"/>
    <w:rsid w:val="74184C13"/>
    <w:rsid w:val="743F3C73"/>
    <w:rsid w:val="74711488"/>
    <w:rsid w:val="747E267C"/>
    <w:rsid w:val="74837FB4"/>
    <w:rsid w:val="74955D07"/>
    <w:rsid w:val="74E41226"/>
    <w:rsid w:val="75242074"/>
    <w:rsid w:val="754F1BCA"/>
    <w:rsid w:val="75614DB7"/>
    <w:rsid w:val="75817073"/>
    <w:rsid w:val="76023D71"/>
    <w:rsid w:val="761A0085"/>
    <w:rsid w:val="762B4AB8"/>
    <w:rsid w:val="764857C3"/>
    <w:rsid w:val="764B3A82"/>
    <w:rsid w:val="764E7571"/>
    <w:rsid w:val="76720A07"/>
    <w:rsid w:val="768C0475"/>
    <w:rsid w:val="76AF44C2"/>
    <w:rsid w:val="76B7543E"/>
    <w:rsid w:val="76E27427"/>
    <w:rsid w:val="76F32477"/>
    <w:rsid w:val="76FD69D8"/>
    <w:rsid w:val="77145F85"/>
    <w:rsid w:val="77647C27"/>
    <w:rsid w:val="777740EB"/>
    <w:rsid w:val="77805CF8"/>
    <w:rsid w:val="77C54C74"/>
    <w:rsid w:val="77DD3BDD"/>
    <w:rsid w:val="77F41B9D"/>
    <w:rsid w:val="77FB03AB"/>
    <w:rsid w:val="77FE3820"/>
    <w:rsid w:val="782B77F8"/>
    <w:rsid w:val="78907538"/>
    <w:rsid w:val="78CA0D32"/>
    <w:rsid w:val="78FA19E0"/>
    <w:rsid w:val="78FD514F"/>
    <w:rsid w:val="79033711"/>
    <w:rsid w:val="790A7E33"/>
    <w:rsid w:val="797B544A"/>
    <w:rsid w:val="798A78FB"/>
    <w:rsid w:val="7A1346A7"/>
    <w:rsid w:val="7A7623A9"/>
    <w:rsid w:val="7A8B4F2B"/>
    <w:rsid w:val="7A910122"/>
    <w:rsid w:val="7AAC752C"/>
    <w:rsid w:val="7AB5618A"/>
    <w:rsid w:val="7ABF05E5"/>
    <w:rsid w:val="7AD565D7"/>
    <w:rsid w:val="7AF601ED"/>
    <w:rsid w:val="7B79544F"/>
    <w:rsid w:val="7B8E3DC9"/>
    <w:rsid w:val="7BAD5210"/>
    <w:rsid w:val="7BF01C03"/>
    <w:rsid w:val="7C06422B"/>
    <w:rsid w:val="7C2A414E"/>
    <w:rsid w:val="7C482687"/>
    <w:rsid w:val="7C4E389C"/>
    <w:rsid w:val="7C6255D9"/>
    <w:rsid w:val="7C790668"/>
    <w:rsid w:val="7C88782D"/>
    <w:rsid w:val="7CA17F1A"/>
    <w:rsid w:val="7CE905B6"/>
    <w:rsid w:val="7D002469"/>
    <w:rsid w:val="7D342027"/>
    <w:rsid w:val="7D4F784C"/>
    <w:rsid w:val="7D74481C"/>
    <w:rsid w:val="7D8E1FC2"/>
    <w:rsid w:val="7DB165A4"/>
    <w:rsid w:val="7DC1595E"/>
    <w:rsid w:val="7DD41811"/>
    <w:rsid w:val="7DEB0C83"/>
    <w:rsid w:val="7E287E5D"/>
    <w:rsid w:val="7E351F0E"/>
    <w:rsid w:val="7E562A3E"/>
    <w:rsid w:val="7E9A16EC"/>
    <w:rsid w:val="7EA618D4"/>
    <w:rsid w:val="7EAE23A3"/>
    <w:rsid w:val="7EB906F3"/>
    <w:rsid w:val="7EFD6EE4"/>
    <w:rsid w:val="7F2766CD"/>
    <w:rsid w:val="7F56861B"/>
    <w:rsid w:val="7F7B75D3"/>
    <w:rsid w:val="7F8D35D8"/>
    <w:rsid w:val="7FDD3A9E"/>
    <w:rsid w:val="B76307CF"/>
    <w:rsid w:val="BB7F223C"/>
    <w:rsid w:val="DD3F8217"/>
    <w:rsid w:val="F26DC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numPr>
        <w:ilvl w:val="0"/>
        <w:numId w:val="1"/>
      </w:numPr>
      <w:tabs>
        <w:tab w:val="left" w:pos="432"/>
      </w:tabs>
      <w:adjustRightInd w:val="0"/>
      <w:outlineLvl w:val="0"/>
    </w:pPr>
    <w:rPr>
      <w:rFonts w:eastAsia="宋体"/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  <w:tab w:val="clear" w:pos="0"/>
      </w:tabs>
      <w:outlineLvl w:val="1"/>
    </w:pPr>
    <w:rPr>
      <w:rFonts w:ascii="Arial" w:hAnsi="Arial" w:eastAsia="宋体"/>
      <w:b/>
      <w:sz w:val="28"/>
    </w:rPr>
  </w:style>
  <w:style w:type="paragraph" w:styleId="6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tabs>
        <w:tab w:val="left" w:pos="57"/>
        <w:tab w:val="left" w:pos="113"/>
        <w:tab w:val="left" w:pos="720"/>
      </w:tabs>
      <w:outlineLvl w:val="2"/>
    </w:pPr>
    <w:rPr>
      <w:rFonts w:ascii="Times New Roman" w:hAnsi="Times New Roman" w:eastAsia="宋体" w:cs="Times New Roman"/>
      <w:b/>
      <w:bCs/>
      <w:sz w:val="28"/>
      <w:szCs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1148"/>
        <w:tab w:val="clear" w:pos="0"/>
      </w:tabs>
      <w:outlineLvl w:val="3"/>
    </w:pPr>
    <w:rPr>
      <w:rFonts w:ascii="Arial" w:hAnsi="Arial" w:eastAsia="宋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  <w:tab w:val="clear" w:pos="0"/>
      </w:tabs>
      <w:outlineLvl w:val="4"/>
    </w:pPr>
    <w:rPr>
      <w:rFonts w:eastAsia="宋体"/>
      <w:b/>
      <w:sz w:val="28"/>
    </w:rPr>
  </w:style>
  <w:style w:type="paragraph" w:styleId="9">
    <w:name w:val="heading 6"/>
    <w:basedOn w:val="1"/>
    <w:next w:val="4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  <w:tab w:val="clear" w:pos="0"/>
      </w:tabs>
      <w:outlineLvl w:val="5"/>
    </w:pPr>
    <w:rPr>
      <w:rFonts w:ascii="Arial" w:hAnsi="Arial" w:eastAsia="宋体"/>
      <w:b/>
      <w:sz w:val="28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4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4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宋体" w:hAnsi="宋体" w:eastAsia="宋体"/>
      <w:sz w:val="28"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unhideWhenUsed/>
    <w:qFormat/>
    <w:uiPriority w:val="99"/>
    <w:rPr>
      <w:color w:val="800080"/>
      <w:u w:val="single"/>
    </w:rPr>
  </w:style>
  <w:style w:type="character" w:styleId="26">
    <w:name w:val="Hyperlink"/>
    <w:qFormat/>
    <w:uiPriority w:val="99"/>
    <w:rPr>
      <w:color w:val="0000FF"/>
      <w:u w:val="single"/>
    </w:rPr>
  </w:style>
  <w:style w:type="character" w:styleId="2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annotation reference"/>
    <w:qFormat/>
    <w:uiPriority w:val="0"/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29">
    <w:name w:val="标题 3 Char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32"/>
    </w:rPr>
  </w:style>
  <w:style w:type="paragraph" w:customStyle="1" w:styleId="30">
    <w:name w:val="样式3"/>
    <w:basedOn w:val="1"/>
    <w:qFormat/>
    <w:uiPriority w:val="0"/>
    <w:pPr>
      <w:numPr>
        <w:ilvl w:val="3"/>
        <w:numId w:val="2"/>
      </w:numPr>
      <w:snapToGrid w:val="0"/>
    </w:pPr>
    <w:rPr>
      <w:rFonts w:ascii="Arial" w:hAnsi="Arial" w:eastAsia="黑体" w:cs="宋体"/>
      <w:bCs/>
      <w:sz w:val="30"/>
    </w:rPr>
  </w:style>
  <w:style w:type="paragraph" w:customStyle="1" w:styleId="31">
    <w:name w:val="样式 标题 1 + 左侧:  0 厘米 首行缩进:  0 厘米"/>
    <w:basedOn w:val="1"/>
    <w:qFormat/>
    <w:uiPriority w:val="0"/>
    <w:pPr>
      <w:numPr>
        <w:ilvl w:val="0"/>
        <w:numId w:val="3"/>
      </w:numPr>
    </w:pPr>
  </w:style>
  <w:style w:type="paragraph" w:customStyle="1" w:styleId="32">
    <w:name w:val="正文内容"/>
    <w:basedOn w:val="1"/>
    <w:qFormat/>
    <w:uiPriority w:val="0"/>
    <w:pPr>
      <w:spacing w:line="360" w:lineRule="auto"/>
      <w:ind w:firstLine="643" w:firstLineChars="200"/>
    </w:pPr>
    <w:rPr>
      <w:sz w:val="28"/>
    </w:rPr>
  </w:style>
  <w:style w:type="paragraph" w:customStyle="1" w:styleId="33">
    <w:name w:val="样式 正文（首行缩进两字） + 首行缩进:  2 字符"/>
    <w:basedOn w:val="4"/>
    <w:qFormat/>
    <w:uiPriority w:val="0"/>
    <w:pPr>
      <w:tabs>
        <w:tab w:val="left" w:pos="2730"/>
      </w:tabs>
      <w:ind w:firstLine="0" w:firstLineChars="0"/>
    </w:pPr>
    <w:rPr>
      <w:szCs w:val="20"/>
    </w:rPr>
  </w:style>
  <w:style w:type="paragraph" w:customStyle="1" w:styleId="34">
    <w:name w:val="名称2"/>
    <w:basedOn w:val="1"/>
    <w:qFormat/>
    <w:uiPriority w:val="99"/>
    <w:pPr>
      <w:jc w:val="center"/>
    </w:pPr>
    <w:rPr>
      <w:rFonts w:ascii="宋体" w:hAnsi="宋体"/>
      <w:b/>
      <w:sz w:val="28"/>
      <w:szCs w:val="28"/>
    </w:rPr>
  </w:style>
  <w:style w:type="paragraph" w:customStyle="1" w:styleId="3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table" w:customStyle="1" w:styleId="38">
    <w:name w:val="网格表 4 - 着色 31"/>
    <w:basedOn w:val="2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39">
    <w:name w:val="list_title"/>
    <w:qFormat/>
    <w:uiPriority w:val="0"/>
  </w:style>
  <w:style w:type="character" w:customStyle="1" w:styleId="40">
    <w:name w:val="list_comment"/>
    <w:qFormat/>
    <w:uiPriority w:val="0"/>
  </w:style>
  <w:style w:type="table" w:customStyle="1" w:styleId="4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4212</Words>
  <Characters>8292</Characters>
  <Lines>94</Lines>
  <Paragraphs>26</Paragraphs>
  <TotalTime>1</TotalTime>
  <ScaleCrop>false</ScaleCrop>
  <LinksUpToDate>false</LinksUpToDate>
  <CharactersWithSpaces>8423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2019-04-20T20:03:00Z</dcterms:created>
  <dc:creator>三年五年</dc:creator>
  <cp:lastModifiedBy>盖松</cp:lastModifiedBy>
  <dcterms:modified xsi:type="dcterms:W3CDTF">2022-07-12T08:16:21Z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81CCBC2EDA744464A5CC125A671D2BAB</vt:lpwstr>
  </property>
</Properties>
</file>