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保密级别：□绝密 □机密 ■秘密 □内部公开</w:t>
      </w:r>
    </w:p>
    <w:p/>
    <w:p>
      <w:pPr>
        <w:jc w:val="center"/>
        <w:rPr>
          <w:rStyle w:val="15"/>
          <w:rFonts w:hint="eastAsia" w:asciiTheme="minorEastAsia" w:hAnsiTheme="minorEastAsia" w:eastAsiaTheme="minorEastAsia"/>
          <w:sz w:val="32"/>
          <w:szCs w:val="32"/>
        </w:rPr>
      </w:pPr>
      <w:r>
        <w:rPr>
          <w:rStyle w:val="15"/>
          <w:rFonts w:hint="eastAsia" w:asciiTheme="minorEastAsia" w:hAnsiTheme="minorEastAsia" w:eastAsiaTheme="minorEastAsia"/>
          <w:sz w:val="32"/>
          <w:szCs w:val="32"/>
        </w:rPr>
        <w:t>OTA安全管理系统</w:t>
      </w:r>
    </w:p>
    <w:p>
      <w:pPr>
        <w:jc w:val="center"/>
        <w:rPr>
          <w:rStyle w:val="15"/>
          <w:rFonts w:asciiTheme="minorEastAsia" w:hAnsiTheme="minorEastAsia" w:eastAsiaTheme="minorEastAsia"/>
          <w:sz w:val="32"/>
          <w:szCs w:val="32"/>
        </w:rPr>
      </w:pP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begin"/>
      </w:r>
      <w:r>
        <w:rPr>
          <w:rStyle w:val="15"/>
          <w:rFonts w:asciiTheme="minorEastAsia" w:hAnsiTheme="minorEastAsia" w:eastAsiaTheme="minorEastAsia"/>
          <w:sz w:val="32"/>
          <w:szCs w:val="32"/>
        </w:rPr>
        <w:instrText xml:space="preserve"> TITLE   \* MERGEFORMAT </w:instrTex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separate"/>
      </w:r>
      <w:r>
        <w:rPr>
          <w:rStyle w:val="15"/>
          <w:rFonts w:hint="eastAsia" w:asciiTheme="minorEastAsia" w:hAnsiTheme="minorEastAsia" w:eastAsiaTheme="minorEastAsia"/>
          <w:sz w:val="32"/>
          <w:szCs w:val="32"/>
        </w:rPr>
        <w:t>软件移交确认</w: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end"/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14"/>
        <w:gridCol w:w="237"/>
        <w:gridCol w:w="1606"/>
        <w:gridCol w:w="1418"/>
        <w:gridCol w:w="1275"/>
        <w:gridCol w:w="709"/>
        <w:gridCol w:w="425"/>
        <w:gridCol w:w="147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10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项目介绍及移交产品清单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gridSpan w:val="3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项目名称</w:t>
            </w:r>
          </w:p>
        </w:tc>
        <w:tc>
          <w:tcPr>
            <w:tcW w:w="4299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OTA安全管理系统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9" w:type="dxa"/>
            <w:gridSpan w:val="3"/>
            <w:tcBorders>
              <w:left w:val="single" w:color="auto" w:sz="18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项目编号</w:t>
            </w:r>
          </w:p>
        </w:tc>
        <w:tc>
          <w:tcPr>
            <w:tcW w:w="4299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RXZ20211220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日期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tcBorders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序号</w:t>
            </w:r>
          </w:p>
        </w:tc>
        <w:tc>
          <w:tcPr>
            <w:tcW w:w="3675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产品名称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610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  <w:tc>
          <w:tcPr>
            <w:tcW w:w="857" w:type="dxa"/>
            <w:tcBorders>
              <w:bottom w:val="single" w:color="auto" w:sz="4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安装指导文档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包含所有最终源程序代码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程序可执行文件</w:t>
            </w: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详细</w:t>
            </w:r>
            <w:r>
              <w:rPr>
                <w:rFonts w:hint="eastAsia"/>
                <w:color w:val="000000"/>
                <w:sz w:val="22"/>
                <w:szCs w:val="22"/>
              </w:rPr>
              <w:t>设计说明书.docx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610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42" w:type="dxa"/>
            <w:gridSpan w:val="2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移交部门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技术部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移交人</w:t>
            </w:r>
          </w:p>
        </w:tc>
        <w:tc>
          <w:tcPr>
            <w:tcW w:w="12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雒天承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242" w:type="dxa"/>
            <w:gridSpan w:val="2"/>
            <w:tcBorders>
              <w:left w:val="single" w:color="auto" w:sz="18" w:space="0"/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接受部门</w:t>
            </w:r>
          </w:p>
        </w:tc>
        <w:tc>
          <w:tcPr>
            <w:tcW w:w="1843" w:type="dxa"/>
            <w:gridSpan w:val="2"/>
            <w:tcBorders>
              <w:bottom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质量中心</w:t>
            </w:r>
          </w:p>
        </w:tc>
        <w:tc>
          <w:tcPr>
            <w:tcW w:w="1418" w:type="dxa"/>
            <w:tcBorders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接收人</w:t>
            </w:r>
          </w:p>
        </w:tc>
        <w:tc>
          <w:tcPr>
            <w:tcW w:w="1275" w:type="dxa"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陈涛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spacing w:line="360" w:lineRule="auto"/>
      </w:pPr>
    </w:p>
    <w:p/>
    <w:sectPr>
      <w:footerReference r:id="rId5" w:type="first"/>
      <w:footerReference r:id="rId3" w:type="default"/>
      <w:footerReference r:id="rId4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252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360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WIzNGFkMmE3ZWUyOGM4Y2JmYmJhYjAyOGRiMTQ0MjcifQ=="/>
  </w:docVars>
  <w:rsids>
    <w:rsidRoot w:val="002F7A4E"/>
    <w:rsid w:val="00006148"/>
    <w:rsid w:val="00007560"/>
    <w:rsid w:val="00007EDA"/>
    <w:rsid w:val="00024BCF"/>
    <w:rsid w:val="000468C7"/>
    <w:rsid w:val="000A0249"/>
    <w:rsid w:val="000A6499"/>
    <w:rsid w:val="000A6F2A"/>
    <w:rsid w:val="000B52C2"/>
    <w:rsid w:val="000B7AEB"/>
    <w:rsid w:val="000C4D1D"/>
    <w:rsid w:val="000D1CE8"/>
    <w:rsid w:val="00114EC1"/>
    <w:rsid w:val="00127ECC"/>
    <w:rsid w:val="001332FA"/>
    <w:rsid w:val="00170AA0"/>
    <w:rsid w:val="001858E2"/>
    <w:rsid w:val="00194935"/>
    <w:rsid w:val="001C5B2E"/>
    <w:rsid w:val="001D32DC"/>
    <w:rsid w:val="001E6BB5"/>
    <w:rsid w:val="001E76E9"/>
    <w:rsid w:val="00212FA5"/>
    <w:rsid w:val="00230D9D"/>
    <w:rsid w:val="00234690"/>
    <w:rsid w:val="00246A84"/>
    <w:rsid w:val="002663EC"/>
    <w:rsid w:val="00266CFB"/>
    <w:rsid w:val="00267E15"/>
    <w:rsid w:val="002730E1"/>
    <w:rsid w:val="002914BF"/>
    <w:rsid w:val="002A1BB5"/>
    <w:rsid w:val="002A5B94"/>
    <w:rsid w:val="002D704F"/>
    <w:rsid w:val="002F4ADE"/>
    <w:rsid w:val="002F7A4E"/>
    <w:rsid w:val="00303676"/>
    <w:rsid w:val="00310225"/>
    <w:rsid w:val="0031563F"/>
    <w:rsid w:val="00320292"/>
    <w:rsid w:val="003413DC"/>
    <w:rsid w:val="0036549E"/>
    <w:rsid w:val="00374707"/>
    <w:rsid w:val="003D1439"/>
    <w:rsid w:val="003F7BF7"/>
    <w:rsid w:val="00437118"/>
    <w:rsid w:val="00446882"/>
    <w:rsid w:val="00454AE4"/>
    <w:rsid w:val="00455536"/>
    <w:rsid w:val="0046571F"/>
    <w:rsid w:val="00473B50"/>
    <w:rsid w:val="004816D3"/>
    <w:rsid w:val="004932D4"/>
    <w:rsid w:val="004A319B"/>
    <w:rsid w:val="004B2119"/>
    <w:rsid w:val="004B2516"/>
    <w:rsid w:val="004C201B"/>
    <w:rsid w:val="004C677B"/>
    <w:rsid w:val="004D47D3"/>
    <w:rsid w:val="004D4F5F"/>
    <w:rsid w:val="004F5B88"/>
    <w:rsid w:val="00544C59"/>
    <w:rsid w:val="00554C41"/>
    <w:rsid w:val="005550CF"/>
    <w:rsid w:val="00567ADD"/>
    <w:rsid w:val="00574BBB"/>
    <w:rsid w:val="00581862"/>
    <w:rsid w:val="005A612C"/>
    <w:rsid w:val="005F4BBE"/>
    <w:rsid w:val="00612351"/>
    <w:rsid w:val="00617948"/>
    <w:rsid w:val="00630282"/>
    <w:rsid w:val="00637EFC"/>
    <w:rsid w:val="0064438B"/>
    <w:rsid w:val="00657BA7"/>
    <w:rsid w:val="00660A8F"/>
    <w:rsid w:val="00665BB2"/>
    <w:rsid w:val="006704DB"/>
    <w:rsid w:val="0068366D"/>
    <w:rsid w:val="006844CB"/>
    <w:rsid w:val="006856A2"/>
    <w:rsid w:val="00687A73"/>
    <w:rsid w:val="00694ECC"/>
    <w:rsid w:val="006B722D"/>
    <w:rsid w:val="006C592D"/>
    <w:rsid w:val="006C6532"/>
    <w:rsid w:val="006D5A11"/>
    <w:rsid w:val="00710EC7"/>
    <w:rsid w:val="007125D2"/>
    <w:rsid w:val="00722E6A"/>
    <w:rsid w:val="00724404"/>
    <w:rsid w:val="00742151"/>
    <w:rsid w:val="00746B34"/>
    <w:rsid w:val="00746DDF"/>
    <w:rsid w:val="00753024"/>
    <w:rsid w:val="007531D7"/>
    <w:rsid w:val="00767504"/>
    <w:rsid w:val="007702AB"/>
    <w:rsid w:val="007710E0"/>
    <w:rsid w:val="007A4BEB"/>
    <w:rsid w:val="007B166B"/>
    <w:rsid w:val="007B373B"/>
    <w:rsid w:val="007C2AC8"/>
    <w:rsid w:val="007C50AB"/>
    <w:rsid w:val="007D0C4A"/>
    <w:rsid w:val="007D512C"/>
    <w:rsid w:val="00804BA7"/>
    <w:rsid w:val="0082576D"/>
    <w:rsid w:val="00842D86"/>
    <w:rsid w:val="0084316F"/>
    <w:rsid w:val="00863E16"/>
    <w:rsid w:val="008950D3"/>
    <w:rsid w:val="008A3144"/>
    <w:rsid w:val="008A32B0"/>
    <w:rsid w:val="008B24D2"/>
    <w:rsid w:val="008C301F"/>
    <w:rsid w:val="008D4FA5"/>
    <w:rsid w:val="009007E7"/>
    <w:rsid w:val="00904C59"/>
    <w:rsid w:val="009324C4"/>
    <w:rsid w:val="00944F9F"/>
    <w:rsid w:val="009766B9"/>
    <w:rsid w:val="00980195"/>
    <w:rsid w:val="009919E8"/>
    <w:rsid w:val="009E32DA"/>
    <w:rsid w:val="009E3A99"/>
    <w:rsid w:val="009E6D69"/>
    <w:rsid w:val="009F537A"/>
    <w:rsid w:val="009F60B4"/>
    <w:rsid w:val="00A1500B"/>
    <w:rsid w:val="00A36A5D"/>
    <w:rsid w:val="00A53F13"/>
    <w:rsid w:val="00A5460F"/>
    <w:rsid w:val="00A55D9F"/>
    <w:rsid w:val="00A60C65"/>
    <w:rsid w:val="00A70EB7"/>
    <w:rsid w:val="00A734BA"/>
    <w:rsid w:val="00A91794"/>
    <w:rsid w:val="00A965BE"/>
    <w:rsid w:val="00AA23D5"/>
    <w:rsid w:val="00AB63FD"/>
    <w:rsid w:val="00AF2AF4"/>
    <w:rsid w:val="00AF406D"/>
    <w:rsid w:val="00B23D20"/>
    <w:rsid w:val="00B515B3"/>
    <w:rsid w:val="00B64484"/>
    <w:rsid w:val="00B66280"/>
    <w:rsid w:val="00B67782"/>
    <w:rsid w:val="00B77254"/>
    <w:rsid w:val="00B935C2"/>
    <w:rsid w:val="00B9527E"/>
    <w:rsid w:val="00B95CA3"/>
    <w:rsid w:val="00BA0C8A"/>
    <w:rsid w:val="00BA22CD"/>
    <w:rsid w:val="00BA654C"/>
    <w:rsid w:val="00BC6FEE"/>
    <w:rsid w:val="00BD40FE"/>
    <w:rsid w:val="00BD7021"/>
    <w:rsid w:val="00BE53AB"/>
    <w:rsid w:val="00C079D0"/>
    <w:rsid w:val="00C129E7"/>
    <w:rsid w:val="00C26CCA"/>
    <w:rsid w:val="00C41A98"/>
    <w:rsid w:val="00C82A60"/>
    <w:rsid w:val="00CA284F"/>
    <w:rsid w:val="00CC0D5E"/>
    <w:rsid w:val="00CD602F"/>
    <w:rsid w:val="00CE7A73"/>
    <w:rsid w:val="00CF0248"/>
    <w:rsid w:val="00CF2366"/>
    <w:rsid w:val="00D21992"/>
    <w:rsid w:val="00D5315D"/>
    <w:rsid w:val="00D60AC0"/>
    <w:rsid w:val="00D7040A"/>
    <w:rsid w:val="00D8137E"/>
    <w:rsid w:val="00D846D4"/>
    <w:rsid w:val="00DB1179"/>
    <w:rsid w:val="00DB5751"/>
    <w:rsid w:val="00E03F4A"/>
    <w:rsid w:val="00E41089"/>
    <w:rsid w:val="00E6368A"/>
    <w:rsid w:val="00E74558"/>
    <w:rsid w:val="00E853EE"/>
    <w:rsid w:val="00E90AB3"/>
    <w:rsid w:val="00EA694B"/>
    <w:rsid w:val="00EC6B6A"/>
    <w:rsid w:val="00ED07D3"/>
    <w:rsid w:val="00ED60F6"/>
    <w:rsid w:val="00EF73DC"/>
    <w:rsid w:val="00EF79E4"/>
    <w:rsid w:val="00F070A1"/>
    <w:rsid w:val="00F24CC3"/>
    <w:rsid w:val="00F25196"/>
    <w:rsid w:val="00F339AC"/>
    <w:rsid w:val="00F5055B"/>
    <w:rsid w:val="00F52EC3"/>
    <w:rsid w:val="00F664CB"/>
    <w:rsid w:val="00F962FA"/>
    <w:rsid w:val="00FB12C9"/>
    <w:rsid w:val="00FB7C7C"/>
    <w:rsid w:val="00FF0C29"/>
    <w:rsid w:val="00FF3CE5"/>
    <w:rsid w:val="0106321E"/>
    <w:rsid w:val="01797E10"/>
    <w:rsid w:val="05635A20"/>
    <w:rsid w:val="0CA74B0C"/>
    <w:rsid w:val="0E9E3E4E"/>
    <w:rsid w:val="14153488"/>
    <w:rsid w:val="1FDE2C12"/>
    <w:rsid w:val="284C0ADD"/>
    <w:rsid w:val="28BD34C0"/>
    <w:rsid w:val="2FD57770"/>
    <w:rsid w:val="2FFB888E"/>
    <w:rsid w:val="31EC3BE1"/>
    <w:rsid w:val="3411374B"/>
    <w:rsid w:val="3ACF6F1E"/>
    <w:rsid w:val="3EBF8E4F"/>
    <w:rsid w:val="42AF7A0E"/>
    <w:rsid w:val="4AB115E3"/>
    <w:rsid w:val="4C921024"/>
    <w:rsid w:val="5BD322AC"/>
    <w:rsid w:val="63E33524"/>
    <w:rsid w:val="685A1EE6"/>
    <w:rsid w:val="6CCB1709"/>
    <w:rsid w:val="74100036"/>
    <w:rsid w:val="EAD58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360" w:after="240"/>
      <w:ind w:left="720" w:hanging="72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44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2340"/>
        <w:tab w:val="clear" w:pos="2520"/>
      </w:tabs>
      <w:spacing w:before="120" w:after="120"/>
      <w:ind w:left="2347" w:hanging="907"/>
      <w:outlineLvl w:val="2"/>
    </w:pPr>
    <w:rPr>
      <w:rFonts w:ascii="Arial" w:hAnsi="Arial" w:cs="Arial"/>
      <w:bCs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48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23"/>
    <w:qFormat/>
    <w:uiPriority w:val="99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2"/>
    <w:basedOn w:val="1"/>
    <w:next w:val="1"/>
    <w:semiHidden/>
    <w:qFormat/>
    <w:uiPriority w:val="0"/>
    <w:pPr>
      <w:ind w:left="24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paragraph" w:customStyle="1" w:styleId="16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7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customStyle="1" w:styleId="18">
    <w:name w:val="问题"/>
    <w:basedOn w:val="1"/>
    <w:qFormat/>
    <w:uiPriority w:val="0"/>
    <w:pPr>
      <w:widowControl w:val="0"/>
      <w:jc w:val="both"/>
    </w:pPr>
    <w:rPr>
      <w:rFonts w:ascii="黑体" w:eastAsia="黑体"/>
      <w:kern w:val="2"/>
    </w:rPr>
  </w:style>
  <w:style w:type="character" w:customStyle="1" w:styleId="19">
    <w:name w:val="注释"/>
    <w:basedOn w:val="14"/>
    <w:qFormat/>
    <w:uiPriority w:val="0"/>
    <w:rPr>
      <w:i/>
      <w:iCs/>
      <w:color w:val="0000FF"/>
      <w:sz w:val="21"/>
    </w:rPr>
  </w:style>
  <w:style w:type="paragraph" w:customStyle="1" w:styleId="20">
    <w:name w:val="标题1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44"/>
      <w:szCs w:val="20"/>
    </w:rPr>
  </w:style>
  <w:style w:type="paragraph" w:customStyle="1" w:styleId="21">
    <w:name w:val="小标题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30"/>
      <w:szCs w:val="20"/>
    </w:rPr>
  </w:style>
  <w:style w:type="character" w:customStyle="1" w:styleId="22">
    <w:name w:val="文档结构图 字符"/>
    <w:basedOn w:val="14"/>
    <w:link w:val="5"/>
    <w:qFormat/>
    <w:uiPriority w:val="0"/>
    <w:rPr>
      <w:rFonts w:ascii="宋体"/>
      <w:sz w:val="18"/>
      <w:szCs w:val="18"/>
    </w:rPr>
  </w:style>
  <w:style w:type="character" w:customStyle="1" w:styleId="23">
    <w:name w:val="页眉 字符"/>
    <w:basedOn w:val="14"/>
    <w:link w:val="9"/>
    <w:qFormat/>
    <w:uiPriority w:val="99"/>
    <w:rPr>
      <w:sz w:val="24"/>
      <w:szCs w:val="24"/>
    </w:rPr>
  </w:style>
  <w:style w:type="character" w:customStyle="1" w:styleId="24">
    <w:name w:val="页脚 字符"/>
    <w:basedOn w:val="14"/>
    <w:link w:val="8"/>
    <w:qFormat/>
    <w:uiPriority w:val="99"/>
    <w:rPr>
      <w:sz w:val="24"/>
      <w:szCs w:val="24"/>
    </w:rPr>
  </w:style>
  <w:style w:type="character" w:customStyle="1" w:styleId="25">
    <w:name w:val="批注框文本 字符"/>
    <w:basedOn w:val="14"/>
    <w:link w:val="7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广州华微明天软件技术有限公司</Company>
  <Pages>1</Pages>
  <Words>232</Words>
  <Characters>308</Characters>
  <Lines>3</Lines>
  <Paragraphs>1</Paragraphs>
  <TotalTime>1</TotalTime>
  <ScaleCrop>false</ScaleCrop>
  <LinksUpToDate>false</LinksUpToDate>
  <CharactersWithSpaces>311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2017-07-21T22:12:00Z</dcterms:created>
  <dc:creator>Jetor</dc:creator>
  <cp:lastModifiedBy>党育凤</cp:lastModifiedBy>
  <cp:lastPrinted>2020-09-17T06:48:00Z</cp:lastPrinted>
  <dcterms:modified xsi:type="dcterms:W3CDTF">2022-04-25T09:04:00Z</dcterms:modified>
  <dc:subject>软件/项目名称</dc:subject>
  <dc:title>软件交付确认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KSOProductBuildVer">
    <vt:lpwstr>2052-11.1.0.11636</vt:lpwstr>
  </property>
  <property fmtid="{D5CDD505-2E9C-101B-9397-08002B2CF9AE}" pid="4" name="ICV">
    <vt:lpwstr>F676872D9395432B982F1F70DD4602F1</vt:lpwstr>
  </property>
</Properties>
</file>