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00" w:lineRule="auto"/>
        <w:jc w:val="left"/>
        <w:rPr>
          <w:rFonts w:hAnsi="宋体"/>
          <w:color w:val="000000"/>
          <w:sz w:val="21"/>
        </w:rPr>
      </w:pPr>
      <w:bookmarkStart w:id="7" w:name="_GoBack"/>
      <w:bookmarkEnd w:id="7"/>
      <w:r>
        <w:rPr>
          <w:rFonts w:hint="eastAsia" w:hAnsi="宋体"/>
          <w:color w:val="000000"/>
          <w:sz w:val="21"/>
        </w:rPr>
        <w:t>保密级别：□绝密 □机密 □秘密 ■内部公开</w:t>
      </w:r>
    </w:p>
    <w:p>
      <w:pPr>
        <w:rPr>
          <w:rFonts w:hint="eastAsia" w:ascii="宋体" w:hAnsi="宋体" w:eastAsiaTheme="minorEastAsia"/>
          <w:bCs/>
          <w:spacing w:val="20"/>
          <w:sz w:val="52"/>
          <w:szCs w:val="52"/>
          <w:lang w:val="en-US" w:eastAsia="zh-CN"/>
        </w:rPr>
      </w:pPr>
      <w:r>
        <w:rPr>
          <w:rFonts w:hint="eastAsia" w:ascii="宋体" w:hAnsi="宋体"/>
          <w:bCs/>
          <w:spacing w:val="20"/>
          <w:sz w:val="52"/>
          <w:szCs w:val="52"/>
          <w:lang w:val="en-US" w:eastAsia="zh-CN"/>
        </w:rPr>
        <w:t xml:space="preserve"> </w:t>
      </w:r>
    </w:p>
    <w:p>
      <w:pPr>
        <w:rPr>
          <w:rFonts w:ascii="宋体" w:hAnsi="宋体"/>
          <w:bCs/>
          <w:spacing w:val="20"/>
          <w:sz w:val="52"/>
          <w:szCs w:val="52"/>
        </w:rPr>
      </w:pPr>
    </w:p>
    <w:p>
      <w:pPr>
        <w:spacing w:line="48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.</w:t>
      </w:r>
      <w:r>
        <w:rPr>
          <w:b/>
          <w:sz w:val="44"/>
          <w:szCs w:val="44"/>
        </w:rPr>
        <w:t>NET</w:t>
      </w:r>
      <w:r>
        <w:rPr>
          <w:rFonts w:hint="eastAsia"/>
          <w:b/>
          <w:sz w:val="44"/>
          <w:szCs w:val="44"/>
        </w:rPr>
        <w:t>编码规范</w:t>
      </w: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jc w:val="center"/>
        <w:rPr>
          <w:rFonts w:hint="eastAsia"/>
        </w:rPr>
      </w:pPr>
      <w:r>
        <w:rPr>
          <w:rFonts w:hint="eastAsia" w:ascii="楷体_GB2312" w:hAnsi="宋体" w:eastAsia="楷体_GB2312"/>
          <w:bCs/>
          <w:sz w:val="32"/>
          <w:szCs w:val="32"/>
          <w:lang w:val="en-US" w:eastAsia="zh-CN"/>
        </w:rPr>
        <w:t>天津三源电力智能科技有限公司</w:t>
      </w:r>
    </w:p>
    <w:p>
      <w:pPr>
        <w:jc w:val="center"/>
        <w:rPr>
          <w:rFonts w:hint="eastAsia" w:ascii="楷体_GB2312" w:hAnsi="宋体" w:eastAsia="楷体_GB2312"/>
          <w:bCs/>
          <w:sz w:val="32"/>
          <w:szCs w:val="32"/>
          <w:lang w:val="en-US" w:eastAsia="zh-CN"/>
        </w:rPr>
      </w:pPr>
    </w:p>
    <w:p>
      <w:pPr>
        <w:rPr>
          <w:rFonts w:ascii="楷体_GB2312" w:hAnsi="宋体" w:eastAsia="楷体_GB2312"/>
          <w:bCs/>
          <w:sz w:val="32"/>
          <w:szCs w:val="32"/>
        </w:rPr>
      </w:pPr>
    </w:p>
    <w:p>
      <w:pPr>
        <w:pStyle w:val="2"/>
        <w:spacing w:line="360" w:lineRule="auto"/>
        <w:ind w:left="99" w:leftChars="47"/>
        <w:jc w:val="center"/>
        <w:rPr>
          <w:rFonts w:eastAsia="黑体"/>
          <w:b w:val="0"/>
          <w:bCs w:val="0"/>
          <w:sz w:val="32"/>
        </w:rPr>
      </w:pPr>
      <w:bookmarkStart w:id="0" w:name="OLE_LINK26"/>
      <w:bookmarkStart w:id="1" w:name="OLE_LINK7"/>
      <w:bookmarkStart w:id="2" w:name="OLE_LINK8"/>
      <w:bookmarkStart w:id="3" w:name="OLE_LINK33"/>
      <w:bookmarkStart w:id="4" w:name="OLE_LINK38"/>
      <w:bookmarkStart w:id="5" w:name="OLE_LINK32"/>
      <w:bookmarkStart w:id="6" w:name="OLE_LINK39"/>
      <w:r>
        <w:rPr>
          <w:rFonts w:hint="eastAsia" w:eastAsia="黑体"/>
          <w:b w:val="0"/>
          <w:bCs w:val="0"/>
          <w:sz w:val="32"/>
        </w:rPr>
        <w:t>变更记录</w:t>
      </w:r>
    </w:p>
    <w:tbl>
      <w:tblPr>
        <w:tblStyle w:val="6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266"/>
        <w:gridCol w:w="1641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b/>
                <w:bCs/>
                <w:sz w:val="24"/>
                <w:szCs w:val="21"/>
              </w:rPr>
            </w:pPr>
            <w:r>
              <w:rPr>
                <w:rFonts w:hint="eastAsia" w:ascii="Calibri" w:hAnsi="Calibri"/>
                <w:b/>
                <w:bCs/>
                <w:sz w:val="24"/>
                <w:szCs w:val="21"/>
              </w:rPr>
              <w:t>版本号</w:t>
            </w:r>
          </w:p>
        </w:tc>
        <w:tc>
          <w:tcPr>
            <w:tcW w:w="32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b/>
                <w:bCs/>
                <w:sz w:val="24"/>
                <w:szCs w:val="21"/>
              </w:rPr>
            </w:pPr>
            <w:r>
              <w:rPr>
                <w:rFonts w:hint="eastAsia" w:ascii="Calibri" w:hAnsi="Calibri"/>
                <w:b/>
                <w:bCs/>
                <w:sz w:val="24"/>
                <w:szCs w:val="21"/>
              </w:rPr>
              <w:t>修改点说明</w:t>
            </w:r>
          </w:p>
        </w:tc>
        <w:tc>
          <w:tcPr>
            <w:tcW w:w="164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b/>
                <w:bCs/>
                <w:sz w:val="24"/>
                <w:szCs w:val="21"/>
              </w:rPr>
            </w:pPr>
            <w:r>
              <w:rPr>
                <w:rFonts w:hint="eastAsia" w:ascii="Calibri" w:hAnsi="Calibri"/>
                <w:b/>
                <w:bCs/>
                <w:sz w:val="24"/>
                <w:szCs w:val="21"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b/>
                <w:bCs/>
                <w:sz w:val="24"/>
                <w:szCs w:val="21"/>
              </w:rPr>
            </w:pPr>
            <w:r>
              <w:rPr>
                <w:rFonts w:hint="eastAsia" w:ascii="Calibri" w:hAnsi="Calibri"/>
                <w:b/>
                <w:bCs/>
                <w:sz w:val="24"/>
                <w:szCs w:val="21"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b/>
                <w:bCs/>
                <w:sz w:val="24"/>
                <w:szCs w:val="21"/>
              </w:rPr>
            </w:pPr>
            <w:r>
              <w:rPr>
                <w:rFonts w:hint="eastAsia" w:ascii="Calibri" w:hAnsi="Calibri"/>
                <w:b/>
                <w:bCs/>
                <w:sz w:val="24"/>
                <w:szCs w:val="21"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  <w:r>
              <w:rPr>
                <w:rFonts w:ascii="Calibri" w:hAnsi="Calibri"/>
                <w:sz w:val="24"/>
                <w:szCs w:val="21"/>
              </w:rPr>
              <w:t>V1.0</w:t>
            </w: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  <w:r>
              <w:rPr>
                <w:rFonts w:hint="eastAsia" w:ascii="Calibri" w:hAnsi="Calibri"/>
                <w:sz w:val="24"/>
                <w:szCs w:val="21"/>
              </w:rPr>
              <w:t>创建</w:t>
            </w: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default" w:ascii="Calibri" w:hAnsi="Calibri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szCs w:val="21"/>
                <w:lang w:val="en-US" w:eastAsia="zh-CN"/>
              </w:rPr>
              <w:t>2021.3.13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Calibri" w:hAnsi="Calibri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宋体"/>
                <w:sz w:val="24"/>
                <w:szCs w:val="21"/>
                <w:lang w:val="en-US" w:eastAsia="zh-CN"/>
              </w:rPr>
              <w:t>张婕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Calibri" w:hAnsi="Calibri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64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ascii="Calibri" w:hAnsi="Calibri"/>
                <w:sz w:val="24"/>
                <w:szCs w:val="21"/>
              </w:rPr>
            </w:pPr>
          </w:p>
        </w:tc>
      </w:tr>
      <w:bookmarkEnd w:id="0"/>
      <w:bookmarkEnd w:id="1"/>
      <w:bookmarkEnd w:id="2"/>
    </w:tbl>
    <w:p>
      <w:pPr>
        <w:jc w:val="center"/>
      </w:pPr>
      <w:r>
        <w:rPr>
          <w:rFonts w:hint="eastAsia"/>
        </w:rPr>
        <w:t>修改点说明的内容有如下几种：创建、修改（</w:t>
      </w:r>
      <w:r>
        <w:t>+</w:t>
      </w:r>
      <w:r>
        <w:rPr>
          <w:rFonts w:hint="eastAsia"/>
        </w:rPr>
        <w:t>修改说明）、删除（</w:t>
      </w:r>
      <w:r>
        <w:t>+</w:t>
      </w:r>
      <w:r>
        <w:rPr>
          <w:rFonts w:hint="eastAsia"/>
        </w:rPr>
        <w:t>删除说明）</w:t>
      </w:r>
      <w:bookmarkEnd w:id="3"/>
      <w:bookmarkEnd w:id="4"/>
      <w:bookmarkEnd w:id="5"/>
      <w:bookmarkEnd w:id="6"/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一、 </w:t>
      </w:r>
      <w:r>
        <w:rPr>
          <w:rFonts w:ascii="Verdana" w:hAnsi="Verdana" w:eastAsia="宋体" w:cs="宋体"/>
          <w:color w:val="000000"/>
          <w:kern w:val="0"/>
        </w:rPr>
        <w:t> </w:t>
      </w:r>
      <w:r>
        <w:rPr>
          <w:rFonts w:ascii="Verdana" w:hAnsi="Verdana" w:eastAsia="宋体" w:cs="宋体"/>
          <w:b/>
          <w:bCs/>
          <w:color w:val="000000"/>
          <w:kern w:val="0"/>
          <w:szCs w:val="21"/>
        </w:rPr>
        <w:t>环境设置 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首先去除VS开发环境中的一些选项如下：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粘贴时调整缩进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将类型的左大括号置于新行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将方法的左大括号置于新行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将匿名方法的左大括号置于新行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将控制块的左大括号置于新行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将“else”置于新行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将“catch”置于新行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将“finally”置于新行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复选框去掉.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二、 </w:t>
      </w:r>
      <w:r>
        <w:rPr>
          <w:rFonts w:ascii="Verdana" w:hAnsi="Verdana" w:eastAsia="宋体" w:cs="宋体"/>
          <w:color w:val="000000"/>
          <w:kern w:val="0"/>
        </w:rPr>
        <w:t> </w:t>
      </w:r>
      <w:r>
        <w:rPr>
          <w:rFonts w:ascii="Verdana" w:hAnsi="Verdana" w:eastAsia="宋体" w:cs="宋体"/>
          <w:b/>
          <w:bCs/>
          <w:color w:val="000000"/>
          <w:kern w:val="0"/>
          <w:szCs w:val="21"/>
        </w:rPr>
        <w:t>命名规范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1)        通用性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标识的总长度不要超过32个字符。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   标识符的基本语法是以字母和_开始，由字母数字及下划线组成的单词，第一个字符不能是数字。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   只要合适，在变量名的末尾追加计算限定符（Avg、Sum、Min、Max、Index）。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   在变量名中使用互补对，如 min/max、begin/end 和 open/close。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   布尔变量名应该前加或包含 Is(is)。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尽量减少使用缩写，而是使用以一致方式创建的缩写。缩写应该只有一个意思；同样，每个缩写词也应该只有一个缩写。例如，如果用 min 作为 minimum 的缩写，那么在所有地方都应这样做；不要将 min 又用作 minute 的缩写。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在命名函数时包括返回值的说明，如 GetCurrentWindowName()。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避免对不同的元素重用名称，如名为 ProcessSales() 的例程和名为 iProcessSales 的变量。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在命名元素时避免同音异义词（如 write 和 right），以防在检查代码时发生混淆。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在命名元素时，避免使用普遍拼错的词。另外，应清楚区域拼写之间存在的差异，如 color/colour 和 check/cheque。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在内部范围中避免使用与外部范围中的名称相同的名称。若访问错误变量，则会产生错误结果。若变量与同一名称的关键字冲突，则必须在关键字前加适当的类型库以作标识。例如，若有一个名为 date 的变量，只能通过调用 System.Date 来使用内部 Date 函数。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接口名称以前缀“I”开始，后面接一个名词或名词词组（如 IComponent），或者接一个描述接口行为的形容词（如 IPersistable）。不要使用下划线，不要过多使用缩写，因为缩写会引起混淆。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事件处理程序的名称以一个描述事件类型的名词开始，后面接后缀“EventHandler”，如“MouseEventHandler”。 事件参数类的名称里要加“EventArgs”后缀。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如果某事件含有“之前”或“之后”的概念，请以现在时或过去时形式使用前缀，如“ControlAdd”或“ControlAdded”。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单个长字符串拆分成多行写。当一行被分为几行时，需要将串联运算符放在每一行的末尾。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SQL Server中不要给存储过程加sp 前缀/不要给用户定义的函数加 fn_ 前缀/不要给扩展存储过程加 xp_ 前缀。这些前缀是为标识系统保留的。将每个主要的SQL子句放在不同的行上，这样更容易阅读和编辑语句。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不要使用原义数字或原义字符串，如 For i = 1 To 7。而是使用命名常数，如 For i = 1 To NUM_DAYS_IN_WEEK 以便于维护和理解。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2)        变量命名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变量名称命名规则：形容词+名词（或名词）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属性（类属性/类属性对应的私有变量）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类属性与类属性对应的私有变量基本一样。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类属性对应的私有变量是在类属性名的前面加“_”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如：private int _PageSize;// 类属性对应的私有变量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public int PageSize { set { _PageSize = value; } }//类属性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注意大小写要保持一致。每个单词的第一个字母必须大写。其它单词的第一个字母也大写。单词之间不加“_”。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不要使用public来定义一个属性。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属性名和类名以名词开始，如 EmployeeName 和 CarAccessory。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私有变量（短期性/长期性）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短期性（方法内私有变量/不是经常用的变量）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u  定义前加“_”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u  如：string _strSQL = null;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u  第一个单词的第一个字母必须小写，其它单词第一个字母大写。单词之间不加“_”。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长期性（类私有变量/方法入口参数）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u  类私有变量：前加“_”，和类属性对应的私有变量一样。每个单词的第一个字母必须大写。其它单词的第一个字母也大写。单词之间不加“_”。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如：private int _PageSizeTmp;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u  方法入口参数：第一个单词的第一个字母必须小写，其它单词的第一个字母必须大写。如果只有一个单词组成全小写。单词之间不加“_”。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如：public static int SendCTTVOSMS(string mobile,string content)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public static string CallAccountHiVA(string restPhone,string userPhone)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全局变量/静态变量/常量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定义要全部大写。如：public static int SMS_TYPE = 2;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定义部分也可小写。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如：public static string VOSMS_UserName = "88000002";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 单词与单词之间加“_”分隔。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3)        函数命名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函数命名规则：动词+名词（或动词），每个单词第一个字母必须大写。单词之间不加“_”。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如：public static string GetOrderStatus(int sendMode,int statueID)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函数名和方法名以动词开始，如 InitNameArray() 和 CloseDialog()。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4)        控件命名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控件命名规则：类别+名称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类别对照表：</w:t>
      </w:r>
    </w:p>
    <w:tbl>
      <w:tblPr>
        <w:tblStyle w:val="6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3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前缀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表示类型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frm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窗口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btn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cbo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下拉式列表框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txt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文本输入框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lbl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grd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网格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scr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滚动条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列表框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sds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SqlDataSource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ods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OleDbDataSource</w:t>
            </w:r>
          </w:p>
        </w:tc>
      </w:tr>
    </w:tbl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如按钮：btnSave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tbl>
      <w:tblPr>
        <w:tblStyle w:val="6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3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前缀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表示类型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b/is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sb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n/i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ul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Ulong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Float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Double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s/str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75" w:after="75"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</w:tr>
    </w:tbl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5)        表字段命名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在命名表时，用单数形式表示名称。例如，使用 Employee，而不是 Employees。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在命名表的列时，不要重复表的名称；例如，在名为 Employee 的表中避免使用名为 EmployeeLastName 的字段。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不要在列的名称中包含数据类型。如果后来有必要更改数据类型，这将减少工作量。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6)        Web文件目录结构命名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与过程名一样，文件和文件夹的名称也应该精确地说明它们的用途。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Web文件第一个单词的首字符要小写其它单词的首字符要大写。或全小写。文件存在后，在程序中要严格按照文件的大小写引入文件。目录名称必须全小写。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l   Web目录结构：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根---类库1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类库…N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解决方案启动文件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项目发布目录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   Web源代码--- inc( JS目录)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css(CSS目录)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后台目录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bin目录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app_data数据库目录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master目录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其它子功能目录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app_code类文件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images图片目录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三、 </w:t>
      </w:r>
      <w:r>
        <w:rPr>
          <w:rFonts w:ascii="Verdana" w:hAnsi="Verdana" w:eastAsia="宋体" w:cs="宋体"/>
          <w:color w:val="000000"/>
          <w:kern w:val="0"/>
        </w:rPr>
        <w:t> </w:t>
      </w:r>
      <w:r>
        <w:rPr>
          <w:rFonts w:ascii="Verdana" w:hAnsi="Verdana" w:eastAsia="宋体" w:cs="宋体"/>
          <w:b/>
          <w:bCs/>
          <w:color w:val="000000"/>
          <w:kern w:val="0"/>
          <w:szCs w:val="21"/>
        </w:rPr>
        <w:t>注释规范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1)        在文件的头部标明文件的作者，完成时间，它所完成的主要功能。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2)        程序有过改动后，要写上修改人、时间、简单原因说明列表。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/********************************************************************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* 谁创建的 日期 什么功能描述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* 谁修改的 日期 什么功能描述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* 谁修添加 日期 什么功能描述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* 谁修删除 日期 什么功能描述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********************************************************************/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3)        函数等代码中的注释规范都按系统自动的注释格式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4)        修改代码时，总是使代码周围的注释保持最新。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5)        在每个例程的开始，提供标准的注释样本以指示例程的用途、假设和限制很有帮助。注释样本应该是解释它为什么存在和可以做什么的简短介绍。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6)        避免在代码行的末尾添加注释；行尾注释使代码更难阅读。不过在批注变量声明时，行尾注释是合适的；在这种情况下，将所有行尾注释在公共制表位处对齐。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7)        避免杂乱的注释，如一整行星号。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8)        在部署之前，移除所有临时或无关的注释，以避免在日后的维护工作中产生混乱。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9)        如果需要用注释来解释复杂的代码节，请检查此代码以确定是否应该重写它。尽一切可能不注释难以理解的代码，而应该重写它。尽管一般不应该为了使代码更简单以便于人们使用而牺牲性能，但必须保持性能和可维护性之间的平衡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10)    在编写注释时使用完整的句子。注释应该阐明代码，而不应该增加多义性。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11)    在编写代码时就注释，因为以后很可能没有时间这样做。另外，如果有机会复查已编写的代码，在今天看来很明显的东西六周以后或许就不明显了。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12)    避免多余的或不适当的注释，如幽默的不主要的备注。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13)    使用注释来解释代码的意图。它们不应作为代码的联机翻译。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14)    注释代码中不十分明显的任何内容。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15)    为了防止问题反复出现，对错误修复和解决方法代码总是使用注释，尤其是在团队环境中。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16)    对由循环和逻辑分支组成的代码使用注释。这些是帮助源代码读者的主要方面。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17)    在整个应用程序中，使用具有一致的标点和结构的统一样式来构造注释。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18)     用空白将注释同注释分隔符分开。在没有颜色提示的情况下查看注释时，这样做会使注释很明显且容易被找到。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19)     为了防止在阅读代码时左右滚动源代码编辑器，每行代码或注释不得超过一个显示屏。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20)     可能多的注释变量表示的意思。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四、 </w:t>
      </w:r>
      <w:r>
        <w:rPr>
          <w:rFonts w:ascii="Verdana" w:hAnsi="Verdana" w:eastAsia="宋体" w:cs="宋体"/>
          <w:color w:val="000000"/>
          <w:kern w:val="0"/>
        </w:rPr>
        <w:t> </w:t>
      </w:r>
      <w:r>
        <w:rPr>
          <w:rFonts w:ascii="Verdana" w:hAnsi="Verdana" w:eastAsia="宋体" w:cs="宋体"/>
          <w:b/>
          <w:bCs/>
          <w:color w:val="000000"/>
          <w:kern w:val="0"/>
          <w:szCs w:val="21"/>
        </w:rPr>
        <w:t>其它代码风格/习惯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1)        JS和CSS文件必需是UTF-8编码的文件。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2)        单行的判断代码不需要加“{}”。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如：if (_url.Trim().Equals(String.Empty)) return -2;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能简写的代码要简写。保证自己写出来的代码每一句都是有效代码。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3)        不要使用VS的自动排版代码功能。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4)        少用“==”运算。应该使用“.Equals”进行比较。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5)        运算符前后要空一格。如：_TotalPage = _TotalRecord / _PageSize; 这样做是不会改变代码意图的，却可以使代码更加容易阅读。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6)        每一个操作结束后加一个空行。所有代码里不能有连续的二个或二个以上的空行。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7)        将大的复杂代码节分为较小的、易于理解的模块。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8)        近可能的使用TAB键来空位。不要使用4个空格来代替TAB键。</w:t>
      </w:r>
    </w:p>
    <w:p>
      <w:pPr>
        <w:widowControl/>
        <w:spacing w:before="75" w:after="75" w:line="315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9)        在页面文件中不能定义static类型的来传递数据。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D1214"/>
    <w:multiLevelType w:val="multilevel"/>
    <w:tmpl w:val="17ED12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CC1A60"/>
    <w:multiLevelType w:val="multilevel"/>
    <w:tmpl w:val="22CC1A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C476CF"/>
    <w:multiLevelType w:val="multilevel"/>
    <w:tmpl w:val="55C47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CA56E8"/>
    <w:rsid w:val="00087701"/>
    <w:rsid w:val="00096B0F"/>
    <w:rsid w:val="00154F20"/>
    <w:rsid w:val="001E7B3F"/>
    <w:rsid w:val="00456EE3"/>
    <w:rsid w:val="005C4431"/>
    <w:rsid w:val="005E00B8"/>
    <w:rsid w:val="00804C8E"/>
    <w:rsid w:val="008977EB"/>
    <w:rsid w:val="00AD32FE"/>
    <w:rsid w:val="00B90D6F"/>
    <w:rsid w:val="00C50FED"/>
    <w:rsid w:val="00CA56E8"/>
    <w:rsid w:val="00CF1D2A"/>
    <w:rsid w:val="00DB5F47"/>
    <w:rsid w:val="00DD49E8"/>
    <w:rsid w:val="00EB6EDF"/>
    <w:rsid w:val="00FF0DF9"/>
    <w:rsid w:val="04DB7A6E"/>
    <w:rsid w:val="069639E0"/>
    <w:rsid w:val="080D25B5"/>
    <w:rsid w:val="08B211BC"/>
    <w:rsid w:val="0D363691"/>
    <w:rsid w:val="105F1133"/>
    <w:rsid w:val="1C946F59"/>
    <w:rsid w:val="24097CB3"/>
    <w:rsid w:val="2592245D"/>
    <w:rsid w:val="25C62FFD"/>
    <w:rsid w:val="2ADF6946"/>
    <w:rsid w:val="2B1048E8"/>
    <w:rsid w:val="2BE70C4A"/>
    <w:rsid w:val="2CA729B3"/>
    <w:rsid w:val="2D5266F4"/>
    <w:rsid w:val="2D692D79"/>
    <w:rsid w:val="2EB66130"/>
    <w:rsid w:val="30BD0C6D"/>
    <w:rsid w:val="4D077D65"/>
    <w:rsid w:val="5CB85B8B"/>
    <w:rsid w:val="5E011442"/>
    <w:rsid w:val="5F161851"/>
    <w:rsid w:val="5F3C2008"/>
    <w:rsid w:val="6050311F"/>
    <w:rsid w:val="6164296E"/>
    <w:rsid w:val="62E157AC"/>
    <w:rsid w:val="635226B4"/>
    <w:rsid w:val="6C99436D"/>
    <w:rsid w:val="71BD2900"/>
    <w:rsid w:val="77CA3BDC"/>
    <w:rsid w:val="79B2456F"/>
    <w:rsid w:val="7E00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0"/>
    <w:pPr>
      <w:ind w:left="100" w:leftChars="2500"/>
    </w:pPr>
    <w:rPr>
      <w:b/>
      <w:bCs/>
      <w:sz w:val="48"/>
      <w:szCs w:val="24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apple-converted-space"/>
    <w:basedOn w:val="7"/>
    <w:qFormat/>
    <w:uiPriority w:val="0"/>
  </w:style>
  <w:style w:type="character" w:customStyle="1" w:styleId="11">
    <w:name w:val="日期 字符"/>
    <w:link w:val="2"/>
    <w:qFormat/>
    <w:uiPriority w:val="0"/>
    <w:rPr>
      <w:b/>
      <w:bCs/>
      <w:sz w:val="48"/>
      <w:szCs w:val="24"/>
    </w:rPr>
  </w:style>
  <w:style w:type="character" w:customStyle="1" w:styleId="12">
    <w:name w:val="日期 字符1"/>
    <w:basedOn w:val="7"/>
    <w:semiHidden/>
    <w:qFormat/>
    <w:uiPriority w:val="99"/>
  </w:style>
  <w:style w:type="paragraph" w:customStyle="1" w:styleId="13">
    <w:name w:val="正文列4_2"/>
    <w:basedOn w:val="1"/>
    <w:qFormat/>
    <w:uiPriority w:val="0"/>
    <w:pPr>
      <w:spacing w:line="360" w:lineRule="exact"/>
    </w:pPr>
    <w:rPr>
      <w:rFonts w:ascii="宋体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hyey</Company>
  <Pages>8</Pages>
  <Words>3093</Words>
  <Characters>4251</Characters>
  <Lines>35</Lines>
  <Paragraphs>10</Paragraphs>
  <TotalTime>0</TotalTime>
  <ScaleCrop>false</ScaleCrop>
  <LinksUpToDate>false</LinksUpToDate>
  <CharactersWithSpaces>4746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2010-07-09T01:03:00Z</dcterms:created>
  <dc:creator>other</dc:creator>
  <cp:lastModifiedBy>盖松</cp:lastModifiedBy>
  <dcterms:modified xsi:type="dcterms:W3CDTF">2022-07-19T09:55:59Z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A209B54E9F9D44A4B711835D0171B8A0</vt:lpwstr>
  </property>
  <property fmtid="{D5CDD505-2E9C-101B-9397-08002B2CF9AE}" pid="4" name="commondata">
    <vt:lpwstr>eyJoZGlkIjoiOGI1ZDRlODU1NmU1NjYzOTgzMDRiZjdhZDgyNDkxOGMifQ==</vt:lpwstr>
  </property>
</Properties>
</file>