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ageBreakBefore w:val="0"/>
        <w:kinsoku/>
        <w:wordWrap/>
        <w:overflowPunct/>
        <w:topLinePunct w:val="0"/>
        <w:autoSpaceDE/>
        <w:autoSpaceDN/>
        <w:bidi w:val="0"/>
        <w:adjustRightInd/>
        <w:spacing w:line="360" w:lineRule="auto"/>
        <w:jc w:val="center"/>
        <w:outlineLvl w:val="9"/>
        <w:rPr>
          <w:rFonts w:hint="eastAsia" w:ascii="黑体" w:eastAsia="黑体"/>
          <w:b/>
          <w:bCs/>
          <w:snapToGrid w:val="0"/>
          <w:color w:val="auto"/>
          <w:kern w:val="44"/>
          <w:sz w:val="52"/>
          <w:szCs w:val="52"/>
          <w:lang w:eastAsia="zh-CN"/>
        </w:rPr>
      </w:pPr>
      <w:bookmarkStart w:id="438" w:name="_GoBack"/>
      <w:bookmarkEnd w:id="438"/>
    </w:p>
    <w:p>
      <w:pPr>
        <w:pageBreakBefore w:val="0"/>
        <w:kinsoku/>
        <w:wordWrap/>
        <w:overflowPunct/>
        <w:topLinePunct w:val="0"/>
        <w:autoSpaceDE/>
        <w:autoSpaceDN/>
        <w:bidi w:val="0"/>
        <w:adjustRightInd/>
        <w:spacing w:line="360" w:lineRule="auto"/>
        <w:jc w:val="center"/>
        <w:outlineLvl w:val="9"/>
        <w:rPr>
          <w:rFonts w:hint="eastAsia" w:ascii="黑体" w:eastAsia="黑体"/>
          <w:b/>
          <w:bCs/>
          <w:snapToGrid w:val="0"/>
          <w:color w:val="auto"/>
          <w:kern w:val="44"/>
          <w:sz w:val="52"/>
          <w:szCs w:val="52"/>
          <w:lang w:eastAsia="zh-CN"/>
        </w:rPr>
      </w:pPr>
    </w:p>
    <w:p>
      <w:pPr>
        <w:spacing w:line="360" w:lineRule="auto"/>
        <w:jc w:val="center"/>
        <w:rPr>
          <w:rFonts w:hint="eastAsia" w:ascii="宋体" w:hAnsi="宋体" w:eastAsia="宋体" w:cs="宋体"/>
          <w:b/>
          <w:bCs/>
          <w:snapToGrid w:val="0"/>
          <w:color w:val="auto"/>
          <w:kern w:val="44"/>
          <w:sz w:val="52"/>
          <w:szCs w:val="52"/>
          <w:lang w:val="en-US" w:eastAsia="zh-CN"/>
        </w:rPr>
      </w:pPr>
      <w:bookmarkStart w:id="0" w:name="OLE_LINK1"/>
      <w:r>
        <w:rPr>
          <w:rFonts w:hint="eastAsia" w:ascii="宋体" w:hAnsi="宋体" w:eastAsia="宋体" w:cs="宋体"/>
          <w:b/>
          <w:bCs/>
          <w:snapToGrid w:val="0"/>
          <w:color w:val="auto"/>
          <w:kern w:val="44"/>
          <w:sz w:val="52"/>
          <w:szCs w:val="52"/>
          <w:lang w:val="en-US" w:eastAsia="zh-CN"/>
        </w:rPr>
        <w:t>投资管理系统</w:t>
      </w:r>
      <w:bookmarkEnd w:id="0"/>
    </w:p>
    <w:p>
      <w:pPr>
        <w:spacing w:line="360" w:lineRule="auto"/>
        <w:jc w:val="center"/>
        <w:rPr>
          <w:rFonts w:hint="eastAsia" w:ascii="宋体" w:hAnsi="宋体" w:eastAsia="宋体" w:cs="宋体"/>
          <w:b/>
          <w:bCs/>
          <w:snapToGrid w:val="0"/>
          <w:color w:val="auto"/>
          <w:kern w:val="44"/>
          <w:sz w:val="52"/>
          <w:szCs w:val="52"/>
          <w:lang w:eastAsia="zh-CN"/>
        </w:rPr>
      </w:pPr>
      <w:r>
        <w:rPr>
          <w:rFonts w:hint="eastAsia" w:ascii="宋体" w:hAnsi="宋体" w:eastAsia="宋体" w:cs="宋体"/>
          <w:b/>
          <w:bCs/>
          <w:snapToGrid w:val="0"/>
          <w:color w:val="auto"/>
          <w:kern w:val="44"/>
          <w:sz w:val="52"/>
          <w:szCs w:val="52"/>
          <w:lang w:val="en-US" w:eastAsia="zh-CN"/>
        </w:rPr>
        <w:t>概要设计</w:t>
      </w:r>
      <w:r>
        <w:rPr>
          <w:rFonts w:hint="eastAsia" w:ascii="宋体" w:hAnsi="宋体" w:eastAsia="宋体" w:cs="宋体"/>
          <w:b/>
          <w:bCs/>
          <w:snapToGrid w:val="0"/>
          <w:color w:val="auto"/>
          <w:kern w:val="44"/>
          <w:sz w:val="52"/>
          <w:szCs w:val="52"/>
          <w:lang w:eastAsia="zh-CN"/>
        </w:rPr>
        <w:t>说明书</w:t>
      </w:r>
    </w:p>
    <w:p>
      <w:pPr>
        <w:ind w:right="-107" w:rightChars="-51" w:firstLine="3045" w:firstLineChars="1450"/>
        <w:rPr>
          <w:color w:val="auto"/>
        </w:rPr>
      </w:pPr>
      <w:r>
        <w:rPr>
          <w:rFonts w:hint="eastAsia"/>
          <w:color w:val="auto"/>
        </w:rPr>
        <w:t xml:space="preserve"> </w:t>
      </w:r>
    </w:p>
    <w:p>
      <w:pPr>
        <w:ind w:right="-107" w:rightChars="-51" w:firstLine="3885" w:firstLineChars="1850"/>
        <w:rPr>
          <w:color w:val="auto"/>
        </w:rPr>
      </w:pPr>
    </w:p>
    <w:p>
      <w:pPr>
        <w:ind w:right="-107" w:rightChars="-51" w:firstLine="3885" w:firstLineChars="1850"/>
        <w:rPr>
          <w:color w:val="auto"/>
        </w:rPr>
      </w:pPr>
    </w:p>
    <w:p>
      <w:pPr>
        <w:ind w:right="-107" w:rightChars="-51" w:firstLine="3885" w:firstLineChars="1850"/>
        <w:rPr>
          <w:color w:val="auto"/>
        </w:rPr>
      </w:pPr>
    </w:p>
    <w:p>
      <w:pPr>
        <w:ind w:right="-107" w:rightChars="-51" w:firstLine="3885" w:firstLineChars="1850"/>
        <w:rPr>
          <w:color w:val="auto"/>
        </w:rPr>
      </w:pPr>
    </w:p>
    <w:p>
      <w:pPr>
        <w:ind w:right="-107" w:rightChars="-51" w:firstLine="3885" w:firstLineChars="1850"/>
        <w:rPr>
          <w:color w:val="auto"/>
        </w:rPr>
      </w:pPr>
    </w:p>
    <w:p>
      <w:pPr>
        <w:ind w:right="-107" w:rightChars="-51" w:firstLine="3885" w:firstLineChars="1850"/>
        <w:rPr>
          <w:color w:val="auto"/>
        </w:rPr>
      </w:pPr>
    </w:p>
    <w:p>
      <w:pPr>
        <w:ind w:right="-107" w:rightChars="-51" w:firstLine="3885" w:firstLineChars="1850"/>
        <w:rPr>
          <w:color w:val="auto"/>
        </w:rPr>
      </w:pPr>
    </w:p>
    <w:p>
      <w:pPr>
        <w:ind w:right="-107" w:rightChars="-51" w:firstLine="3885" w:firstLineChars="1850"/>
        <w:rPr>
          <w:color w:val="auto"/>
        </w:rPr>
      </w:pPr>
    </w:p>
    <w:p>
      <w:pPr>
        <w:ind w:right="-107" w:rightChars="-51" w:firstLine="3885" w:firstLineChars="1850"/>
        <w:rPr>
          <w:color w:val="auto"/>
        </w:rPr>
      </w:pPr>
    </w:p>
    <w:p>
      <w:pPr>
        <w:ind w:right="-107" w:rightChars="-51" w:firstLine="3885" w:firstLineChars="1850"/>
        <w:rPr>
          <w:color w:val="auto"/>
        </w:rPr>
      </w:pPr>
    </w:p>
    <w:p>
      <w:pPr>
        <w:ind w:right="-107" w:rightChars="-51" w:firstLine="3885" w:firstLineChars="1850"/>
        <w:rPr>
          <w:color w:val="auto"/>
        </w:rPr>
      </w:pPr>
    </w:p>
    <w:p>
      <w:pPr>
        <w:ind w:right="-107" w:rightChars="-51" w:firstLine="3885" w:firstLineChars="1850"/>
        <w:rPr>
          <w:color w:val="auto"/>
        </w:rPr>
      </w:pPr>
    </w:p>
    <w:p>
      <w:pPr>
        <w:ind w:right="-107" w:rightChars="-51" w:firstLine="3885" w:firstLineChars="1850"/>
        <w:rPr>
          <w:color w:val="auto"/>
        </w:rPr>
      </w:pPr>
    </w:p>
    <w:p>
      <w:pPr>
        <w:ind w:right="-107" w:rightChars="-51" w:firstLine="3885" w:firstLineChars="1850"/>
        <w:rPr>
          <w:color w:val="auto"/>
        </w:rPr>
      </w:pPr>
    </w:p>
    <w:p>
      <w:pPr>
        <w:ind w:right="-107" w:rightChars="-51" w:firstLine="3885" w:firstLineChars="1850"/>
        <w:rPr>
          <w:color w:val="auto"/>
        </w:rPr>
      </w:pPr>
    </w:p>
    <w:p>
      <w:pPr>
        <w:ind w:right="-107" w:rightChars="-51" w:firstLine="3885" w:firstLineChars="1850"/>
        <w:rPr>
          <w:color w:val="auto"/>
        </w:rPr>
      </w:pPr>
    </w:p>
    <w:p>
      <w:pPr>
        <w:ind w:right="-107" w:rightChars="-51" w:firstLine="3885" w:firstLineChars="1850"/>
        <w:rPr>
          <w:color w:val="auto"/>
        </w:rPr>
      </w:pPr>
    </w:p>
    <w:p>
      <w:pPr>
        <w:ind w:right="-107" w:rightChars="-51" w:firstLine="3885" w:firstLineChars="1850"/>
        <w:rPr>
          <w:color w:val="auto"/>
        </w:rPr>
      </w:pPr>
    </w:p>
    <w:p>
      <w:pPr>
        <w:ind w:right="-107" w:rightChars="-51" w:firstLine="3885" w:firstLineChars="1850"/>
        <w:rPr>
          <w:color w:val="auto"/>
        </w:rPr>
      </w:pPr>
    </w:p>
    <w:p>
      <w:pPr>
        <w:ind w:right="-107" w:rightChars="-51" w:firstLine="3885" w:firstLineChars="1850"/>
        <w:rPr>
          <w:color w:val="auto"/>
        </w:rPr>
      </w:pPr>
    </w:p>
    <w:p>
      <w:pPr>
        <w:ind w:right="-107" w:rightChars="-51" w:firstLine="1470" w:firstLineChars="700"/>
        <w:rPr>
          <w:color w:val="auto"/>
        </w:rPr>
      </w:pPr>
      <w:bookmarkStart w:id="1" w:name="审核_qm_20_10"/>
      <w:bookmarkEnd w:id="1"/>
    </w:p>
    <w:p>
      <w:pPr>
        <w:pStyle w:val="2"/>
        <w:ind w:left="0" w:leftChars="0" w:firstLine="0" w:firstLineChars="0"/>
        <w:rPr>
          <w:rFonts w:ascii="宋体" w:hAnsi="宋体"/>
          <w:color w:val="auto"/>
          <w:sz w:val="30"/>
          <w:szCs w:val="30"/>
        </w:rPr>
      </w:pPr>
    </w:p>
    <w:p>
      <w:pPr>
        <w:pStyle w:val="2"/>
        <w:rPr>
          <w:rFonts w:ascii="宋体" w:hAnsi="宋体"/>
          <w:color w:val="auto"/>
          <w:sz w:val="30"/>
          <w:szCs w:val="30"/>
        </w:rPr>
      </w:pPr>
    </w:p>
    <w:p>
      <w:pPr>
        <w:jc w:val="center"/>
        <w:rPr>
          <w:rFonts w:hint="eastAsia" w:ascii="宋体" w:hAnsi="宋体" w:eastAsia="宋体" w:cs="宋体"/>
          <w:b/>
          <w:bCs/>
          <w:sz w:val="32"/>
          <w:szCs w:val="32"/>
        </w:rPr>
      </w:pPr>
      <w:r>
        <w:rPr>
          <w:rFonts w:hint="eastAsia" w:ascii="宋体" w:hAnsi="宋体" w:eastAsia="宋体" w:cs="宋体"/>
          <w:b/>
          <w:bCs/>
          <w:sz w:val="32"/>
          <w:szCs w:val="32"/>
          <w:lang w:val="en-US" w:eastAsia="zh-CN"/>
        </w:rPr>
        <w:t>天津三源电力智能科技有限公司</w:t>
      </w:r>
    </w:p>
    <w:p>
      <w:pPr>
        <w:rPr>
          <w:color w:val="auto"/>
        </w:rPr>
      </w:pPr>
    </w:p>
    <w:p>
      <w:pPr>
        <w:pStyle w:val="2"/>
        <w:rPr>
          <w:color w:val="auto"/>
        </w:rPr>
      </w:pPr>
    </w:p>
    <w:p>
      <w:pPr>
        <w:pStyle w:val="2"/>
        <w:rPr>
          <w:color w:val="auto"/>
        </w:rPr>
      </w:pPr>
    </w:p>
    <w:p>
      <w:pPr>
        <w:pStyle w:val="2"/>
        <w:rPr>
          <w:color w:val="auto"/>
        </w:rPr>
      </w:pPr>
    </w:p>
    <w:p>
      <w:pPr>
        <w:pStyle w:val="2"/>
        <w:rPr>
          <w:color w:val="auto"/>
        </w:rPr>
      </w:pPr>
    </w:p>
    <w:p>
      <w:pPr>
        <w:pStyle w:val="2"/>
        <w:rPr>
          <w:color w:val="auto"/>
        </w:rPr>
      </w:pPr>
    </w:p>
    <w:p>
      <w:pPr>
        <w:keepNext w:val="0"/>
        <w:keepLines w:val="0"/>
        <w:pageBreakBefore w:val="0"/>
        <w:widowControl w:val="0"/>
        <w:kinsoku/>
        <w:wordWrap/>
        <w:overflowPunct/>
        <w:topLinePunct w:val="0"/>
        <w:autoSpaceDE/>
        <w:autoSpaceDN/>
        <w:bidi w:val="0"/>
        <w:adjustRightInd w:val="0"/>
        <w:snapToGrid w:val="0"/>
        <w:spacing w:before="156" w:beforeLines="50" w:after="156" w:afterLines="50" w:line="360" w:lineRule="auto"/>
        <w:ind w:firstLine="0" w:firstLineChars="0"/>
        <w:jc w:val="center"/>
        <w:textAlignment w:val="auto"/>
        <w:rPr>
          <w:rFonts w:asciiTheme="minorEastAsia" w:hAnsiTheme="minorEastAsia" w:eastAsiaTheme="minorEastAsia"/>
          <w:color w:val="auto"/>
          <w:sz w:val="30"/>
        </w:rPr>
        <w:sectPr>
          <w:headerReference r:id="rId3" w:type="default"/>
          <w:pgSz w:w="11906" w:h="16838"/>
          <w:pgMar w:top="1440" w:right="1080" w:bottom="1440" w:left="1080" w:header="1020" w:footer="992" w:gutter="0"/>
          <w:cols w:space="425" w:num="1"/>
          <w:docGrid w:type="lines" w:linePitch="312" w:charSpace="0"/>
        </w:sectPr>
      </w:pPr>
    </w:p>
    <w:p>
      <w:pPr>
        <w:keepNext w:val="0"/>
        <w:keepLines w:val="0"/>
        <w:pageBreakBefore w:val="0"/>
        <w:widowControl w:val="0"/>
        <w:kinsoku/>
        <w:wordWrap/>
        <w:overflowPunct/>
        <w:topLinePunct w:val="0"/>
        <w:autoSpaceDE/>
        <w:autoSpaceDN/>
        <w:bidi w:val="0"/>
        <w:adjustRightInd w:val="0"/>
        <w:snapToGrid w:val="0"/>
        <w:spacing w:before="156" w:beforeLines="50" w:after="156" w:afterLines="50" w:line="360" w:lineRule="auto"/>
        <w:ind w:firstLine="0" w:firstLineChars="0"/>
        <w:jc w:val="center"/>
        <w:textAlignment w:val="auto"/>
        <w:rPr>
          <w:rFonts w:hint="eastAsia" w:ascii="宋体" w:hAnsi="宋体" w:eastAsia="宋体" w:cs="宋体"/>
          <w:b/>
          <w:bCs/>
          <w:color w:val="auto"/>
          <w:sz w:val="28"/>
        </w:rPr>
      </w:pPr>
      <w:r>
        <w:rPr>
          <w:rFonts w:hint="eastAsia" w:ascii="宋体" w:hAnsi="宋体" w:eastAsia="宋体" w:cs="宋体"/>
          <w:b/>
          <w:bCs/>
          <w:color w:val="auto"/>
          <w:sz w:val="30"/>
        </w:rPr>
        <w:t>文档修订记录</w:t>
      </w:r>
    </w:p>
    <w:tbl>
      <w:tblPr>
        <w:tblStyle w:val="19"/>
        <w:tblW w:w="9708" w:type="dxa"/>
        <w:tblInd w:w="12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16"/>
        <w:gridCol w:w="1068"/>
        <w:gridCol w:w="1572"/>
        <w:gridCol w:w="2064"/>
        <w:gridCol w:w="1212"/>
        <w:gridCol w:w="1320"/>
        <w:gridCol w:w="16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5" w:hRule="atLeast"/>
        </w:trPr>
        <w:tc>
          <w:tcPr>
            <w:tcW w:w="816" w:type="dxa"/>
            <w:shd w:val="clear" w:color="auto" w:fill="BEBEBE" w:themeFill="background1" w:themeFillShade="BF"/>
          </w:tcPr>
          <w:p>
            <w:pPr>
              <w:pStyle w:val="9"/>
              <w:keepNext w:val="0"/>
              <w:keepLines w:val="0"/>
              <w:pageBreakBefore w:val="0"/>
              <w:widowControl w:val="0"/>
              <w:suppressLineNumbers w:val="0"/>
              <w:kinsoku/>
              <w:wordWrap/>
              <w:overflowPunct/>
              <w:topLinePunct w:val="0"/>
              <w:autoSpaceDE/>
              <w:autoSpaceDN/>
              <w:bidi w:val="0"/>
              <w:spacing w:before="0" w:beforeAutospacing="0" w:afterAutospacing="0"/>
              <w:ind w:left="0" w:right="0" w:firstLine="0" w:firstLineChars="0"/>
              <w:jc w:val="center"/>
              <w:textAlignment w:val="auto"/>
              <w:rPr>
                <w:rFonts w:hint="eastAsia" w:ascii="宋体" w:hAnsi="宋体" w:eastAsia="宋体" w:cs="宋体"/>
                <w:b/>
                <w:bCs/>
                <w:color w:val="auto"/>
                <w:sz w:val="24"/>
              </w:rPr>
            </w:pPr>
            <w:r>
              <w:rPr>
                <w:rFonts w:hint="eastAsia" w:ascii="宋体" w:hAnsi="宋体" w:eastAsia="宋体" w:cs="宋体"/>
                <w:b/>
                <w:bCs/>
                <w:color w:val="auto"/>
                <w:sz w:val="24"/>
              </w:rPr>
              <w:t>序号</w:t>
            </w:r>
          </w:p>
        </w:tc>
        <w:tc>
          <w:tcPr>
            <w:tcW w:w="1068" w:type="dxa"/>
            <w:shd w:val="clear" w:color="auto" w:fill="BEBEBE" w:themeFill="background1" w:themeFillShade="BF"/>
          </w:tcPr>
          <w:p>
            <w:pPr>
              <w:pStyle w:val="9"/>
              <w:keepNext w:val="0"/>
              <w:keepLines w:val="0"/>
              <w:pageBreakBefore w:val="0"/>
              <w:widowControl w:val="0"/>
              <w:suppressLineNumbers w:val="0"/>
              <w:kinsoku/>
              <w:wordWrap/>
              <w:overflowPunct/>
              <w:topLinePunct w:val="0"/>
              <w:autoSpaceDE/>
              <w:autoSpaceDN/>
              <w:bidi w:val="0"/>
              <w:spacing w:before="0" w:beforeAutospacing="0" w:afterAutospacing="0"/>
              <w:ind w:left="0" w:right="0" w:firstLine="0" w:firstLineChars="0"/>
              <w:jc w:val="center"/>
              <w:textAlignment w:val="auto"/>
              <w:rPr>
                <w:rFonts w:hint="eastAsia" w:ascii="宋体" w:hAnsi="宋体" w:eastAsia="宋体" w:cs="宋体"/>
                <w:b/>
                <w:bCs/>
                <w:color w:val="auto"/>
                <w:sz w:val="24"/>
              </w:rPr>
            </w:pPr>
            <w:r>
              <w:rPr>
                <w:rFonts w:hint="eastAsia" w:ascii="宋体" w:hAnsi="宋体" w:eastAsia="宋体" w:cs="宋体"/>
                <w:b/>
                <w:bCs/>
                <w:color w:val="auto"/>
                <w:sz w:val="24"/>
              </w:rPr>
              <w:t>版本号</w:t>
            </w:r>
          </w:p>
        </w:tc>
        <w:tc>
          <w:tcPr>
            <w:tcW w:w="1572" w:type="dxa"/>
            <w:shd w:val="clear" w:color="auto" w:fill="BEBEBE" w:themeFill="background1" w:themeFillShade="BF"/>
          </w:tcPr>
          <w:p>
            <w:pPr>
              <w:pStyle w:val="9"/>
              <w:keepNext w:val="0"/>
              <w:keepLines w:val="0"/>
              <w:pageBreakBefore w:val="0"/>
              <w:widowControl w:val="0"/>
              <w:suppressLineNumbers w:val="0"/>
              <w:kinsoku/>
              <w:wordWrap/>
              <w:overflowPunct/>
              <w:topLinePunct w:val="0"/>
              <w:autoSpaceDE/>
              <w:autoSpaceDN/>
              <w:bidi w:val="0"/>
              <w:spacing w:before="0" w:beforeAutospacing="0" w:afterAutospacing="0"/>
              <w:ind w:left="0" w:right="0" w:firstLine="0" w:firstLineChars="0"/>
              <w:jc w:val="center"/>
              <w:textAlignment w:val="auto"/>
              <w:rPr>
                <w:rFonts w:hint="eastAsia" w:ascii="宋体" w:hAnsi="宋体" w:eastAsia="宋体" w:cs="宋体"/>
                <w:b/>
                <w:bCs/>
                <w:color w:val="auto"/>
                <w:sz w:val="24"/>
              </w:rPr>
            </w:pPr>
            <w:r>
              <w:rPr>
                <w:rFonts w:hint="eastAsia" w:ascii="宋体" w:hAnsi="宋体" w:eastAsia="宋体" w:cs="宋体"/>
                <w:b/>
                <w:bCs/>
                <w:color w:val="auto"/>
                <w:sz w:val="24"/>
              </w:rPr>
              <w:t>修改时间</w:t>
            </w:r>
          </w:p>
        </w:tc>
        <w:tc>
          <w:tcPr>
            <w:tcW w:w="2064" w:type="dxa"/>
            <w:shd w:val="clear" w:color="auto" w:fill="BEBEBE" w:themeFill="background1" w:themeFillShade="BF"/>
          </w:tcPr>
          <w:p>
            <w:pPr>
              <w:pStyle w:val="9"/>
              <w:keepNext w:val="0"/>
              <w:keepLines w:val="0"/>
              <w:pageBreakBefore w:val="0"/>
              <w:widowControl w:val="0"/>
              <w:suppressLineNumbers w:val="0"/>
              <w:kinsoku/>
              <w:wordWrap/>
              <w:overflowPunct/>
              <w:topLinePunct w:val="0"/>
              <w:autoSpaceDE/>
              <w:autoSpaceDN/>
              <w:bidi w:val="0"/>
              <w:spacing w:before="0" w:beforeAutospacing="0" w:afterAutospacing="0"/>
              <w:ind w:left="0" w:right="0" w:firstLine="0" w:firstLineChars="0"/>
              <w:jc w:val="center"/>
              <w:textAlignment w:val="auto"/>
              <w:rPr>
                <w:rFonts w:hint="eastAsia" w:ascii="宋体" w:hAnsi="宋体" w:eastAsia="宋体" w:cs="宋体"/>
                <w:b/>
                <w:bCs/>
                <w:color w:val="auto"/>
                <w:sz w:val="24"/>
              </w:rPr>
            </w:pPr>
            <w:r>
              <w:rPr>
                <w:rFonts w:hint="eastAsia" w:ascii="宋体" w:hAnsi="宋体" w:eastAsia="宋体" w:cs="宋体"/>
                <w:b/>
                <w:bCs/>
                <w:color w:val="auto"/>
                <w:sz w:val="24"/>
              </w:rPr>
              <w:t>修改人</w:t>
            </w:r>
          </w:p>
        </w:tc>
        <w:tc>
          <w:tcPr>
            <w:tcW w:w="1212" w:type="dxa"/>
            <w:shd w:val="clear" w:color="auto" w:fill="BEBEBE" w:themeFill="background1" w:themeFillShade="BF"/>
          </w:tcPr>
          <w:p>
            <w:pPr>
              <w:pStyle w:val="9"/>
              <w:keepNext w:val="0"/>
              <w:keepLines w:val="0"/>
              <w:pageBreakBefore w:val="0"/>
              <w:widowControl w:val="0"/>
              <w:suppressLineNumbers w:val="0"/>
              <w:kinsoku/>
              <w:wordWrap/>
              <w:overflowPunct/>
              <w:topLinePunct w:val="0"/>
              <w:autoSpaceDE/>
              <w:autoSpaceDN/>
              <w:bidi w:val="0"/>
              <w:spacing w:before="0" w:beforeAutospacing="0" w:afterAutospacing="0"/>
              <w:ind w:left="0" w:right="0" w:firstLine="0" w:firstLineChars="0"/>
              <w:jc w:val="center"/>
              <w:textAlignment w:val="auto"/>
              <w:rPr>
                <w:rFonts w:hint="eastAsia" w:ascii="宋体" w:hAnsi="宋体" w:eastAsia="宋体" w:cs="宋体"/>
                <w:b/>
                <w:bCs/>
                <w:color w:val="auto"/>
                <w:sz w:val="24"/>
              </w:rPr>
            </w:pPr>
            <w:r>
              <w:rPr>
                <w:rFonts w:hint="eastAsia" w:ascii="宋体" w:hAnsi="宋体" w:eastAsia="宋体" w:cs="宋体"/>
                <w:b/>
                <w:bCs/>
                <w:color w:val="auto"/>
                <w:sz w:val="24"/>
              </w:rPr>
              <w:t>审核人</w:t>
            </w:r>
          </w:p>
        </w:tc>
        <w:tc>
          <w:tcPr>
            <w:tcW w:w="1320" w:type="dxa"/>
            <w:shd w:val="clear" w:color="auto" w:fill="BEBEBE" w:themeFill="background1" w:themeFillShade="BF"/>
          </w:tcPr>
          <w:p>
            <w:pPr>
              <w:pStyle w:val="9"/>
              <w:keepNext w:val="0"/>
              <w:keepLines w:val="0"/>
              <w:pageBreakBefore w:val="0"/>
              <w:widowControl w:val="0"/>
              <w:suppressLineNumbers w:val="0"/>
              <w:kinsoku/>
              <w:wordWrap/>
              <w:overflowPunct/>
              <w:topLinePunct w:val="0"/>
              <w:autoSpaceDE/>
              <w:autoSpaceDN/>
              <w:bidi w:val="0"/>
              <w:spacing w:before="0" w:beforeAutospacing="0" w:afterAutospacing="0"/>
              <w:ind w:left="0" w:right="0" w:firstLine="0" w:firstLineChars="0"/>
              <w:jc w:val="center"/>
              <w:textAlignment w:val="auto"/>
              <w:rPr>
                <w:rFonts w:hint="eastAsia" w:ascii="宋体" w:hAnsi="宋体" w:eastAsia="宋体" w:cs="宋体"/>
                <w:b/>
                <w:bCs/>
                <w:color w:val="auto"/>
                <w:sz w:val="24"/>
                <w:lang w:val="en-US" w:eastAsia="zh-CN"/>
              </w:rPr>
            </w:pPr>
            <w:r>
              <w:rPr>
                <w:rFonts w:hint="eastAsia" w:ascii="宋体" w:hAnsi="宋体" w:eastAsia="宋体" w:cs="宋体"/>
                <w:b/>
                <w:bCs/>
                <w:color w:val="auto"/>
                <w:sz w:val="24"/>
                <w:lang w:val="en-US" w:eastAsia="zh-CN"/>
              </w:rPr>
              <w:t>批准人</w:t>
            </w:r>
          </w:p>
        </w:tc>
        <w:tc>
          <w:tcPr>
            <w:tcW w:w="1656" w:type="dxa"/>
            <w:shd w:val="clear" w:color="auto" w:fill="BEBEBE" w:themeFill="background1" w:themeFillShade="BF"/>
          </w:tcPr>
          <w:p>
            <w:pPr>
              <w:pStyle w:val="9"/>
              <w:keepNext w:val="0"/>
              <w:keepLines w:val="0"/>
              <w:pageBreakBefore w:val="0"/>
              <w:widowControl w:val="0"/>
              <w:suppressLineNumbers w:val="0"/>
              <w:kinsoku/>
              <w:wordWrap/>
              <w:overflowPunct/>
              <w:topLinePunct w:val="0"/>
              <w:autoSpaceDE/>
              <w:autoSpaceDN/>
              <w:bidi w:val="0"/>
              <w:spacing w:before="0" w:beforeAutospacing="0" w:afterAutospacing="0"/>
              <w:ind w:left="0" w:right="0" w:firstLine="0" w:firstLineChars="0"/>
              <w:jc w:val="center"/>
              <w:textAlignment w:val="auto"/>
              <w:rPr>
                <w:rFonts w:hint="eastAsia" w:ascii="宋体" w:hAnsi="宋体" w:eastAsia="宋体" w:cs="宋体"/>
                <w:b/>
                <w:bCs/>
                <w:color w:val="auto"/>
                <w:sz w:val="24"/>
              </w:rPr>
            </w:pPr>
            <w:r>
              <w:rPr>
                <w:rFonts w:hint="eastAsia" w:ascii="宋体" w:hAnsi="宋体" w:eastAsia="宋体" w:cs="宋体"/>
                <w:b/>
                <w:bCs/>
                <w:color w:val="auto"/>
                <w:sz w:val="24"/>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4" w:hRule="atLeast"/>
        </w:trPr>
        <w:tc>
          <w:tcPr>
            <w:tcW w:w="816" w:type="dxa"/>
            <w:vAlign w:val="center"/>
          </w:tcPr>
          <w:p>
            <w:pPr>
              <w:pStyle w:val="9"/>
              <w:keepNext w:val="0"/>
              <w:keepLines w:val="0"/>
              <w:pageBreakBefore w:val="0"/>
              <w:widowControl w:val="0"/>
              <w:suppressLineNumbers w:val="0"/>
              <w:kinsoku/>
              <w:wordWrap/>
              <w:overflowPunct/>
              <w:topLinePunct w:val="0"/>
              <w:autoSpaceDE/>
              <w:autoSpaceDN/>
              <w:bidi w:val="0"/>
              <w:spacing w:before="0" w:beforeAutospacing="0" w:afterAutospacing="0"/>
              <w:ind w:left="0" w:right="0" w:firstLine="0" w:firstLineChars="0"/>
              <w:jc w:val="center"/>
              <w:textAlignment w:val="auto"/>
              <w:rPr>
                <w:rFonts w:hint="default" w:ascii="宋体" w:hAnsi="宋体" w:eastAsia="宋体" w:cs="宋体"/>
                <w:color w:val="auto"/>
                <w:sz w:val="24"/>
                <w:lang w:val="en-US" w:eastAsia="zh-CN"/>
              </w:rPr>
            </w:pPr>
            <w:r>
              <w:rPr>
                <w:rFonts w:hint="eastAsia" w:ascii="宋体" w:hAnsi="宋体" w:cs="宋体"/>
                <w:color w:val="auto"/>
                <w:sz w:val="24"/>
                <w:lang w:val="en-US" w:eastAsia="zh-CN"/>
              </w:rPr>
              <w:t>01</w:t>
            </w:r>
          </w:p>
        </w:tc>
        <w:tc>
          <w:tcPr>
            <w:tcW w:w="1068" w:type="dxa"/>
            <w:vAlign w:val="center"/>
          </w:tcPr>
          <w:p>
            <w:pPr>
              <w:pStyle w:val="9"/>
              <w:keepNext w:val="0"/>
              <w:keepLines w:val="0"/>
              <w:pageBreakBefore w:val="0"/>
              <w:widowControl w:val="0"/>
              <w:suppressLineNumbers w:val="0"/>
              <w:tabs>
                <w:tab w:val="left" w:pos="3090"/>
              </w:tabs>
              <w:kinsoku/>
              <w:wordWrap/>
              <w:overflowPunct/>
              <w:topLinePunct w:val="0"/>
              <w:autoSpaceDE/>
              <w:autoSpaceDN/>
              <w:bidi w:val="0"/>
              <w:spacing w:before="0" w:beforeAutospacing="0" w:afterAutospacing="0"/>
              <w:ind w:left="0" w:right="0" w:firstLine="0" w:firstLineChars="0"/>
              <w:jc w:val="center"/>
              <w:textAlignment w:val="auto"/>
              <w:rPr>
                <w:rFonts w:hint="default" w:ascii="宋体" w:hAnsi="宋体" w:eastAsia="宋体" w:cs="宋体"/>
                <w:color w:val="auto"/>
                <w:sz w:val="24"/>
                <w:lang w:val="en-US" w:eastAsia="zh-CN"/>
              </w:rPr>
            </w:pPr>
            <w:r>
              <w:rPr>
                <w:rFonts w:hint="eastAsia" w:ascii="宋体" w:hAnsi="宋体" w:cs="宋体"/>
                <w:color w:val="auto"/>
                <w:sz w:val="24"/>
                <w:lang w:val="en-US" w:eastAsia="zh-CN"/>
              </w:rPr>
              <w:t>V1.0</w:t>
            </w:r>
          </w:p>
        </w:tc>
        <w:tc>
          <w:tcPr>
            <w:tcW w:w="1572" w:type="dxa"/>
            <w:vAlign w:val="center"/>
          </w:tcPr>
          <w:p>
            <w:pPr>
              <w:pStyle w:val="9"/>
              <w:keepNext w:val="0"/>
              <w:keepLines w:val="0"/>
              <w:pageBreakBefore w:val="0"/>
              <w:widowControl w:val="0"/>
              <w:suppressLineNumbers w:val="0"/>
              <w:tabs>
                <w:tab w:val="left" w:pos="3090"/>
              </w:tabs>
              <w:kinsoku/>
              <w:wordWrap/>
              <w:overflowPunct/>
              <w:topLinePunct w:val="0"/>
              <w:autoSpaceDE/>
              <w:autoSpaceDN/>
              <w:bidi w:val="0"/>
              <w:spacing w:before="0" w:beforeAutospacing="0" w:afterAutospacing="0"/>
              <w:ind w:left="0" w:right="0" w:firstLine="0" w:firstLineChars="0"/>
              <w:jc w:val="center"/>
              <w:textAlignment w:val="auto"/>
              <w:rPr>
                <w:rFonts w:hint="default" w:ascii="宋体" w:hAnsi="宋体" w:eastAsia="宋体" w:cs="宋体"/>
                <w:color w:val="auto"/>
                <w:sz w:val="24"/>
                <w:lang w:val="en-US" w:eastAsia="zh-CN"/>
              </w:rPr>
            </w:pPr>
            <w:r>
              <w:rPr>
                <w:rFonts w:hint="eastAsia" w:ascii="宋体" w:hAnsi="宋体" w:cs="宋体"/>
                <w:color w:val="auto"/>
                <w:sz w:val="24"/>
                <w:lang w:val="en-US" w:eastAsia="zh-CN"/>
              </w:rPr>
              <w:t>2021/10/28</w:t>
            </w:r>
          </w:p>
        </w:tc>
        <w:tc>
          <w:tcPr>
            <w:tcW w:w="2064" w:type="dxa"/>
            <w:vAlign w:val="center"/>
          </w:tcPr>
          <w:p>
            <w:pPr>
              <w:pStyle w:val="9"/>
              <w:keepNext w:val="0"/>
              <w:keepLines w:val="0"/>
              <w:pageBreakBefore w:val="0"/>
              <w:widowControl w:val="0"/>
              <w:suppressLineNumbers w:val="0"/>
              <w:tabs>
                <w:tab w:val="left" w:pos="3090"/>
              </w:tabs>
              <w:kinsoku/>
              <w:wordWrap/>
              <w:overflowPunct/>
              <w:topLinePunct w:val="0"/>
              <w:autoSpaceDE/>
              <w:autoSpaceDN/>
              <w:bidi w:val="0"/>
              <w:spacing w:before="0" w:beforeAutospacing="0" w:afterAutospacing="0"/>
              <w:ind w:left="0" w:right="0" w:firstLine="0" w:firstLineChars="0"/>
              <w:jc w:val="center"/>
              <w:textAlignment w:val="auto"/>
              <w:rPr>
                <w:rFonts w:hint="default" w:ascii="宋体" w:hAnsi="宋体" w:eastAsia="宋体" w:cs="宋体"/>
                <w:color w:val="auto"/>
                <w:sz w:val="24"/>
                <w:lang w:val="en-US" w:eastAsia="zh-CN"/>
              </w:rPr>
            </w:pPr>
            <w:r>
              <w:rPr>
                <w:rFonts w:hint="eastAsia" w:ascii="宋体" w:hAnsi="宋体" w:cs="宋体"/>
                <w:color w:val="auto"/>
                <w:sz w:val="24"/>
                <w:lang w:val="en-US" w:eastAsia="zh-CN"/>
              </w:rPr>
              <w:t>雷胜勇</w:t>
            </w:r>
          </w:p>
        </w:tc>
        <w:tc>
          <w:tcPr>
            <w:tcW w:w="1212" w:type="dxa"/>
            <w:vAlign w:val="center"/>
          </w:tcPr>
          <w:p>
            <w:pPr>
              <w:pStyle w:val="9"/>
              <w:keepNext w:val="0"/>
              <w:keepLines w:val="0"/>
              <w:pageBreakBefore w:val="0"/>
              <w:widowControl w:val="0"/>
              <w:suppressLineNumbers w:val="0"/>
              <w:tabs>
                <w:tab w:val="left" w:pos="3090"/>
              </w:tabs>
              <w:kinsoku/>
              <w:wordWrap/>
              <w:overflowPunct/>
              <w:topLinePunct w:val="0"/>
              <w:autoSpaceDE/>
              <w:autoSpaceDN/>
              <w:bidi w:val="0"/>
              <w:spacing w:before="0" w:beforeAutospacing="0" w:afterAutospacing="0"/>
              <w:ind w:left="0" w:right="0" w:firstLine="0" w:firstLineChars="0"/>
              <w:jc w:val="center"/>
              <w:textAlignment w:val="auto"/>
              <w:rPr>
                <w:rFonts w:hint="default" w:ascii="宋体" w:hAnsi="宋体" w:eastAsia="宋体" w:cs="宋体"/>
                <w:color w:val="auto"/>
                <w:sz w:val="24"/>
                <w:lang w:val="en-US" w:eastAsia="zh-CN"/>
              </w:rPr>
            </w:pPr>
            <w:r>
              <w:rPr>
                <w:rFonts w:hint="eastAsia" w:ascii="宋体" w:hAnsi="宋体" w:cs="宋体"/>
                <w:color w:val="auto"/>
                <w:sz w:val="24"/>
                <w:lang w:val="en-US" w:eastAsia="zh-CN"/>
              </w:rPr>
              <w:t>张自文</w:t>
            </w:r>
          </w:p>
        </w:tc>
        <w:tc>
          <w:tcPr>
            <w:tcW w:w="1320" w:type="dxa"/>
            <w:vAlign w:val="center"/>
          </w:tcPr>
          <w:p>
            <w:pPr>
              <w:pStyle w:val="9"/>
              <w:keepNext w:val="0"/>
              <w:keepLines w:val="0"/>
              <w:pageBreakBefore w:val="0"/>
              <w:widowControl w:val="0"/>
              <w:suppressLineNumbers w:val="0"/>
              <w:tabs>
                <w:tab w:val="left" w:pos="3090"/>
              </w:tabs>
              <w:kinsoku/>
              <w:wordWrap/>
              <w:overflowPunct/>
              <w:topLinePunct w:val="0"/>
              <w:autoSpaceDE/>
              <w:autoSpaceDN/>
              <w:bidi w:val="0"/>
              <w:spacing w:before="0" w:beforeAutospacing="0" w:afterAutospacing="0"/>
              <w:ind w:left="0" w:right="0" w:firstLine="0" w:firstLineChars="0"/>
              <w:jc w:val="center"/>
              <w:textAlignment w:val="auto"/>
              <w:rPr>
                <w:rFonts w:hint="default" w:ascii="宋体" w:hAnsi="宋体" w:eastAsia="宋体" w:cs="宋体"/>
                <w:color w:val="auto"/>
                <w:sz w:val="24"/>
                <w:szCs w:val="24"/>
                <w:lang w:val="en-US" w:eastAsia="zh-CN"/>
              </w:rPr>
            </w:pPr>
            <w:r>
              <w:rPr>
                <w:rFonts w:hint="eastAsia" w:ascii="宋体" w:hAnsi="宋体" w:cs="宋体"/>
                <w:color w:val="auto"/>
                <w:sz w:val="24"/>
                <w:szCs w:val="24"/>
                <w:lang w:val="en-US" w:eastAsia="zh-CN"/>
              </w:rPr>
              <w:t>袁雷</w:t>
            </w:r>
          </w:p>
        </w:tc>
        <w:tc>
          <w:tcPr>
            <w:tcW w:w="1656" w:type="dxa"/>
            <w:vAlign w:val="center"/>
          </w:tcPr>
          <w:p>
            <w:pPr>
              <w:pStyle w:val="9"/>
              <w:keepNext w:val="0"/>
              <w:keepLines w:val="0"/>
              <w:pageBreakBefore w:val="0"/>
              <w:widowControl w:val="0"/>
              <w:suppressLineNumbers w:val="0"/>
              <w:tabs>
                <w:tab w:val="left" w:pos="3090"/>
              </w:tabs>
              <w:kinsoku/>
              <w:wordWrap/>
              <w:overflowPunct/>
              <w:topLinePunct w:val="0"/>
              <w:autoSpaceDE/>
              <w:autoSpaceDN/>
              <w:bidi w:val="0"/>
              <w:spacing w:before="0" w:beforeAutospacing="0" w:afterAutospacing="0"/>
              <w:ind w:left="0" w:right="0" w:firstLine="0" w:firstLineChars="0"/>
              <w:jc w:val="center"/>
              <w:textAlignment w:val="auto"/>
              <w:rPr>
                <w:rFonts w:hint="eastAsia" w:ascii="宋体" w:hAnsi="宋体" w:eastAsia="宋体" w:cs="宋体"/>
                <w:color w:val="auto"/>
                <w:sz w:val="24"/>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4" w:hRule="atLeast"/>
        </w:trPr>
        <w:tc>
          <w:tcPr>
            <w:tcW w:w="816" w:type="dxa"/>
          </w:tcPr>
          <w:p>
            <w:pPr>
              <w:pStyle w:val="9"/>
              <w:keepNext w:val="0"/>
              <w:keepLines w:val="0"/>
              <w:pageBreakBefore w:val="0"/>
              <w:widowControl w:val="0"/>
              <w:suppressLineNumbers w:val="0"/>
              <w:kinsoku/>
              <w:wordWrap/>
              <w:overflowPunct/>
              <w:topLinePunct w:val="0"/>
              <w:autoSpaceDE/>
              <w:autoSpaceDN/>
              <w:bidi w:val="0"/>
              <w:spacing w:before="0" w:beforeAutospacing="0" w:afterAutospacing="0"/>
              <w:ind w:left="0" w:right="0" w:firstLine="0" w:firstLineChars="0"/>
              <w:jc w:val="center"/>
              <w:textAlignment w:val="auto"/>
              <w:rPr>
                <w:rFonts w:hint="eastAsia" w:ascii="宋体" w:hAnsi="宋体" w:eastAsia="宋体" w:cs="宋体"/>
                <w:color w:val="auto"/>
                <w:sz w:val="24"/>
                <w:lang w:val="en-US" w:eastAsia="zh-CN"/>
              </w:rPr>
            </w:pPr>
          </w:p>
        </w:tc>
        <w:tc>
          <w:tcPr>
            <w:tcW w:w="1068" w:type="dxa"/>
            <w:vAlign w:val="center"/>
          </w:tcPr>
          <w:p>
            <w:pPr>
              <w:pStyle w:val="9"/>
              <w:keepNext w:val="0"/>
              <w:keepLines w:val="0"/>
              <w:pageBreakBefore w:val="0"/>
              <w:widowControl w:val="0"/>
              <w:suppressLineNumbers w:val="0"/>
              <w:tabs>
                <w:tab w:val="left" w:pos="3090"/>
              </w:tabs>
              <w:kinsoku/>
              <w:wordWrap/>
              <w:overflowPunct/>
              <w:topLinePunct w:val="0"/>
              <w:autoSpaceDE/>
              <w:autoSpaceDN/>
              <w:bidi w:val="0"/>
              <w:spacing w:before="0" w:beforeAutospacing="0" w:afterAutospacing="0"/>
              <w:ind w:left="0" w:right="0" w:firstLine="0" w:firstLineChars="0"/>
              <w:jc w:val="center"/>
              <w:textAlignment w:val="auto"/>
              <w:rPr>
                <w:rFonts w:hint="eastAsia" w:ascii="宋体" w:hAnsi="宋体" w:eastAsia="宋体" w:cs="宋体"/>
                <w:color w:val="auto"/>
                <w:sz w:val="24"/>
              </w:rPr>
            </w:pPr>
          </w:p>
        </w:tc>
        <w:tc>
          <w:tcPr>
            <w:tcW w:w="1572" w:type="dxa"/>
            <w:vAlign w:val="center"/>
          </w:tcPr>
          <w:p>
            <w:pPr>
              <w:pStyle w:val="9"/>
              <w:keepNext w:val="0"/>
              <w:keepLines w:val="0"/>
              <w:pageBreakBefore w:val="0"/>
              <w:widowControl w:val="0"/>
              <w:suppressLineNumbers w:val="0"/>
              <w:tabs>
                <w:tab w:val="left" w:pos="3090"/>
              </w:tabs>
              <w:kinsoku/>
              <w:wordWrap/>
              <w:overflowPunct/>
              <w:topLinePunct w:val="0"/>
              <w:autoSpaceDE/>
              <w:autoSpaceDN/>
              <w:bidi w:val="0"/>
              <w:spacing w:before="0" w:beforeAutospacing="0" w:afterAutospacing="0"/>
              <w:ind w:left="0" w:right="0" w:firstLine="0" w:firstLineChars="0"/>
              <w:jc w:val="center"/>
              <w:textAlignment w:val="auto"/>
              <w:rPr>
                <w:rFonts w:hint="eastAsia" w:ascii="宋体" w:hAnsi="宋体" w:eastAsia="宋体" w:cs="宋体"/>
                <w:color w:val="auto"/>
                <w:sz w:val="24"/>
                <w:lang w:val="en-US" w:eastAsia="zh-CN"/>
              </w:rPr>
            </w:pPr>
          </w:p>
        </w:tc>
        <w:tc>
          <w:tcPr>
            <w:tcW w:w="2064" w:type="dxa"/>
            <w:vAlign w:val="center"/>
          </w:tcPr>
          <w:p>
            <w:pPr>
              <w:pStyle w:val="9"/>
              <w:keepNext w:val="0"/>
              <w:keepLines w:val="0"/>
              <w:pageBreakBefore w:val="0"/>
              <w:widowControl w:val="0"/>
              <w:suppressLineNumbers w:val="0"/>
              <w:tabs>
                <w:tab w:val="left" w:pos="3090"/>
              </w:tabs>
              <w:kinsoku/>
              <w:wordWrap/>
              <w:overflowPunct/>
              <w:topLinePunct w:val="0"/>
              <w:autoSpaceDE/>
              <w:autoSpaceDN/>
              <w:bidi w:val="0"/>
              <w:spacing w:before="0" w:beforeAutospacing="0" w:afterAutospacing="0"/>
              <w:ind w:left="0" w:right="0" w:firstLine="0" w:firstLineChars="0"/>
              <w:jc w:val="center"/>
              <w:textAlignment w:val="auto"/>
              <w:rPr>
                <w:rFonts w:hint="eastAsia" w:ascii="宋体" w:hAnsi="宋体" w:eastAsia="宋体" w:cs="宋体"/>
                <w:color w:val="auto"/>
                <w:sz w:val="24"/>
              </w:rPr>
            </w:pPr>
          </w:p>
        </w:tc>
        <w:tc>
          <w:tcPr>
            <w:tcW w:w="1212" w:type="dxa"/>
            <w:vAlign w:val="center"/>
          </w:tcPr>
          <w:p>
            <w:pPr>
              <w:pStyle w:val="9"/>
              <w:keepNext w:val="0"/>
              <w:keepLines w:val="0"/>
              <w:pageBreakBefore w:val="0"/>
              <w:widowControl w:val="0"/>
              <w:suppressLineNumbers w:val="0"/>
              <w:tabs>
                <w:tab w:val="left" w:pos="3090"/>
              </w:tabs>
              <w:kinsoku/>
              <w:wordWrap/>
              <w:overflowPunct/>
              <w:topLinePunct w:val="0"/>
              <w:autoSpaceDE/>
              <w:autoSpaceDN/>
              <w:bidi w:val="0"/>
              <w:spacing w:before="0" w:beforeAutospacing="0" w:afterAutospacing="0"/>
              <w:ind w:left="0" w:right="0" w:firstLine="0" w:firstLineChars="0"/>
              <w:jc w:val="center"/>
              <w:textAlignment w:val="auto"/>
              <w:rPr>
                <w:rFonts w:hint="eastAsia" w:ascii="宋体" w:hAnsi="宋体" w:eastAsia="宋体" w:cs="宋体"/>
                <w:color w:val="auto"/>
                <w:sz w:val="24"/>
                <w:lang w:val="en-US" w:eastAsia="zh-CN"/>
              </w:rPr>
            </w:pPr>
          </w:p>
        </w:tc>
        <w:tc>
          <w:tcPr>
            <w:tcW w:w="1320" w:type="dxa"/>
            <w:vAlign w:val="center"/>
          </w:tcPr>
          <w:p>
            <w:pPr>
              <w:pStyle w:val="9"/>
              <w:keepNext w:val="0"/>
              <w:keepLines w:val="0"/>
              <w:pageBreakBefore w:val="0"/>
              <w:widowControl w:val="0"/>
              <w:suppressLineNumbers w:val="0"/>
              <w:tabs>
                <w:tab w:val="left" w:pos="3090"/>
              </w:tabs>
              <w:kinsoku/>
              <w:wordWrap/>
              <w:overflowPunct/>
              <w:topLinePunct w:val="0"/>
              <w:autoSpaceDE/>
              <w:autoSpaceDN/>
              <w:bidi w:val="0"/>
              <w:spacing w:before="0" w:beforeAutospacing="0" w:afterAutospacing="0"/>
              <w:ind w:left="0" w:right="0" w:firstLine="0" w:firstLineChars="0"/>
              <w:jc w:val="center"/>
              <w:textAlignment w:val="auto"/>
              <w:rPr>
                <w:rFonts w:hint="eastAsia" w:ascii="宋体" w:hAnsi="宋体" w:eastAsia="宋体" w:cs="宋体"/>
                <w:color w:val="auto"/>
                <w:sz w:val="24"/>
                <w:szCs w:val="24"/>
                <w:lang w:val="en-US" w:eastAsia="zh-CN"/>
              </w:rPr>
            </w:pPr>
          </w:p>
        </w:tc>
        <w:tc>
          <w:tcPr>
            <w:tcW w:w="1656" w:type="dxa"/>
            <w:vAlign w:val="center"/>
          </w:tcPr>
          <w:p>
            <w:pPr>
              <w:pStyle w:val="9"/>
              <w:keepNext w:val="0"/>
              <w:keepLines w:val="0"/>
              <w:pageBreakBefore w:val="0"/>
              <w:widowControl w:val="0"/>
              <w:suppressLineNumbers w:val="0"/>
              <w:tabs>
                <w:tab w:val="left" w:pos="3090"/>
              </w:tabs>
              <w:kinsoku/>
              <w:wordWrap/>
              <w:overflowPunct/>
              <w:topLinePunct w:val="0"/>
              <w:autoSpaceDE/>
              <w:autoSpaceDN/>
              <w:bidi w:val="0"/>
              <w:spacing w:before="0" w:beforeAutospacing="0" w:afterAutospacing="0"/>
              <w:ind w:left="0" w:right="0" w:firstLine="0" w:firstLineChars="0"/>
              <w:jc w:val="left"/>
              <w:textAlignment w:val="auto"/>
              <w:rPr>
                <w:rFonts w:hint="eastAsia" w:ascii="宋体" w:hAnsi="宋体" w:eastAsia="宋体" w:cs="宋体"/>
                <w:color w:val="auto"/>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5" w:hRule="atLeast"/>
        </w:trPr>
        <w:tc>
          <w:tcPr>
            <w:tcW w:w="816" w:type="dxa"/>
          </w:tcPr>
          <w:p>
            <w:pPr>
              <w:pStyle w:val="9"/>
              <w:keepNext w:val="0"/>
              <w:keepLines w:val="0"/>
              <w:pageBreakBefore w:val="0"/>
              <w:widowControl w:val="0"/>
              <w:suppressLineNumbers w:val="0"/>
              <w:kinsoku/>
              <w:wordWrap/>
              <w:overflowPunct/>
              <w:topLinePunct w:val="0"/>
              <w:autoSpaceDE/>
              <w:autoSpaceDN/>
              <w:bidi w:val="0"/>
              <w:spacing w:before="0" w:beforeAutospacing="0" w:afterAutospacing="0"/>
              <w:ind w:left="0" w:right="0" w:firstLine="0" w:firstLineChars="0"/>
              <w:jc w:val="center"/>
              <w:textAlignment w:val="auto"/>
              <w:rPr>
                <w:rFonts w:hint="eastAsia" w:ascii="宋体" w:hAnsi="宋体" w:eastAsia="宋体" w:cs="宋体"/>
                <w:color w:val="auto"/>
                <w:sz w:val="24"/>
              </w:rPr>
            </w:pPr>
          </w:p>
        </w:tc>
        <w:tc>
          <w:tcPr>
            <w:tcW w:w="1068" w:type="dxa"/>
          </w:tcPr>
          <w:p>
            <w:pPr>
              <w:pStyle w:val="9"/>
              <w:keepNext w:val="0"/>
              <w:keepLines w:val="0"/>
              <w:pageBreakBefore w:val="0"/>
              <w:widowControl w:val="0"/>
              <w:suppressLineNumbers w:val="0"/>
              <w:kinsoku/>
              <w:wordWrap/>
              <w:overflowPunct/>
              <w:topLinePunct w:val="0"/>
              <w:autoSpaceDE/>
              <w:autoSpaceDN/>
              <w:bidi w:val="0"/>
              <w:spacing w:before="0" w:beforeAutospacing="0" w:afterAutospacing="0"/>
              <w:ind w:left="0" w:right="0" w:firstLine="0" w:firstLineChars="0"/>
              <w:jc w:val="center"/>
              <w:textAlignment w:val="auto"/>
              <w:rPr>
                <w:rFonts w:hint="eastAsia" w:ascii="宋体" w:hAnsi="宋体" w:eastAsia="宋体" w:cs="宋体"/>
                <w:color w:val="auto"/>
                <w:sz w:val="24"/>
              </w:rPr>
            </w:pPr>
          </w:p>
        </w:tc>
        <w:tc>
          <w:tcPr>
            <w:tcW w:w="1572" w:type="dxa"/>
          </w:tcPr>
          <w:p>
            <w:pPr>
              <w:pStyle w:val="9"/>
              <w:keepNext w:val="0"/>
              <w:keepLines w:val="0"/>
              <w:pageBreakBefore w:val="0"/>
              <w:widowControl w:val="0"/>
              <w:suppressLineNumbers w:val="0"/>
              <w:kinsoku/>
              <w:wordWrap/>
              <w:overflowPunct/>
              <w:topLinePunct w:val="0"/>
              <w:autoSpaceDE/>
              <w:autoSpaceDN/>
              <w:bidi w:val="0"/>
              <w:spacing w:before="0" w:beforeAutospacing="0" w:afterAutospacing="0"/>
              <w:ind w:left="0" w:right="0" w:firstLine="0" w:firstLineChars="0"/>
              <w:textAlignment w:val="auto"/>
              <w:rPr>
                <w:rFonts w:hint="eastAsia" w:ascii="宋体" w:hAnsi="宋体" w:eastAsia="宋体" w:cs="宋体"/>
                <w:color w:val="auto"/>
                <w:sz w:val="24"/>
              </w:rPr>
            </w:pPr>
          </w:p>
        </w:tc>
        <w:tc>
          <w:tcPr>
            <w:tcW w:w="2064" w:type="dxa"/>
          </w:tcPr>
          <w:p>
            <w:pPr>
              <w:pStyle w:val="9"/>
              <w:keepNext w:val="0"/>
              <w:keepLines w:val="0"/>
              <w:pageBreakBefore w:val="0"/>
              <w:widowControl w:val="0"/>
              <w:suppressLineNumbers w:val="0"/>
              <w:kinsoku/>
              <w:wordWrap/>
              <w:overflowPunct/>
              <w:topLinePunct w:val="0"/>
              <w:autoSpaceDE/>
              <w:autoSpaceDN/>
              <w:bidi w:val="0"/>
              <w:spacing w:before="0" w:beforeAutospacing="0" w:afterAutospacing="0"/>
              <w:ind w:left="0" w:right="0" w:firstLine="0" w:firstLineChars="0"/>
              <w:textAlignment w:val="auto"/>
              <w:rPr>
                <w:rFonts w:hint="eastAsia" w:ascii="宋体" w:hAnsi="宋体" w:eastAsia="宋体" w:cs="宋体"/>
                <w:color w:val="auto"/>
                <w:sz w:val="24"/>
              </w:rPr>
            </w:pPr>
          </w:p>
        </w:tc>
        <w:tc>
          <w:tcPr>
            <w:tcW w:w="1212" w:type="dxa"/>
          </w:tcPr>
          <w:p>
            <w:pPr>
              <w:pStyle w:val="9"/>
              <w:keepNext w:val="0"/>
              <w:keepLines w:val="0"/>
              <w:pageBreakBefore w:val="0"/>
              <w:widowControl w:val="0"/>
              <w:suppressLineNumbers w:val="0"/>
              <w:kinsoku/>
              <w:wordWrap/>
              <w:overflowPunct/>
              <w:topLinePunct w:val="0"/>
              <w:autoSpaceDE/>
              <w:autoSpaceDN/>
              <w:bidi w:val="0"/>
              <w:spacing w:before="0" w:beforeAutospacing="0" w:afterAutospacing="0"/>
              <w:ind w:left="0" w:right="0" w:firstLine="0" w:firstLineChars="0"/>
              <w:jc w:val="center"/>
              <w:textAlignment w:val="auto"/>
              <w:rPr>
                <w:rFonts w:hint="eastAsia" w:ascii="宋体" w:hAnsi="宋体" w:eastAsia="宋体" w:cs="宋体"/>
                <w:color w:val="auto"/>
                <w:sz w:val="24"/>
              </w:rPr>
            </w:pPr>
          </w:p>
        </w:tc>
        <w:tc>
          <w:tcPr>
            <w:tcW w:w="1320" w:type="dxa"/>
          </w:tcPr>
          <w:p>
            <w:pPr>
              <w:pStyle w:val="9"/>
              <w:keepNext w:val="0"/>
              <w:keepLines w:val="0"/>
              <w:pageBreakBefore w:val="0"/>
              <w:widowControl w:val="0"/>
              <w:suppressLineNumbers w:val="0"/>
              <w:kinsoku/>
              <w:wordWrap/>
              <w:overflowPunct/>
              <w:topLinePunct w:val="0"/>
              <w:autoSpaceDE/>
              <w:autoSpaceDN/>
              <w:bidi w:val="0"/>
              <w:spacing w:before="0" w:beforeAutospacing="0" w:afterAutospacing="0"/>
              <w:ind w:left="0" w:right="0" w:firstLine="0" w:firstLineChars="0"/>
              <w:jc w:val="center"/>
              <w:textAlignment w:val="auto"/>
              <w:rPr>
                <w:rFonts w:hint="eastAsia" w:ascii="宋体" w:hAnsi="宋体" w:eastAsia="宋体" w:cs="宋体"/>
                <w:color w:val="auto"/>
                <w:sz w:val="24"/>
              </w:rPr>
            </w:pPr>
          </w:p>
        </w:tc>
        <w:tc>
          <w:tcPr>
            <w:tcW w:w="1656" w:type="dxa"/>
          </w:tcPr>
          <w:p>
            <w:pPr>
              <w:pStyle w:val="9"/>
              <w:keepNext w:val="0"/>
              <w:keepLines w:val="0"/>
              <w:pageBreakBefore w:val="0"/>
              <w:widowControl w:val="0"/>
              <w:suppressLineNumbers w:val="0"/>
              <w:kinsoku/>
              <w:wordWrap/>
              <w:overflowPunct/>
              <w:topLinePunct w:val="0"/>
              <w:autoSpaceDE/>
              <w:autoSpaceDN/>
              <w:bidi w:val="0"/>
              <w:spacing w:before="0" w:beforeAutospacing="0" w:afterAutospacing="0"/>
              <w:ind w:left="0" w:right="0" w:firstLine="0" w:firstLineChars="0"/>
              <w:textAlignment w:val="auto"/>
              <w:rPr>
                <w:rFonts w:hint="eastAsia" w:ascii="宋体" w:hAnsi="宋体" w:eastAsia="宋体" w:cs="宋体"/>
                <w:color w:val="auto"/>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5" w:hRule="atLeast"/>
        </w:trPr>
        <w:tc>
          <w:tcPr>
            <w:tcW w:w="816" w:type="dxa"/>
          </w:tcPr>
          <w:p>
            <w:pPr>
              <w:pStyle w:val="9"/>
              <w:keepNext w:val="0"/>
              <w:keepLines w:val="0"/>
              <w:pageBreakBefore w:val="0"/>
              <w:widowControl w:val="0"/>
              <w:suppressLineNumbers w:val="0"/>
              <w:kinsoku/>
              <w:wordWrap/>
              <w:overflowPunct/>
              <w:topLinePunct w:val="0"/>
              <w:autoSpaceDE/>
              <w:autoSpaceDN/>
              <w:bidi w:val="0"/>
              <w:spacing w:before="0" w:beforeAutospacing="0" w:afterAutospacing="0"/>
              <w:ind w:left="0" w:right="0" w:firstLine="0" w:firstLineChars="0"/>
              <w:jc w:val="center"/>
              <w:textAlignment w:val="auto"/>
              <w:rPr>
                <w:rFonts w:hint="eastAsia" w:ascii="宋体" w:hAnsi="宋体" w:eastAsia="宋体" w:cs="宋体"/>
                <w:color w:val="auto"/>
                <w:sz w:val="24"/>
              </w:rPr>
            </w:pPr>
          </w:p>
        </w:tc>
        <w:tc>
          <w:tcPr>
            <w:tcW w:w="1068" w:type="dxa"/>
          </w:tcPr>
          <w:p>
            <w:pPr>
              <w:pStyle w:val="9"/>
              <w:keepNext w:val="0"/>
              <w:keepLines w:val="0"/>
              <w:pageBreakBefore w:val="0"/>
              <w:widowControl w:val="0"/>
              <w:suppressLineNumbers w:val="0"/>
              <w:kinsoku/>
              <w:wordWrap/>
              <w:overflowPunct/>
              <w:topLinePunct w:val="0"/>
              <w:autoSpaceDE/>
              <w:autoSpaceDN/>
              <w:bidi w:val="0"/>
              <w:spacing w:before="0" w:beforeAutospacing="0" w:afterAutospacing="0"/>
              <w:ind w:left="0" w:right="0" w:firstLine="0" w:firstLineChars="0"/>
              <w:jc w:val="center"/>
              <w:textAlignment w:val="auto"/>
              <w:rPr>
                <w:rFonts w:hint="eastAsia" w:ascii="宋体" w:hAnsi="宋体" w:eastAsia="宋体" w:cs="宋体"/>
                <w:color w:val="auto"/>
                <w:sz w:val="24"/>
              </w:rPr>
            </w:pPr>
          </w:p>
        </w:tc>
        <w:tc>
          <w:tcPr>
            <w:tcW w:w="1572" w:type="dxa"/>
          </w:tcPr>
          <w:p>
            <w:pPr>
              <w:pStyle w:val="9"/>
              <w:keepNext w:val="0"/>
              <w:keepLines w:val="0"/>
              <w:pageBreakBefore w:val="0"/>
              <w:widowControl w:val="0"/>
              <w:suppressLineNumbers w:val="0"/>
              <w:kinsoku/>
              <w:wordWrap/>
              <w:overflowPunct/>
              <w:topLinePunct w:val="0"/>
              <w:autoSpaceDE/>
              <w:autoSpaceDN/>
              <w:bidi w:val="0"/>
              <w:spacing w:before="0" w:beforeAutospacing="0" w:afterAutospacing="0"/>
              <w:ind w:left="0" w:right="0" w:firstLine="0" w:firstLineChars="0"/>
              <w:textAlignment w:val="auto"/>
              <w:rPr>
                <w:rFonts w:hint="eastAsia" w:ascii="宋体" w:hAnsi="宋体" w:eastAsia="宋体" w:cs="宋体"/>
                <w:color w:val="auto"/>
                <w:sz w:val="24"/>
              </w:rPr>
            </w:pPr>
          </w:p>
        </w:tc>
        <w:tc>
          <w:tcPr>
            <w:tcW w:w="2064" w:type="dxa"/>
          </w:tcPr>
          <w:p>
            <w:pPr>
              <w:pStyle w:val="9"/>
              <w:keepNext w:val="0"/>
              <w:keepLines w:val="0"/>
              <w:pageBreakBefore w:val="0"/>
              <w:widowControl w:val="0"/>
              <w:suppressLineNumbers w:val="0"/>
              <w:kinsoku/>
              <w:wordWrap/>
              <w:overflowPunct/>
              <w:topLinePunct w:val="0"/>
              <w:autoSpaceDE/>
              <w:autoSpaceDN/>
              <w:bidi w:val="0"/>
              <w:spacing w:before="0" w:beforeAutospacing="0" w:afterAutospacing="0"/>
              <w:ind w:left="0" w:right="0" w:firstLine="0" w:firstLineChars="0"/>
              <w:textAlignment w:val="auto"/>
              <w:rPr>
                <w:rFonts w:hint="eastAsia" w:ascii="宋体" w:hAnsi="宋体" w:eastAsia="宋体" w:cs="宋体"/>
                <w:color w:val="auto"/>
                <w:sz w:val="24"/>
              </w:rPr>
            </w:pPr>
          </w:p>
        </w:tc>
        <w:tc>
          <w:tcPr>
            <w:tcW w:w="1212" w:type="dxa"/>
          </w:tcPr>
          <w:p>
            <w:pPr>
              <w:pStyle w:val="9"/>
              <w:keepNext w:val="0"/>
              <w:keepLines w:val="0"/>
              <w:pageBreakBefore w:val="0"/>
              <w:widowControl w:val="0"/>
              <w:suppressLineNumbers w:val="0"/>
              <w:kinsoku/>
              <w:wordWrap/>
              <w:overflowPunct/>
              <w:topLinePunct w:val="0"/>
              <w:autoSpaceDE/>
              <w:autoSpaceDN/>
              <w:bidi w:val="0"/>
              <w:spacing w:before="0" w:beforeAutospacing="0" w:afterAutospacing="0"/>
              <w:ind w:left="0" w:right="0" w:firstLine="0" w:firstLineChars="0"/>
              <w:jc w:val="center"/>
              <w:textAlignment w:val="auto"/>
              <w:rPr>
                <w:rFonts w:hint="eastAsia" w:ascii="宋体" w:hAnsi="宋体" w:eastAsia="宋体" w:cs="宋体"/>
                <w:color w:val="auto"/>
                <w:sz w:val="24"/>
              </w:rPr>
            </w:pPr>
          </w:p>
        </w:tc>
        <w:tc>
          <w:tcPr>
            <w:tcW w:w="1320" w:type="dxa"/>
          </w:tcPr>
          <w:p>
            <w:pPr>
              <w:pStyle w:val="9"/>
              <w:keepNext w:val="0"/>
              <w:keepLines w:val="0"/>
              <w:pageBreakBefore w:val="0"/>
              <w:widowControl w:val="0"/>
              <w:suppressLineNumbers w:val="0"/>
              <w:kinsoku/>
              <w:wordWrap/>
              <w:overflowPunct/>
              <w:topLinePunct w:val="0"/>
              <w:autoSpaceDE/>
              <w:autoSpaceDN/>
              <w:bidi w:val="0"/>
              <w:spacing w:before="0" w:beforeAutospacing="0" w:afterAutospacing="0"/>
              <w:ind w:left="0" w:right="0" w:firstLine="0" w:firstLineChars="0"/>
              <w:jc w:val="center"/>
              <w:textAlignment w:val="auto"/>
              <w:rPr>
                <w:rFonts w:hint="eastAsia" w:ascii="宋体" w:hAnsi="宋体" w:eastAsia="宋体" w:cs="宋体"/>
                <w:color w:val="auto"/>
                <w:sz w:val="24"/>
              </w:rPr>
            </w:pPr>
          </w:p>
        </w:tc>
        <w:tc>
          <w:tcPr>
            <w:tcW w:w="1656" w:type="dxa"/>
          </w:tcPr>
          <w:p>
            <w:pPr>
              <w:pStyle w:val="9"/>
              <w:keepNext w:val="0"/>
              <w:keepLines w:val="0"/>
              <w:pageBreakBefore w:val="0"/>
              <w:widowControl w:val="0"/>
              <w:suppressLineNumbers w:val="0"/>
              <w:kinsoku/>
              <w:wordWrap/>
              <w:overflowPunct/>
              <w:topLinePunct w:val="0"/>
              <w:autoSpaceDE/>
              <w:autoSpaceDN/>
              <w:bidi w:val="0"/>
              <w:spacing w:before="0" w:beforeAutospacing="0" w:afterAutospacing="0"/>
              <w:ind w:left="0" w:right="0" w:firstLine="0" w:firstLineChars="0"/>
              <w:textAlignment w:val="auto"/>
              <w:rPr>
                <w:rFonts w:hint="eastAsia" w:ascii="宋体" w:hAnsi="宋体" w:eastAsia="宋体" w:cs="宋体"/>
                <w:color w:val="auto"/>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5" w:hRule="atLeast"/>
        </w:trPr>
        <w:tc>
          <w:tcPr>
            <w:tcW w:w="816" w:type="dxa"/>
          </w:tcPr>
          <w:p>
            <w:pPr>
              <w:pStyle w:val="9"/>
              <w:keepNext w:val="0"/>
              <w:keepLines w:val="0"/>
              <w:pageBreakBefore w:val="0"/>
              <w:widowControl w:val="0"/>
              <w:suppressLineNumbers w:val="0"/>
              <w:kinsoku/>
              <w:wordWrap/>
              <w:overflowPunct/>
              <w:topLinePunct w:val="0"/>
              <w:autoSpaceDE/>
              <w:autoSpaceDN/>
              <w:bidi w:val="0"/>
              <w:spacing w:before="0" w:beforeAutospacing="0" w:afterAutospacing="0"/>
              <w:ind w:left="0" w:right="0" w:firstLine="0" w:firstLineChars="0"/>
              <w:jc w:val="center"/>
              <w:textAlignment w:val="auto"/>
              <w:rPr>
                <w:rFonts w:hint="eastAsia" w:ascii="宋体" w:hAnsi="宋体" w:eastAsia="宋体" w:cs="宋体"/>
                <w:color w:val="auto"/>
                <w:sz w:val="24"/>
              </w:rPr>
            </w:pPr>
          </w:p>
        </w:tc>
        <w:tc>
          <w:tcPr>
            <w:tcW w:w="1068" w:type="dxa"/>
          </w:tcPr>
          <w:p>
            <w:pPr>
              <w:pStyle w:val="9"/>
              <w:keepNext w:val="0"/>
              <w:keepLines w:val="0"/>
              <w:pageBreakBefore w:val="0"/>
              <w:widowControl w:val="0"/>
              <w:suppressLineNumbers w:val="0"/>
              <w:kinsoku/>
              <w:wordWrap/>
              <w:overflowPunct/>
              <w:topLinePunct w:val="0"/>
              <w:autoSpaceDE/>
              <w:autoSpaceDN/>
              <w:bidi w:val="0"/>
              <w:spacing w:before="0" w:beforeAutospacing="0" w:afterAutospacing="0"/>
              <w:ind w:left="0" w:right="0" w:firstLine="0" w:firstLineChars="0"/>
              <w:jc w:val="center"/>
              <w:textAlignment w:val="auto"/>
              <w:rPr>
                <w:rFonts w:hint="eastAsia" w:ascii="宋体" w:hAnsi="宋体" w:eastAsia="宋体" w:cs="宋体"/>
                <w:color w:val="auto"/>
                <w:sz w:val="24"/>
              </w:rPr>
            </w:pPr>
          </w:p>
        </w:tc>
        <w:tc>
          <w:tcPr>
            <w:tcW w:w="1572" w:type="dxa"/>
          </w:tcPr>
          <w:p>
            <w:pPr>
              <w:pStyle w:val="9"/>
              <w:keepNext w:val="0"/>
              <w:keepLines w:val="0"/>
              <w:pageBreakBefore w:val="0"/>
              <w:widowControl w:val="0"/>
              <w:suppressLineNumbers w:val="0"/>
              <w:kinsoku/>
              <w:wordWrap/>
              <w:overflowPunct/>
              <w:topLinePunct w:val="0"/>
              <w:autoSpaceDE/>
              <w:autoSpaceDN/>
              <w:bidi w:val="0"/>
              <w:spacing w:before="0" w:beforeAutospacing="0" w:afterAutospacing="0"/>
              <w:ind w:left="0" w:right="0" w:firstLine="0" w:firstLineChars="0"/>
              <w:textAlignment w:val="auto"/>
              <w:rPr>
                <w:rFonts w:hint="eastAsia" w:ascii="宋体" w:hAnsi="宋体" w:eastAsia="宋体" w:cs="宋体"/>
                <w:color w:val="auto"/>
                <w:sz w:val="24"/>
              </w:rPr>
            </w:pPr>
          </w:p>
        </w:tc>
        <w:tc>
          <w:tcPr>
            <w:tcW w:w="2064" w:type="dxa"/>
          </w:tcPr>
          <w:p>
            <w:pPr>
              <w:pStyle w:val="9"/>
              <w:keepNext w:val="0"/>
              <w:keepLines w:val="0"/>
              <w:pageBreakBefore w:val="0"/>
              <w:widowControl w:val="0"/>
              <w:suppressLineNumbers w:val="0"/>
              <w:kinsoku/>
              <w:wordWrap/>
              <w:overflowPunct/>
              <w:topLinePunct w:val="0"/>
              <w:autoSpaceDE/>
              <w:autoSpaceDN/>
              <w:bidi w:val="0"/>
              <w:spacing w:before="0" w:beforeAutospacing="0" w:afterAutospacing="0"/>
              <w:ind w:left="0" w:right="0" w:firstLine="0" w:firstLineChars="0"/>
              <w:textAlignment w:val="auto"/>
              <w:rPr>
                <w:rFonts w:hint="eastAsia" w:ascii="宋体" w:hAnsi="宋体" w:eastAsia="宋体" w:cs="宋体"/>
                <w:color w:val="auto"/>
                <w:sz w:val="24"/>
              </w:rPr>
            </w:pPr>
          </w:p>
        </w:tc>
        <w:tc>
          <w:tcPr>
            <w:tcW w:w="1212" w:type="dxa"/>
          </w:tcPr>
          <w:p>
            <w:pPr>
              <w:pStyle w:val="9"/>
              <w:keepNext w:val="0"/>
              <w:keepLines w:val="0"/>
              <w:pageBreakBefore w:val="0"/>
              <w:widowControl w:val="0"/>
              <w:suppressLineNumbers w:val="0"/>
              <w:kinsoku/>
              <w:wordWrap/>
              <w:overflowPunct/>
              <w:topLinePunct w:val="0"/>
              <w:autoSpaceDE/>
              <w:autoSpaceDN/>
              <w:bidi w:val="0"/>
              <w:spacing w:before="0" w:beforeAutospacing="0" w:afterAutospacing="0"/>
              <w:ind w:left="0" w:right="0" w:firstLine="0" w:firstLineChars="0"/>
              <w:jc w:val="center"/>
              <w:textAlignment w:val="auto"/>
              <w:rPr>
                <w:rFonts w:hint="eastAsia" w:ascii="宋体" w:hAnsi="宋体" w:eastAsia="宋体" w:cs="宋体"/>
                <w:color w:val="auto"/>
                <w:sz w:val="24"/>
              </w:rPr>
            </w:pPr>
          </w:p>
        </w:tc>
        <w:tc>
          <w:tcPr>
            <w:tcW w:w="1320" w:type="dxa"/>
          </w:tcPr>
          <w:p>
            <w:pPr>
              <w:pStyle w:val="9"/>
              <w:keepNext w:val="0"/>
              <w:keepLines w:val="0"/>
              <w:pageBreakBefore w:val="0"/>
              <w:widowControl w:val="0"/>
              <w:suppressLineNumbers w:val="0"/>
              <w:kinsoku/>
              <w:wordWrap/>
              <w:overflowPunct/>
              <w:topLinePunct w:val="0"/>
              <w:autoSpaceDE/>
              <w:autoSpaceDN/>
              <w:bidi w:val="0"/>
              <w:spacing w:before="0" w:beforeAutospacing="0" w:afterAutospacing="0"/>
              <w:ind w:left="0" w:right="0" w:firstLine="0" w:firstLineChars="0"/>
              <w:jc w:val="center"/>
              <w:textAlignment w:val="auto"/>
              <w:rPr>
                <w:rFonts w:hint="eastAsia" w:ascii="宋体" w:hAnsi="宋体" w:eastAsia="宋体" w:cs="宋体"/>
                <w:color w:val="auto"/>
                <w:sz w:val="24"/>
              </w:rPr>
            </w:pPr>
          </w:p>
        </w:tc>
        <w:tc>
          <w:tcPr>
            <w:tcW w:w="1656" w:type="dxa"/>
          </w:tcPr>
          <w:p>
            <w:pPr>
              <w:pStyle w:val="9"/>
              <w:keepNext w:val="0"/>
              <w:keepLines w:val="0"/>
              <w:pageBreakBefore w:val="0"/>
              <w:widowControl w:val="0"/>
              <w:suppressLineNumbers w:val="0"/>
              <w:kinsoku/>
              <w:wordWrap/>
              <w:overflowPunct/>
              <w:topLinePunct w:val="0"/>
              <w:autoSpaceDE/>
              <w:autoSpaceDN/>
              <w:bidi w:val="0"/>
              <w:spacing w:before="0" w:beforeAutospacing="0" w:afterAutospacing="0"/>
              <w:ind w:left="0" w:right="0" w:firstLine="0" w:firstLineChars="0"/>
              <w:textAlignment w:val="auto"/>
              <w:rPr>
                <w:rFonts w:hint="eastAsia" w:ascii="宋体" w:hAnsi="宋体" w:eastAsia="宋体" w:cs="宋体"/>
                <w:color w:val="auto"/>
                <w:sz w:val="24"/>
              </w:rPr>
            </w:pPr>
          </w:p>
        </w:tc>
      </w:tr>
    </w:tbl>
    <w:p>
      <w:pPr>
        <w:pStyle w:val="2"/>
        <w:rPr>
          <w:color w:val="auto"/>
        </w:rPr>
      </w:pPr>
    </w:p>
    <w:p>
      <w:pPr>
        <w:pStyle w:val="2"/>
        <w:rPr>
          <w:color w:val="auto"/>
        </w:rPr>
      </w:pPr>
    </w:p>
    <w:p>
      <w:pPr>
        <w:pStyle w:val="2"/>
        <w:rPr>
          <w:color w:val="auto"/>
        </w:rPr>
      </w:pPr>
    </w:p>
    <w:p>
      <w:pPr>
        <w:pStyle w:val="2"/>
        <w:rPr>
          <w:color w:val="auto"/>
        </w:rPr>
      </w:pPr>
    </w:p>
    <w:p>
      <w:pPr>
        <w:pStyle w:val="2"/>
        <w:rPr>
          <w:color w:val="auto"/>
        </w:rPr>
      </w:pPr>
    </w:p>
    <w:p>
      <w:pPr>
        <w:pStyle w:val="2"/>
        <w:rPr>
          <w:color w:val="auto"/>
        </w:rPr>
      </w:pPr>
    </w:p>
    <w:p>
      <w:pPr>
        <w:pStyle w:val="2"/>
        <w:rPr>
          <w:color w:val="auto"/>
        </w:rPr>
      </w:pPr>
    </w:p>
    <w:p>
      <w:pPr>
        <w:pStyle w:val="2"/>
        <w:rPr>
          <w:color w:val="auto"/>
        </w:rPr>
      </w:pPr>
    </w:p>
    <w:p>
      <w:pPr>
        <w:pStyle w:val="2"/>
        <w:rPr>
          <w:color w:val="auto"/>
        </w:rPr>
      </w:pPr>
    </w:p>
    <w:p>
      <w:pPr>
        <w:pStyle w:val="2"/>
        <w:rPr>
          <w:color w:val="auto"/>
        </w:rPr>
      </w:pPr>
    </w:p>
    <w:p>
      <w:pPr>
        <w:pStyle w:val="2"/>
        <w:rPr>
          <w:color w:val="auto"/>
        </w:rPr>
      </w:pPr>
    </w:p>
    <w:p>
      <w:pPr>
        <w:pStyle w:val="2"/>
        <w:rPr>
          <w:color w:val="auto"/>
        </w:rPr>
      </w:pPr>
    </w:p>
    <w:p>
      <w:pPr>
        <w:pStyle w:val="2"/>
        <w:rPr>
          <w:color w:val="auto"/>
        </w:rPr>
      </w:pPr>
    </w:p>
    <w:p>
      <w:pPr>
        <w:pStyle w:val="2"/>
        <w:rPr>
          <w:color w:val="auto"/>
        </w:rPr>
      </w:pPr>
    </w:p>
    <w:p>
      <w:pPr>
        <w:pStyle w:val="2"/>
        <w:rPr>
          <w:color w:val="auto"/>
        </w:rPr>
      </w:pPr>
    </w:p>
    <w:p>
      <w:pPr>
        <w:pStyle w:val="2"/>
        <w:rPr>
          <w:color w:val="auto"/>
        </w:rPr>
      </w:pPr>
    </w:p>
    <w:p>
      <w:pPr>
        <w:pStyle w:val="2"/>
        <w:rPr>
          <w:color w:val="auto"/>
        </w:rPr>
      </w:pPr>
    </w:p>
    <w:p>
      <w:pPr>
        <w:pStyle w:val="2"/>
        <w:rPr>
          <w:color w:val="auto"/>
        </w:rPr>
      </w:pPr>
    </w:p>
    <w:p>
      <w:pPr>
        <w:pStyle w:val="2"/>
        <w:rPr>
          <w:color w:val="auto"/>
        </w:rPr>
      </w:pPr>
    </w:p>
    <w:p>
      <w:pPr>
        <w:pStyle w:val="2"/>
        <w:rPr>
          <w:color w:val="auto"/>
        </w:rPr>
      </w:pPr>
    </w:p>
    <w:p>
      <w:pPr>
        <w:pStyle w:val="2"/>
        <w:rPr>
          <w:color w:val="auto"/>
        </w:rPr>
      </w:pPr>
    </w:p>
    <w:p>
      <w:pPr>
        <w:pStyle w:val="2"/>
        <w:rPr>
          <w:color w:val="auto"/>
        </w:rPr>
      </w:pPr>
    </w:p>
    <w:p>
      <w:pPr>
        <w:pStyle w:val="2"/>
        <w:rPr>
          <w:color w:val="auto"/>
        </w:rPr>
      </w:pPr>
    </w:p>
    <w:p>
      <w:pPr>
        <w:pStyle w:val="2"/>
        <w:rPr>
          <w:color w:val="auto"/>
        </w:rPr>
      </w:pPr>
    </w:p>
    <w:p>
      <w:pPr>
        <w:pStyle w:val="2"/>
        <w:rPr>
          <w:color w:val="auto"/>
        </w:rPr>
      </w:pPr>
    </w:p>
    <w:p>
      <w:pPr>
        <w:jc w:val="center"/>
        <w:rPr>
          <w:rFonts w:hint="eastAsia" w:ascii="宋体" w:hAnsi="宋体"/>
          <w:b/>
          <w:bCs/>
          <w:color w:val="auto"/>
          <w:kern w:val="0"/>
          <w:sz w:val="36"/>
          <w:szCs w:val="36"/>
        </w:rPr>
        <w:sectPr>
          <w:footerReference r:id="rId4" w:type="default"/>
          <w:pgSz w:w="11906" w:h="16838"/>
          <w:pgMar w:top="1440" w:right="1080" w:bottom="1440" w:left="1080" w:header="1020" w:footer="992" w:gutter="0"/>
          <w:pgNumType w:start="1"/>
          <w:cols w:space="425" w:num="1"/>
          <w:docGrid w:type="lines" w:linePitch="312" w:charSpace="0"/>
        </w:sectPr>
      </w:pPr>
    </w:p>
    <w:sdt>
      <w:sdtPr>
        <w:rPr>
          <w:rFonts w:ascii="宋体" w:hAnsi="宋体" w:eastAsia="宋体" w:cstheme="minorBidi"/>
          <w:color w:val="auto"/>
          <w:kern w:val="2"/>
          <w:sz w:val="21"/>
          <w:szCs w:val="22"/>
          <w:lang w:val="en-US" w:eastAsia="zh-CN" w:bidi="ar-SA"/>
        </w:rPr>
        <w:id w:val="147459228"/>
        <w15:color w:val="DBDBDB"/>
        <w:docPartObj>
          <w:docPartGallery w:val="Table of Contents"/>
          <w:docPartUnique/>
        </w:docPartObj>
      </w:sdtPr>
      <w:sdtEndPr>
        <w:rPr>
          <w:rFonts w:hint="eastAsia" w:ascii="宋体" w:hAnsi="宋体" w:eastAsia="宋体" w:cs="宋体"/>
          <w:bCs w:val="0"/>
          <w:color w:val="auto"/>
          <w:kern w:val="2"/>
          <w:sz w:val="24"/>
          <w:szCs w:val="24"/>
          <w:highlight w:val="none"/>
          <w:lang w:val="en-US" w:eastAsia="zh-CN" w:bidi="ar-SA"/>
        </w:rPr>
      </w:sdtEndPr>
      <w:sdtContent>
        <w:p>
          <w:pPr>
            <w:spacing w:before="0" w:beforeLines="0" w:after="0" w:afterLines="0" w:line="240" w:lineRule="auto"/>
            <w:ind w:left="0" w:leftChars="0" w:right="0" w:rightChars="0" w:firstLine="0" w:firstLineChars="0"/>
            <w:jc w:val="center"/>
            <w:rPr>
              <w:color w:val="auto"/>
            </w:rPr>
          </w:pPr>
          <w:r>
            <w:rPr>
              <w:rFonts w:ascii="宋体" w:hAnsi="宋体" w:eastAsia="宋体"/>
              <w:color w:val="auto"/>
              <w:sz w:val="21"/>
            </w:rPr>
            <w:t>目录</w:t>
          </w:r>
        </w:p>
        <w:p>
          <w:pPr>
            <w:pStyle w:val="14"/>
            <w:tabs>
              <w:tab w:val="right" w:leader="dot" w:pos="9746"/>
            </w:tabs>
          </w:pPr>
          <w:r>
            <w:rPr>
              <w:rFonts w:hint="eastAsia" w:ascii="宋体" w:hAnsi="宋体" w:eastAsia="宋体" w:cs="宋体"/>
              <w:b w:val="0"/>
              <w:bCs w:val="0"/>
              <w:color w:val="auto"/>
              <w:sz w:val="24"/>
              <w:szCs w:val="24"/>
              <w:highlight w:val="none"/>
              <w:lang w:val="en-US" w:eastAsia="zh-CN"/>
            </w:rPr>
            <w:fldChar w:fldCharType="begin"/>
          </w:r>
          <w:r>
            <w:rPr>
              <w:rFonts w:hint="eastAsia" w:ascii="宋体" w:hAnsi="宋体" w:eastAsia="宋体" w:cs="宋体"/>
              <w:b w:val="0"/>
              <w:bCs w:val="0"/>
              <w:color w:val="auto"/>
              <w:sz w:val="24"/>
              <w:szCs w:val="24"/>
              <w:highlight w:val="none"/>
              <w:lang w:val="en-US" w:eastAsia="zh-CN"/>
            </w:rPr>
            <w:instrText xml:space="preserve">TOC \o "1-1" \h \u </w:instrText>
          </w:r>
          <w:r>
            <w:rPr>
              <w:rFonts w:hint="eastAsia" w:ascii="宋体" w:hAnsi="宋体" w:eastAsia="宋体" w:cs="宋体"/>
              <w:b w:val="0"/>
              <w:bCs w:val="0"/>
              <w:color w:val="auto"/>
              <w:sz w:val="24"/>
              <w:szCs w:val="24"/>
              <w:highlight w:val="none"/>
              <w:lang w:val="en-US" w:eastAsia="zh-CN"/>
            </w:rPr>
            <w:fldChar w:fldCharType="separate"/>
          </w:r>
          <w:r>
            <w:rPr>
              <w:rFonts w:hint="eastAsia" w:ascii="宋体" w:hAnsi="宋体" w:eastAsia="宋体" w:cs="宋体"/>
              <w:bCs w:val="0"/>
              <w:color w:val="auto"/>
              <w:szCs w:val="24"/>
              <w:highlight w:val="none"/>
              <w:lang w:val="en-US" w:eastAsia="zh-CN"/>
            </w:rPr>
            <w:fldChar w:fldCharType="begin"/>
          </w:r>
          <w:r>
            <w:rPr>
              <w:rFonts w:hint="eastAsia" w:ascii="宋体" w:hAnsi="宋体" w:eastAsia="宋体" w:cs="宋体"/>
              <w:bCs w:val="0"/>
              <w:szCs w:val="24"/>
              <w:highlight w:val="none"/>
              <w:lang w:val="en-US" w:eastAsia="zh-CN"/>
            </w:rPr>
            <w:instrText xml:space="preserve"> HYPERLINK \l _Toc3199 </w:instrText>
          </w:r>
          <w:r>
            <w:rPr>
              <w:rFonts w:hint="eastAsia" w:ascii="宋体" w:hAnsi="宋体" w:eastAsia="宋体" w:cs="宋体"/>
              <w:bCs w:val="0"/>
              <w:szCs w:val="24"/>
              <w:highlight w:val="none"/>
              <w:lang w:val="en-US" w:eastAsia="zh-CN"/>
            </w:rPr>
            <w:fldChar w:fldCharType="separate"/>
          </w:r>
          <w:r>
            <w:rPr>
              <w:rFonts w:hint="eastAsia" w:ascii="宋体" w:hAnsi="宋体" w:eastAsia="宋体" w:cs="宋体"/>
              <w:bCs/>
              <w:szCs w:val="28"/>
              <w:lang w:val="en-US" w:eastAsia="zh-CN"/>
            </w:rPr>
            <w:t>1</w:t>
          </w:r>
          <w:r>
            <w:rPr>
              <w:rFonts w:hint="eastAsia" w:ascii="宋体" w:hAnsi="宋体" w:eastAsia="宋体" w:cs="宋体"/>
              <w:bCs/>
              <w:szCs w:val="28"/>
            </w:rPr>
            <w:t>导言</w:t>
          </w:r>
          <w:r>
            <w:tab/>
          </w:r>
          <w:r>
            <w:fldChar w:fldCharType="begin"/>
          </w:r>
          <w:r>
            <w:instrText xml:space="preserve"> PAGEREF _Toc3199 \h </w:instrText>
          </w:r>
          <w:r>
            <w:fldChar w:fldCharType="separate"/>
          </w:r>
          <w:r>
            <w:t>1</w:t>
          </w:r>
          <w:r>
            <w:fldChar w:fldCharType="end"/>
          </w:r>
          <w:r>
            <w:rPr>
              <w:rFonts w:hint="eastAsia" w:ascii="宋体" w:hAnsi="宋体" w:eastAsia="宋体" w:cs="宋体"/>
              <w:bCs w:val="0"/>
              <w:color w:val="auto"/>
              <w:szCs w:val="24"/>
              <w:highlight w:val="none"/>
              <w:lang w:val="en-US" w:eastAsia="zh-CN"/>
            </w:rPr>
            <w:fldChar w:fldCharType="end"/>
          </w:r>
        </w:p>
        <w:p>
          <w:pPr>
            <w:pStyle w:val="14"/>
            <w:tabs>
              <w:tab w:val="right" w:leader="dot" w:pos="9746"/>
            </w:tabs>
          </w:pPr>
          <w:r>
            <w:rPr>
              <w:rFonts w:hint="eastAsia" w:ascii="宋体" w:hAnsi="宋体" w:eastAsia="宋体" w:cs="宋体"/>
              <w:bCs w:val="0"/>
              <w:color w:val="auto"/>
              <w:szCs w:val="24"/>
              <w:highlight w:val="none"/>
              <w:lang w:val="en-US" w:eastAsia="zh-CN"/>
            </w:rPr>
            <w:fldChar w:fldCharType="begin"/>
          </w:r>
          <w:r>
            <w:rPr>
              <w:rFonts w:hint="eastAsia" w:ascii="宋体" w:hAnsi="宋体" w:eastAsia="宋体" w:cs="宋体"/>
              <w:bCs w:val="0"/>
              <w:szCs w:val="24"/>
              <w:highlight w:val="none"/>
              <w:lang w:val="en-US" w:eastAsia="zh-CN"/>
            </w:rPr>
            <w:instrText xml:space="preserve"> HYPERLINK \l _Toc9370 </w:instrText>
          </w:r>
          <w:r>
            <w:rPr>
              <w:rFonts w:hint="eastAsia" w:ascii="宋体" w:hAnsi="宋体" w:eastAsia="宋体" w:cs="宋体"/>
              <w:bCs w:val="0"/>
              <w:szCs w:val="24"/>
              <w:highlight w:val="none"/>
              <w:lang w:val="en-US" w:eastAsia="zh-CN"/>
            </w:rPr>
            <w:fldChar w:fldCharType="separate"/>
          </w:r>
          <w:r>
            <w:rPr>
              <w:rFonts w:hint="eastAsia" w:ascii="宋体" w:hAnsi="宋体" w:eastAsia="宋体" w:cs="宋体"/>
              <w:bCs/>
              <w:szCs w:val="28"/>
              <w:lang w:val="en-US" w:eastAsia="zh-CN"/>
            </w:rPr>
            <w:t>1.1目的</w:t>
          </w:r>
          <w:r>
            <w:tab/>
          </w:r>
          <w:r>
            <w:fldChar w:fldCharType="begin"/>
          </w:r>
          <w:r>
            <w:instrText xml:space="preserve"> PAGEREF _Toc9370 \h </w:instrText>
          </w:r>
          <w:r>
            <w:fldChar w:fldCharType="separate"/>
          </w:r>
          <w:r>
            <w:t>1</w:t>
          </w:r>
          <w:r>
            <w:fldChar w:fldCharType="end"/>
          </w:r>
          <w:r>
            <w:rPr>
              <w:rFonts w:hint="eastAsia" w:ascii="宋体" w:hAnsi="宋体" w:eastAsia="宋体" w:cs="宋体"/>
              <w:bCs w:val="0"/>
              <w:color w:val="auto"/>
              <w:szCs w:val="24"/>
              <w:highlight w:val="none"/>
              <w:lang w:val="en-US" w:eastAsia="zh-CN"/>
            </w:rPr>
            <w:fldChar w:fldCharType="end"/>
          </w:r>
        </w:p>
        <w:p>
          <w:pPr>
            <w:pStyle w:val="14"/>
            <w:tabs>
              <w:tab w:val="right" w:leader="dot" w:pos="9746"/>
            </w:tabs>
          </w:pPr>
          <w:r>
            <w:rPr>
              <w:rFonts w:hint="eastAsia" w:ascii="宋体" w:hAnsi="宋体" w:eastAsia="宋体" w:cs="宋体"/>
              <w:bCs w:val="0"/>
              <w:color w:val="auto"/>
              <w:szCs w:val="24"/>
              <w:highlight w:val="none"/>
              <w:lang w:val="en-US" w:eastAsia="zh-CN"/>
            </w:rPr>
            <w:fldChar w:fldCharType="begin"/>
          </w:r>
          <w:r>
            <w:rPr>
              <w:rFonts w:hint="eastAsia" w:ascii="宋体" w:hAnsi="宋体" w:eastAsia="宋体" w:cs="宋体"/>
              <w:bCs w:val="0"/>
              <w:szCs w:val="24"/>
              <w:highlight w:val="none"/>
              <w:lang w:val="en-US" w:eastAsia="zh-CN"/>
            </w:rPr>
            <w:instrText xml:space="preserve"> HYPERLINK \l _Toc2228 </w:instrText>
          </w:r>
          <w:r>
            <w:rPr>
              <w:rFonts w:hint="eastAsia" w:ascii="宋体" w:hAnsi="宋体" w:eastAsia="宋体" w:cs="宋体"/>
              <w:bCs w:val="0"/>
              <w:szCs w:val="24"/>
              <w:highlight w:val="none"/>
              <w:lang w:val="en-US" w:eastAsia="zh-CN"/>
            </w:rPr>
            <w:fldChar w:fldCharType="separate"/>
          </w:r>
          <w:r>
            <w:rPr>
              <w:rFonts w:hint="eastAsia" w:ascii="宋体" w:hAnsi="宋体" w:eastAsia="宋体" w:cs="宋体"/>
              <w:bCs/>
              <w:szCs w:val="28"/>
              <w:lang w:val="en-US" w:eastAsia="zh-CN"/>
            </w:rPr>
            <w:t>1.2范围</w:t>
          </w:r>
          <w:r>
            <w:tab/>
          </w:r>
          <w:r>
            <w:fldChar w:fldCharType="begin"/>
          </w:r>
          <w:r>
            <w:instrText xml:space="preserve"> PAGEREF _Toc2228 \h </w:instrText>
          </w:r>
          <w:r>
            <w:fldChar w:fldCharType="separate"/>
          </w:r>
          <w:r>
            <w:t>1</w:t>
          </w:r>
          <w:r>
            <w:fldChar w:fldCharType="end"/>
          </w:r>
          <w:r>
            <w:rPr>
              <w:rFonts w:hint="eastAsia" w:ascii="宋体" w:hAnsi="宋体" w:eastAsia="宋体" w:cs="宋体"/>
              <w:bCs w:val="0"/>
              <w:color w:val="auto"/>
              <w:szCs w:val="24"/>
              <w:highlight w:val="none"/>
              <w:lang w:val="en-US" w:eastAsia="zh-CN"/>
            </w:rPr>
            <w:fldChar w:fldCharType="end"/>
          </w:r>
        </w:p>
        <w:p>
          <w:pPr>
            <w:pStyle w:val="14"/>
            <w:tabs>
              <w:tab w:val="right" w:leader="dot" w:pos="9746"/>
            </w:tabs>
          </w:pPr>
          <w:r>
            <w:rPr>
              <w:rFonts w:hint="eastAsia" w:ascii="宋体" w:hAnsi="宋体" w:eastAsia="宋体" w:cs="宋体"/>
              <w:bCs w:val="0"/>
              <w:color w:val="auto"/>
              <w:szCs w:val="24"/>
              <w:highlight w:val="none"/>
              <w:lang w:val="en-US" w:eastAsia="zh-CN"/>
            </w:rPr>
            <w:fldChar w:fldCharType="begin"/>
          </w:r>
          <w:r>
            <w:rPr>
              <w:rFonts w:hint="eastAsia" w:ascii="宋体" w:hAnsi="宋体" w:eastAsia="宋体" w:cs="宋体"/>
              <w:bCs w:val="0"/>
              <w:szCs w:val="24"/>
              <w:highlight w:val="none"/>
              <w:lang w:val="en-US" w:eastAsia="zh-CN"/>
            </w:rPr>
            <w:instrText xml:space="preserve"> HYPERLINK \l _Toc27222 </w:instrText>
          </w:r>
          <w:r>
            <w:rPr>
              <w:rFonts w:hint="eastAsia" w:ascii="宋体" w:hAnsi="宋体" w:eastAsia="宋体" w:cs="宋体"/>
              <w:bCs w:val="0"/>
              <w:szCs w:val="24"/>
              <w:highlight w:val="none"/>
              <w:lang w:val="en-US" w:eastAsia="zh-CN"/>
            </w:rPr>
            <w:fldChar w:fldCharType="separate"/>
          </w:r>
          <w:r>
            <w:rPr>
              <w:rFonts w:hint="eastAsia" w:ascii="宋体" w:hAnsi="宋体" w:eastAsia="宋体" w:cs="宋体"/>
              <w:bCs/>
              <w:szCs w:val="28"/>
              <w:lang w:val="en-US" w:eastAsia="zh-CN"/>
            </w:rPr>
            <w:t>1.3命名规则</w:t>
          </w:r>
          <w:r>
            <w:tab/>
          </w:r>
          <w:r>
            <w:fldChar w:fldCharType="begin"/>
          </w:r>
          <w:r>
            <w:instrText xml:space="preserve"> PAGEREF _Toc27222 \h </w:instrText>
          </w:r>
          <w:r>
            <w:fldChar w:fldCharType="separate"/>
          </w:r>
          <w:r>
            <w:t>1</w:t>
          </w:r>
          <w:r>
            <w:fldChar w:fldCharType="end"/>
          </w:r>
          <w:r>
            <w:rPr>
              <w:rFonts w:hint="eastAsia" w:ascii="宋体" w:hAnsi="宋体" w:eastAsia="宋体" w:cs="宋体"/>
              <w:bCs w:val="0"/>
              <w:color w:val="auto"/>
              <w:szCs w:val="24"/>
              <w:highlight w:val="none"/>
              <w:lang w:val="en-US" w:eastAsia="zh-CN"/>
            </w:rPr>
            <w:fldChar w:fldCharType="end"/>
          </w:r>
        </w:p>
        <w:p>
          <w:pPr>
            <w:pStyle w:val="14"/>
            <w:tabs>
              <w:tab w:val="right" w:leader="dot" w:pos="9746"/>
            </w:tabs>
          </w:pPr>
          <w:r>
            <w:rPr>
              <w:rFonts w:hint="eastAsia" w:ascii="宋体" w:hAnsi="宋体" w:eastAsia="宋体" w:cs="宋体"/>
              <w:bCs w:val="0"/>
              <w:color w:val="auto"/>
              <w:szCs w:val="24"/>
              <w:highlight w:val="none"/>
              <w:lang w:val="en-US" w:eastAsia="zh-CN"/>
            </w:rPr>
            <w:fldChar w:fldCharType="begin"/>
          </w:r>
          <w:r>
            <w:rPr>
              <w:rFonts w:hint="eastAsia" w:ascii="宋体" w:hAnsi="宋体" w:eastAsia="宋体" w:cs="宋体"/>
              <w:bCs w:val="0"/>
              <w:szCs w:val="24"/>
              <w:highlight w:val="none"/>
              <w:lang w:val="en-US" w:eastAsia="zh-CN"/>
            </w:rPr>
            <w:instrText xml:space="preserve"> HYPERLINK \l _Toc8723 </w:instrText>
          </w:r>
          <w:r>
            <w:rPr>
              <w:rFonts w:hint="eastAsia" w:ascii="宋体" w:hAnsi="宋体" w:eastAsia="宋体" w:cs="宋体"/>
              <w:bCs w:val="0"/>
              <w:szCs w:val="24"/>
              <w:highlight w:val="none"/>
              <w:lang w:val="en-US" w:eastAsia="zh-CN"/>
            </w:rPr>
            <w:fldChar w:fldCharType="separate"/>
          </w:r>
          <w:r>
            <w:rPr>
              <w:rFonts w:hint="eastAsia" w:ascii="宋体" w:hAnsi="宋体" w:eastAsia="宋体" w:cs="宋体"/>
              <w:bCs/>
              <w:szCs w:val="28"/>
              <w:lang w:val="en-US" w:eastAsia="zh-CN"/>
            </w:rPr>
            <w:t>1.4术语定义</w:t>
          </w:r>
          <w:r>
            <w:tab/>
          </w:r>
          <w:r>
            <w:fldChar w:fldCharType="begin"/>
          </w:r>
          <w:r>
            <w:instrText xml:space="preserve"> PAGEREF _Toc8723 \h </w:instrText>
          </w:r>
          <w:r>
            <w:fldChar w:fldCharType="separate"/>
          </w:r>
          <w:r>
            <w:t>1</w:t>
          </w:r>
          <w:r>
            <w:fldChar w:fldCharType="end"/>
          </w:r>
          <w:r>
            <w:rPr>
              <w:rFonts w:hint="eastAsia" w:ascii="宋体" w:hAnsi="宋体" w:eastAsia="宋体" w:cs="宋体"/>
              <w:bCs w:val="0"/>
              <w:color w:val="auto"/>
              <w:szCs w:val="24"/>
              <w:highlight w:val="none"/>
              <w:lang w:val="en-US" w:eastAsia="zh-CN"/>
            </w:rPr>
            <w:fldChar w:fldCharType="end"/>
          </w:r>
        </w:p>
        <w:p>
          <w:pPr>
            <w:pStyle w:val="14"/>
            <w:tabs>
              <w:tab w:val="right" w:leader="dot" w:pos="9746"/>
            </w:tabs>
          </w:pPr>
          <w:r>
            <w:rPr>
              <w:rFonts w:hint="eastAsia" w:ascii="宋体" w:hAnsi="宋体" w:eastAsia="宋体" w:cs="宋体"/>
              <w:bCs w:val="0"/>
              <w:color w:val="auto"/>
              <w:szCs w:val="24"/>
              <w:highlight w:val="none"/>
              <w:lang w:val="en-US" w:eastAsia="zh-CN"/>
            </w:rPr>
            <w:fldChar w:fldCharType="begin"/>
          </w:r>
          <w:r>
            <w:rPr>
              <w:rFonts w:hint="eastAsia" w:ascii="宋体" w:hAnsi="宋体" w:eastAsia="宋体" w:cs="宋体"/>
              <w:bCs w:val="0"/>
              <w:szCs w:val="24"/>
              <w:highlight w:val="none"/>
              <w:lang w:val="en-US" w:eastAsia="zh-CN"/>
            </w:rPr>
            <w:instrText xml:space="preserve"> HYPERLINK \l _Toc4513 </w:instrText>
          </w:r>
          <w:r>
            <w:rPr>
              <w:rFonts w:hint="eastAsia" w:ascii="宋体" w:hAnsi="宋体" w:eastAsia="宋体" w:cs="宋体"/>
              <w:bCs w:val="0"/>
              <w:szCs w:val="24"/>
              <w:highlight w:val="none"/>
              <w:lang w:val="en-US" w:eastAsia="zh-CN"/>
            </w:rPr>
            <w:fldChar w:fldCharType="separate"/>
          </w:r>
          <w:r>
            <w:rPr>
              <w:rFonts w:hint="eastAsia" w:ascii="宋体" w:hAnsi="宋体" w:eastAsia="宋体" w:cs="宋体"/>
              <w:bCs/>
              <w:szCs w:val="28"/>
              <w:lang w:val="en-US" w:eastAsia="zh-CN"/>
            </w:rPr>
            <w:t>1.5相关文档</w:t>
          </w:r>
          <w:r>
            <w:tab/>
          </w:r>
          <w:r>
            <w:fldChar w:fldCharType="begin"/>
          </w:r>
          <w:r>
            <w:instrText xml:space="preserve"> PAGEREF _Toc4513 \h </w:instrText>
          </w:r>
          <w:r>
            <w:fldChar w:fldCharType="separate"/>
          </w:r>
          <w:r>
            <w:t>2</w:t>
          </w:r>
          <w:r>
            <w:fldChar w:fldCharType="end"/>
          </w:r>
          <w:r>
            <w:rPr>
              <w:rFonts w:hint="eastAsia" w:ascii="宋体" w:hAnsi="宋体" w:eastAsia="宋体" w:cs="宋体"/>
              <w:bCs w:val="0"/>
              <w:color w:val="auto"/>
              <w:szCs w:val="24"/>
              <w:highlight w:val="none"/>
              <w:lang w:val="en-US" w:eastAsia="zh-CN"/>
            </w:rPr>
            <w:fldChar w:fldCharType="end"/>
          </w:r>
        </w:p>
        <w:p>
          <w:pPr>
            <w:pStyle w:val="14"/>
            <w:tabs>
              <w:tab w:val="right" w:leader="dot" w:pos="9746"/>
            </w:tabs>
          </w:pPr>
          <w:r>
            <w:rPr>
              <w:rFonts w:hint="eastAsia" w:ascii="宋体" w:hAnsi="宋体" w:eastAsia="宋体" w:cs="宋体"/>
              <w:bCs w:val="0"/>
              <w:color w:val="auto"/>
              <w:szCs w:val="24"/>
              <w:highlight w:val="none"/>
              <w:lang w:val="en-US" w:eastAsia="zh-CN"/>
            </w:rPr>
            <w:fldChar w:fldCharType="begin"/>
          </w:r>
          <w:r>
            <w:rPr>
              <w:rFonts w:hint="eastAsia" w:ascii="宋体" w:hAnsi="宋体" w:eastAsia="宋体" w:cs="宋体"/>
              <w:bCs w:val="0"/>
              <w:szCs w:val="24"/>
              <w:highlight w:val="none"/>
              <w:lang w:val="en-US" w:eastAsia="zh-CN"/>
            </w:rPr>
            <w:instrText xml:space="preserve"> HYPERLINK \l _Toc14485 </w:instrText>
          </w:r>
          <w:r>
            <w:rPr>
              <w:rFonts w:hint="eastAsia" w:ascii="宋体" w:hAnsi="宋体" w:eastAsia="宋体" w:cs="宋体"/>
              <w:bCs w:val="0"/>
              <w:szCs w:val="24"/>
              <w:highlight w:val="none"/>
              <w:lang w:val="en-US" w:eastAsia="zh-CN"/>
            </w:rPr>
            <w:fldChar w:fldCharType="separate"/>
          </w:r>
          <w:r>
            <w:rPr>
              <w:rFonts w:hint="eastAsia" w:ascii="宋体" w:hAnsi="宋体" w:eastAsia="宋体" w:cs="宋体"/>
              <w:bCs/>
              <w:szCs w:val="28"/>
              <w:lang w:val="en-US" w:eastAsia="zh-CN"/>
            </w:rPr>
            <w:t>2项目概况</w:t>
          </w:r>
          <w:r>
            <w:tab/>
          </w:r>
          <w:r>
            <w:fldChar w:fldCharType="begin"/>
          </w:r>
          <w:r>
            <w:instrText xml:space="preserve"> PAGEREF _Toc14485 \h </w:instrText>
          </w:r>
          <w:r>
            <w:fldChar w:fldCharType="separate"/>
          </w:r>
          <w:r>
            <w:t>2</w:t>
          </w:r>
          <w:r>
            <w:fldChar w:fldCharType="end"/>
          </w:r>
          <w:r>
            <w:rPr>
              <w:rFonts w:hint="eastAsia" w:ascii="宋体" w:hAnsi="宋体" w:eastAsia="宋体" w:cs="宋体"/>
              <w:bCs w:val="0"/>
              <w:color w:val="auto"/>
              <w:szCs w:val="24"/>
              <w:highlight w:val="none"/>
              <w:lang w:val="en-US" w:eastAsia="zh-CN"/>
            </w:rPr>
            <w:fldChar w:fldCharType="end"/>
          </w:r>
        </w:p>
        <w:p>
          <w:pPr>
            <w:pStyle w:val="14"/>
            <w:tabs>
              <w:tab w:val="right" w:leader="dot" w:pos="9746"/>
            </w:tabs>
          </w:pPr>
          <w:r>
            <w:rPr>
              <w:rFonts w:hint="eastAsia" w:ascii="宋体" w:hAnsi="宋体" w:eastAsia="宋体" w:cs="宋体"/>
              <w:bCs w:val="0"/>
              <w:color w:val="auto"/>
              <w:szCs w:val="24"/>
              <w:highlight w:val="none"/>
              <w:lang w:val="en-US" w:eastAsia="zh-CN"/>
            </w:rPr>
            <w:fldChar w:fldCharType="begin"/>
          </w:r>
          <w:r>
            <w:rPr>
              <w:rFonts w:hint="eastAsia" w:ascii="宋体" w:hAnsi="宋体" w:eastAsia="宋体" w:cs="宋体"/>
              <w:bCs w:val="0"/>
              <w:szCs w:val="24"/>
              <w:highlight w:val="none"/>
              <w:lang w:val="en-US" w:eastAsia="zh-CN"/>
            </w:rPr>
            <w:instrText xml:space="preserve"> HYPERLINK \l _Toc29966 </w:instrText>
          </w:r>
          <w:r>
            <w:rPr>
              <w:rFonts w:hint="eastAsia" w:ascii="宋体" w:hAnsi="宋体" w:eastAsia="宋体" w:cs="宋体"/>
              <w:bCs w:val="0"/>
              <w:szCs w:val="24"/>
              <w:highlight w:val="none"/>
              <w:lang w:val="en-US" w:eastAsia="zh-CN"/>
            </w:rPr>
            <w:fldChar w:fldCharType="separate"/>
          </w:r>
          <w:r>
            <w:rPr>
              <w:rFonts w:hint="eastAsia" w:ascii="宋体" w:hAnsi="宋体" w:eastAsia="宋体" w:cs="宋体"/>
              <w:bCs/>
              <w:szCs w:val="28"/>
              <w:lang w:val="en-US" w:eastAsia="zh-CN"/>
            </w:rPr>
            <w:t>2.1项目描述</w:t>
          </w:r>
          <w:r>
            <w:tab/>
          </w:r>
          <w:r>
            <w:fldChar w:fldCharType="begin"/>
          </w:r>
          <w:r>
            <w:instrText xml:space="preserve"> PAGEREF _Toc29966 \h </w:instrText>
          </w:r>
          <w:r>
            <w:fldChar w:fldCharType="separate"/>
          </w:r>
          <w:r>
            <w:t>2</w:t>
          </w:r>
          <w:r>
            <w:fldChar w:fldCharType="end"/>
          </w:r>
          <w:r>
            <w:rPr>
              <w:rFonts w:hint="eastAsia" w:ascii="宋体" w:hAnsi="宋体" w:eastAsia="宋体" w:cs="宋体"/>
              <w:bCs w:val="0"/>
              <w:color w:val="auto"/>
              <w:szCs w:val="24"/>
              <w:highlight w:val="none"/>
              <w:lang w:val="en-US" w:eastAsia="zh-CN"/>
            </w:rPr>
            <w:fldChar w:fldCharType="end"/>
          </w:r>
        </w:p>
        <w:p>
          <w:pPr>
            <w:pStyle w:val="14"/>
            <w:tabs>
              <w:tab w:val="right" w:leader="dot" w:pos="9746"/>
            </w:tabs>
          </w:pPr>
          <w:r>
            <w:rPr>
              <w:rFonts w:hint="eastAsia" w:ascii="宋体" w:hAnsi="宋体" w:eastAsia="宋体" w:cs="宋体"/>
              <w:bCs w:val="0"/>
              <w:color w:val="auto"/>
              <w:szCs w:val="24"/>
              <w:highlight w:val="none"/>
              <w:lang w:val="en-US" w:eastAsia="zh-CN"/>
            </w:rPr>
            <w:fldChar w:fldCharType="begin"/>
          </w:r>
          <w:r>
            <w:rPr>
              <w:rFonts w:hint="eastAsia" w:ascii="宋体" w:hAnsi="宋体" w:eastAsia="宋体" w:cs="宋体"/>
              <w:bCs w:val="0"/>
              <w:szCs w:val="24"/>
              <w:highlight w:val="none"/>
              <w:lang w:val="en-US" w:eastAsia="zh-CN"/>
            </w:rPr>
            <w:instrText xml:space="preserve"> HYPERLINK \l _Toc13593 </w:instrText>
          </w:r>
          <w:r>
            <w:rPr>
              <w:rFonts w:hint="eastAsia" w:ascii="宋体" w:hAnsi="宋体" w:eastAsia="宋体" w:cs="宋体"/>
              <w:bCs w:val="0"/>
              <w:szCs w:val="24"/>
              <w:highlight w:val="none"/>
              <w:lang w:val="en-US" w:eastAsia="zh-CN"/>
            </w:rPr>
            <w:fldChar w:fldCharType="separate"/>
          </w:r>
          <w:r>
            <w:rPr>
              <w:rFonts w:hint="eastAsia" w:ascii="宋体" w:hAnsi="宋体" w:eastAsia="宋体" w:cs="宋体"/>
              <w:bCs/>
              <w:szCs w:val="28"/>
              <w:lang w:val="en-US" w:eastAsia="zh-CN"/>
            </w:rPr>
            <w:t>2.2项目设计工具</w:t>
          </w:r>
          <w:r>
            <w:tab/>
          </w:r>
          <w:r>
            <w:fldChar w:fldCharType="begin"/>
          </w:r>
          <w:r>
            <w:instrText xml:space="preserve"> PAGEREF _Toc13593 \h </w:instrText>
          </w:r>
          <w:r>
            <w:fldChar w:fldCharType="separate"/>
          </w:r>
          <w:r>
            <w:t>3</w:t>
          </w:r>
          <w:r>
            <w:fldChar w:fldCharType="end"/>
          </w:r>
          <w:r>
            <w:rPr>
              <w:rFonts w:hint="eastAsia" w:ascii="宋体" w:hAnsi="宋体" w:eastAsia="宋体" w:cs="宋体"/>
              <w:bCs w:val="0"/>
              <w:color w:val="auto"/>
              <w:szCs w:val="24"/>
              <w:highlight w:val="none"/>
              <w:lang w:val="en-US" w:eastAsia="zh-CN"/>
            </w:rPr>
            <w:fldChar w:fldCharType="end"/>
          </w:r>
        </w:p>
        <w:p>
          <w:pPr>
            <w:pStyle w:val="14"/>
            <w:tabs>
              <w:tab w:val="right" w:leader="dot" w:pos="9746"/>
            </w:tabs>
          </w:pPr>
          <w:r>
            <w:rPr>
              <w:rFonts w:hint="eastAsia" w:ascii="宋体" w:hAnsi="宋体" w:eastAsia="宋体" w:cs="宋体"/>
              <w:bCs w:val="0"/>
              <w:color w:val="auto"/>
              <w:szCs w:val="24"/>
              <w:highlight w:val="none"/>
              <w:lang w:val="en-US" w:eastAsia="zh-CN"/>
            </w:rPr>
            <w:fldChar w:fldCharType="begin"/>
          </w:r>
          <w:r>
            <w:rPr>
              <w:rFonts w:hint="eastAsia" w:ascii="宋体" w:hAnsi="宋体" w:eastAsia="宋体" w:cs="宋体"/>
              <w:bCs w:val="0"/>
              <w:szCs w:val="24"/>
              <w:highlight w:val="none"/>
              <w:lang w:val="en-US" w:eastAsia="zh-CN"/>
            </w:rPr>
            <w:instrText xml:space="preserve"> HYPERLINK \l _Toc14408 </w:instrText>
          </w:r>
          <w:r>
            <w:rPr>
              <w:rFonts w:hint="eastAsia" w:ascii="宋体" w:hAnsi="宋体" w:eastAsia="宋体" w:cs="宋体"/>
              <w:bCs w:val="0"/>
              <w:szCs w:val="24"/>
              <w:highlight w:val="none"/>
              <w:lang w:val="en-US" w:eastAsia="zh-CN"/>
            </w:rPr>
            <w:fldChar w:fldCharType="separate"/>
          </w:r>
          <w:r>
            <w:rPr>
              <w:rFonts w:hint="eastAsia" w:ascii="宋体" w:hAnsi="宋体" w:eastAsia="宋体" w:cs="宋体"/>
              <w:bCs/>
              <w:szCs w:val="28"/>
              <w:lang w:val="en-US" w:eastAsia="zh-CN"/>
            </w:rPr>
            <w:t>2.3建设意义及目标</w:t>
          </w:r>
          <w:r>
            <w:tab/>
          </w:r>
          <w:r>
            <w:fldChar w:fldCharType="begin"/>
          </w:r>
          <w:r>
            <w:instrText xml:space="preserve"> PAGEREF _Toc14408 \h </w:instrText>
          </w:r>
          <w:r>
            <w:fldChar w:fldCharType="separate"/>
          </w:r>
          <w:r>
            <w:t>3</w:t>
          </w:r>
          <w:r>
            <w:fldChar w:fldCharType="end"/>
          </w:r>
          <w:r>
            <w:rPr>
              <w:rFonts w:hint="eastAsia" w:ascii="宋体" w:hAnsi="宋体" w:eastAsia="宋体" w:cs="宋体"/>
              <w:bCs w:val="0"/>
              <w:color w:val="auto"/>
              <w:szCs w:val="24"/>
              <w:highlight w:val="none"/>
              <w:lang w:val="en-US" w:eastAsia="zh-CN"/>
            </w:rPr>
            <w:fldChar w:fldCharType="end"/>
          </w:r>
        </w:p>
        <w:p>
          <w:pPr>
            <w:pStyle w:val="14"/>
            <w:tabs>
              <w:tab w:val="right" w:leader="dot" w:pos="9746"/>
            </w:tabs>
          </w:pPr>
          <w:r>
            <w:rPr>
              <w:rFonts w:hint="eastAsia" w:ascii="宋体" w:hAnsi="宋体" w:eastAsia="宋体" w:cs="宋体"/>
              <w:bCs w:val="0"/>
              <w:color w:val="auto"/>
              <w:szCs w:val="24"/>
              <w:highlight w:val="none"/>
              <w:lang w:val="en-US" w:eastAsia="zh-CN"/>
            </w:rPr>
            <w:fldChar w:fldCharType="begin"/>
          </w:r>
          <w:r>
            <w:rPr>
              <w:rFonts w:hint="eastAsia" w:ascii="宋体" w:hAnsi="宋体" w:eastAsia="宋体" w:cs="宋体"/>
              <w:bCs w:val="0"/>
              <w:szCs w:val="24"/>
              <w:highlight w:val="none"/>
              <w:lang w:val="en-US" w:eastAsia="zh-CN"/>
            </w:rPr>
            <w:instrText xml:space="preserve"> HYPERLINK \l _Toc14778 </w:instrText>
          </w:r>
          <w:r>
            <w:rPr>
              <w:rFonts w:hint="eastAsia" w:ascii="宋体" w:hAnsi="宋体" w:eastAsia="宋体" w:cs="宋体"/>
              <w:bCs w:val="0"/>
              <w:szCs w:val="24"/>
              <w:highlight w:val="none"/>
              <w:lang w:val="en-US" w:eastAsia="zh-CN"/>
            </w:rPr>
            <w:fldChar w:fldCharType="separate"/>
          </w:r>
          <w:r>
            <w:rPr>
              <w:rFonts w:hint="eastAsia" w:ascii="宋体" w:hAnsi="宋体" w:eastAsia="宋体" w:cs="宋体"/>
              <w:bCs/>
              <w:szCs w:val="28"/>
              <w:lang w:val="en-US" w:eastAsia="zh-CN"/>
            </w:rPr>
            <w:t>3总体结构</w:t>
          </w:r>
          <w:r>
            <w:tab/>
          </w:r>
          <w:r>
            <w:fldChar w:fldCharType="begin"/>
          </w:r>
          <w:r>
            <w:instrText xml:space="preserve"> PAGEREF _Toc14778 \h </w:instrText>
          </w:r>
          <w:r>
            <w:fldChar w:fldCharType="separate"/>
          </w:r>
          <w:r>
            <w:t>3</w:t>
          </w:r>
          <w:r>
            <w:fldChar w:fldCharType="end"/>
          </w:r>
          <w:r>
            <w:rPr>
              <w:rFonts w:hint="eastAsia" w:ascii="宋体" w:hAnsi="宋体" w:eastAsia="宋体" w:cs="宋体"/>
              <w:bCs w:val="0"/>
              <w:color w:val="auto"/>
              <w:szCs w:val="24"/>
              <w:highlight w:val="none"/>
              <w:lang w:val="en-US" w:eastAsia="zh-CN"/>
            </w:rPr>
            <w:fldChar w:fldCharType="end"/>
          </w:r>
        </w:p>
        <w:p>
          <w:pPr>
            <w:pStyle w:val="14"/>
            <w:tabs>
              <w:tab w:val="right" w:leader="dot" w:pos="9746"/>
            </w:tabs>
          </w:pPr>
          <w:r>
            <w:rPr>
              <w:rFonts w:hint="eastAsia" w:ascii="宋体" w:hAnsi="宋体" w:eastAsia="宋体" w:cs="宋体"/>
              <w:bCs w:val="0"/>
              <w:color w:val="auto"/>
              <w:szCs w:val="24"/>
              <w:highlight w:val="none"/>
              <w:lang w:val="en-US" w:eastAsia="zh-CN"/>
            </w:rPr>
            <w:fldChar w:fldCharType="begin"/>
          </w:r>
          <w:r>
            <w:rPr>
              <w:rFonts w:hint="eastAsia" w:ascii="宋体" w:hAnsi="宋体" w:eastAsia="宋体" w:cs="宋体"/>
              <w:bCs w:val="0"/>
              <w:szCs w:val="24"/>
              <w:highlight w:val="none"/>
              <w:lang w:val="en-US" w:eastAsia="zh-CN"/>
            </w:rPr>
            <w:instrText xml:space="preserve"> HYPERLINK \l _Toc21911 </w:instrText>
          </w:r>
          <w:r>
            <w:rPr>
              <w:rFonts w:hint="eastAsia" w:ascii="宋体" w:hAnsi="宋体" w:eastAsia="宋体" w:cs="宋体"/>
              <w:bCs w:val="0"/>
              <w:szCs w:val="24"/>
              <w:highlight w:val="none"/>
              <w:lang w:val="en-US" w:eastAsia="zh-CN"/>
            </w:rPr>
            <w:fldChar w:fldCharType="separate"/>
          </w:r>
          <w:r>
            <w:rPr>
              <w:rFonts w:hint="eastAsia" w:ascii="宋体" w:hAnsi="宋体" w:eastAsia="宋体" w:cs="宋体"/>
              <w:bCs/>
              <w:szCs w:val="28"/>
              <w:lang w:val="en-US" w:eastAsia="zh-CN"/>
            </w:rPr>
            <w:t>3.1总体结构图</w:t>
          </w:r>
          <w:r>
            <w:tab/>
          </w:r>
          <w:r>
            <w:fldChar w:fldCharType="begin"/>
          </w:r>
          <w:r>
            <w:instrText xml:space="preserve"> PAGEREF _Toc21911 \h </w:instrText>
          </w:r>
          <w:r>
            <w:fldChar w:fldCharType="separate"/>
          </w:r>
          <w:r>
            <w:t>3</w:t>
          </w:r>
          <w:r>
            <w:fldChar w:fldCharType="end"/>
          </w:r>
          <w:r>
            <w:rPr>
              <w:rFonts w:hint="eastAsia" w:ascii="宋体" w:hAnsi="宋体" w:eastAsia="宋体" w:cs="宋体"/>
              <w:bCs w:val="0"/>
              <w:color w:val="auto"/>
              <w:szCs w:val="24"/>
              <w:highlight w:val="none"/>
              <w:lang w:val="en-US" w:eastAsia="zh-CN"/>
            </w:rPr>
            <w:fldChar w:fldCharType="end"/>
          </w:r>
        </w:p>
        <w:p>
          <w:pPr>
            <w:pStyle w:val="14"/>
            <w:tabs>
              <w:tab w:val="right" w:leader="dot" w:pos="9746"/>
            </w:tabs>
          </w:pPr>
          <w:r>
            <w:rPr>
              <w:rFonts w:hint="eastAsia" w:ascii="宋体" w:hAnsi="宋体" w:eastAsia="宋体" w:cs="宋体"/>
              <w:bCs w:val="0"/>
              <w:color w:val="auto"/>
              <w:szCs w:val="24"/>
              <w:highlight w:val="none"/>
              <w:lang w:val="en-US" w:eastAsia="zh-CN"/>
            </w:rPr>
            <w:fldChar w:fldCharType="begin"/>
          </w:r>
          <w:r>
            <w:rPr>
              <w:rFonts w:hint="eastAsia" w:ascii="宋体" w:hAnsi="宋体" w:eastAsia="宋体" w:cs="宋体"/>
              <w:bCs w:val="0"/>
              <w:szCs w:val="24"/>
              <w:highlight w:val="none"/>
              <w:lang w:val="en-US" w:eastAsia="zh-CN"/>
            </w:rPr>
            <w:instrText xml:space="preserve"> HYPERLINK \l _Toc7635 </w:instrText>
          </w:r>
          <w:r>
            <w:rPr>
              <w:rFonts w:hint="eastAsia" w:ascii="宋体" w:hAnsi="宋体" w:eastAsia="宋体" w:cs="宋体"/>
              <w:bCs w:val="0"/>
              <w:szCs w:val="24"/>
              <w:highlight w:val="none"/>
              <w:lang w:val="en-US" w:eastAsia="zh-CN"/>
            </w:rPr>
            <w:fldChar w:fldCharType="separate"/>
          </w:r>
          <w:r>
            <w:rPr>
              <w:rFonts w:hint="eastAsia" w:ascii="宋体" w:hAnsi="宋体" w:eastAsia="宋体" w:cs="宋体"/>
              <w:bCs/>
              <w:szCs w:val="28"/>
              <w:lang w:val="en-US" w:eastAsia="zh-CN"/>
            </w:rPr>
            <w:t>3.2功能结构图</w:t>
          </w:r>
          <w:r>
            <w:tab/>
          </w:r>
          <w:r>
            <w:fldChar w:fldCharType="begin"/>
          </w:r>
          <w:r>
            <w:instrText xml:space="preserve"> PAGEREF _Toc7635 \h </w:instrText>
          </w:r>
          <w:r>
            <w:fldChar w:fldCharType="separate"/>
          </w:r>
          <w:r>
            <w:t>4</w:t>
          </w:r>
          <w:r>
            <w:fldChar w:fldCharType="end"/>
          </w:r>
          <w:r>
            <w:rPr>
              <w:rFonts w:hint="eastAsia" w:ascii="宋体" w:hAnsi="宋体" w:eastAsia="宋体" w:cs="宋体"/>
              <w:bCs w:val="0"/>
              <w:color w:val="auto"/>
              <w:szCs w:val="24"/>
              <w:highlight w:val="none"/>
              <w:lang w:val="en-US" w:eastAsia="zh-CN"/>
            </w:rPr>
            <w:fldChar w:fldCharType="end"/>
          </w:r>
        </w:p>
        <w:p>
          <w:pPr>
            <w:pStyle w:val="14"/>
            <w:tabs>
              <w:tab w:val="right" w:leader="dot" w:pos="9746"/>
            </w:tabs>
          </w:pPr>
          <w:r>
            <w:rPr>
              <w:rFonts w:hint="eastAsia" w:ascii="宋体" w:hAnsi="宋体" w:eastAsia="宋体" w:cs="宋体"/>
              <w:bCs w:val="0"/>
              <w:color w:val="auto"/>
              <w:szCs w:val="24"/>
              <w:highlight w:val="none"/>
              <w:lang w:val="en-US" w:eastAsia="zh-CN"/>
            </w:rPr>
            <w:fldChar w:fldCharType="begin"/>
          </w:r>
          <w:r>
            <w:rPr>
              <w:rFonts w:hint="eastAsia" w:ascii="宋体" w:hAnsi="宋体" w:eastAsia="宋体" w:cs="宋体"/>
              <w:bCs w:val="0"/>
              <w:szCs w:val="24"/>
              <w:highlight w:val="none"/>
              <w:lang w:val="en-US" w:eastAsia="zh-CN"/>
            </w:rPr>
            <w:instrText xml:space="preserve"> HYPERLINK \l _Toc15447 </w:instrText>
          </w:r>
          <w:r>
            <w:rPr>
              <w:rFonts w:hint="eastAsia" w:ascii="宋体" w:hAnsi="宋体" w:eastAsia="宋体" w:cs="宋体"/>
              <w:bCs w:val="0"/>
              <w:szCs w:val="24"/>
              <w:highlight w:val="none"/>
              <w:lang w:val="en-US" w:eastAsia="zh-CN"/>
            </w:rPr>
            <w:fldChar w:fldCharType="separate"/>
          </w:r>
          <w:r>
            <w:rPr>
              <w:rFonts w:hint="eastAsia" w:ascii="宋体" w:hAnsi="宋体" w:eastAsia="宋体" w:cs="宋体"/>
              <w:bCs/>
              <w:szCs w:val="28"/>
              <w:lang w:val="en-US" w:eastAsia="zh-CN"/>
            </w:rPr>
            <w:t>3.3用户组成图</w:t>
          </w:r>
          <w:r>
            <w:tab/>
          </w:r>
          <w:r>
            <w:fldChar w:fldCharType="begin"/>
          </w:r>
          <w:r>
            <w:instrText xml:space="preserve"> PAGEREF _Toc15447 \h </w:instrText>
          </w:r>
          <w:r>
            <w:fldChar w:fldCharType="separate"/>
          </w:r>
          <w:r>
            <w:t>5</w:t>
          </w:r>
          <w:r>
            <w:fldChar w:fldCharType="end"/>
          </w:r>
          <w:r>
            <w:rPr>
              <w:rFonts w:hint="eastAsia" w:ascii="宋体" w:hAnsi="宋体" w:eastAsia="宋体" w:cs="宋体"/>
              <w:bCs w:val="0"/>
              <w:color w:val="auto"/>
              <w:szCs w:val="24"/>
              <w:highlight w:val="none"/>
              <w:lang w:val="en-US" w:eastAsia="zh-CN"/>
            </w:rPr>
            <w:fldChar w:fldCharType="end"/>
          </w:r>
        </w:p>
        <w:p>
          <w:pPr>
            <w:pStyle w:val="14"/>
            <w:tabs>
              <w:tab w:val="right" w:leader="dot" w:pos="9746"/>
            </w:tabs>
          </w:pPr>
          <w:r>
            <w:rPr>
              <w:rFonts w:hint="eastAsia" w:ascii="宋体" w:hAnsi="宋体" w:eastAsia="宋体" w:cs="宋体"/>
              <w:bCs w:val="0"/>
              <w:color w:val="auto"/>
              <w:szCs w:val="24"/>
              <w:highlight w:val="none"/>
              <w:lang w:val="en-US" w:eastAsia="zh-CN"/>
            </w:rPr>
            <w:fldChar w:fldCharType="begin"/>
          </w:r>
          <w:r>
            <w:rPr>
              <w:rFonts w:hint="eastAsia" w:ascii="宋体" w:hAnsi="宋体" w:eastAsia="宋体" w:cs="宋体"/>
              <w:bCs w:val="0"/>
              <w:szCs w:val="24"/>
              <w:highlight w:val="none"/>
              <w:lang w:val="en-US" w:eastAsia="zh-CN"/>
            </w:rPr>
            <w:instrText xml:space="preserve"> HYPERLINK \l _Toc23316 </w:instrText>
          </w:r>
          <w:r>
            <w:rPr>
              <w:rFonts w:hint="eastAsia" w:ascii="宋体" w:hAnsi="宋体" w:eastAsia="宋体" w:cs="宋体"/>
              <w:bCs w:val="0"/>
              <w:szCs w:val="24"/>
              <w:highlight w:val="none"/>
              <w:lang w:val="en-US" w:eastAsia="zh-CN"/>
            </w:rPr>
            <w:fldChar w:fldCharType="separate"/>
          </w:r>
          <w:r>
            <w:rPr>
              <w:rFonts w:hint="eastAsia" w:ascii="宋体" w:hAnsi="宋体" w:eastAsia="宋体" w:cs="宋体"/>
              <w:bCs/>
              <w:szCs w:val="28"/>
              <w:lang w:val="en-US" w:eastAsia="zh-CN"/>
            </w:rPr>
            <w:t>3.4业务流程</w:t>
          </w:r>
          <w:r>
            <w:tab/>
          </w:r>
          <w:r>
            <w:fldChar w:fldCharType="begin"/>
          </w:r>
          <w:r>
            <w:instrText xml:space="preserve"> PAGEREF _Toc23316 \h </w:instrText>
          </w:r>
          <w:r>
            <w:fldChar w:fldCharType="separate"/>
          </w:r>
          <w:r>
            <w:t>6</w:t>
          </w:r>
          <w:r>
            <w:fldChar w:fldCharType="end"/>
          </w:r>
          <w:r>
            <w:rPr>
              <w:rFonts w:hint="eastAsia" w:ascii="宋体" w:hAnsi="宋体" w:eastAsia="宋体" w:cs="宋体"/>
              <w:bCs w:val="0"/>
              <w:color w:val="auto"/>
              <w:szCs w:val="24"/>
              <w:highlight w:val="none"/>
              <w:lang w:val="en-US" w:eastAsia="zh-CN"/>
            </w:rPr>
            <w:fldChar w:fldCharType="end"/>
          </w:r>
        </w:p>
        <w:p>
          <w:pPr>
            <w:pStyle w:val="14"/>
            <w:tabs>
              <w:tab w:val="right" w:leader="dot" w:pos="9746"/>
            </w:tabs>
          </w:pPr>
          <w:r>
            <w:rPr>
              <w:rFonts w:hint="eastAsia" w:ascii="宋体" w:hAnsi="宋体" w:eastAsia="宋体" w:cs="宋体"/>
              <w:bCs w:val="0"/>
              <w:color w:val="auto"/>
              <w:szCs w:val="24"/>
              <w:highlight w:val="none"/>
              <w:lang w:val="en-US" w:eastAsia="zh-CN"/>
            </w:rPr>
            <w:fldChar w:fldCharType="begin"/>
          </w:r>
          <w:r>
            <w:rPr>
              <w:rFonts w:hint="eastAsia" w:ascii="宋体" w:hAnsi="宋体" w:eastAsia="宋体" w:cs="宋体"/>
              <w:bCs w:val="0"/>
              <w:szCs w:val="24"/>
              <w:highlight w:val="none"/>
              <w:lang w:val="en-US" w:eastAsia="zh-CN"/>
            </w:rPr>
            <w:instrText xml:space="preserve"> HYPERLINK \l _Toc12335 </w:instrText>
          </w:r>
          <w:r>
            <w:rPr>
              <w:rFonts w:hint="eastAsia" w:ascii="宋体" w:hAnsi="宋体" w:eastAsia="宋体" w:cs="宋体"/>
              <w:bCs w:val="0"/>
              <w:szCs w:val="24"/>
              <w:highlight w:val="none"/>
              <w:lang w:val="en-US" w:eastAsia="zh-CN"/>
            </w:rPr>
            <w:fldChar w:fldCharType="separate"/>
          </w:r>
          <w:r>
            <w:rPr>
              <w:rFonts w:hint="eastAsia" w:ascii="宋体" w:hAnsi="宋体" w:eastAsia="宋体" w:cs="宋体"/>
              <w:bCs/>
              <w:szCs w:val="28"/>
            </w:rPr>
            <w:t>3.5运行环境</w:t>
          </w:r>
          <w:r>
            <w:rPr>
              <w:rFonts w:hint="eastAsia" w:ascii="宋体" w:hAnsi="宋体" w:eastAsia="宋体" w:cs="宋体"/>
              <w:bCs/>
              <w:szCs w:val="28"/>
              <w:lang w:val="en-US" w:eastAsia="zh-CN"/>
            </w:rPr>
            <w:t>需求</w:t>
          </w:r>
          <w:r>
            <w:tab/>
          </w:r>
          <w:r>
            <w:fldChar w:fldCharType="begin"/>
          </w:r>
          <w:r>
            <w:instrText xml:space="preserve"> PAGEREF _Toc12335 \h </w:instrText>
          </w:r>
          <w:r>
            <w:fldChar w:fldCharType="separate"/>
          </w:r>
          <w:r>
            <w:t>10</w:t>
          </w:r>
          <w:r>
            <w:fldChar w:fldCharType="end"/>
          </w:r>
          <w:r>
            <w:rPr>
              <w:rFonts w:hint="eastAsia" w:ascii="宋体" w:hAnsi="宋体" w:eastAsia="宋体" w:cs="宋体"/>
              <w:bCs w:val="0"/>
              <w:color w:val="auto"/>
              <w:szCs w:val="24"/>
              <w:highlight w:val="none"/>
              <w:lang w:val="en-US" w:eastAsia="zh-CN"/>
            </w:rPr>
            <w:fldChar w:fldCharType="end"/>
          </w:r>
        </w:p>
        <w:p>
          <w:pPr>
            <w:pStyle w:val="14"/>
            <w:tabs>
              <w:tab w:val="right" w:leader="dot" w:pos="9746"/>
            </w:tabs>
          </w:pPr>
          <w:r>
            <w:rPr>
              <w:rFonts w:hint="eastAsia" w:ascii="宋体" w:hAnsi="宋体" w:eastAsia="宋体" w:cs="宋体"/>
              <w:bCs w:val="0"/>
              <w:color w:val="auto"/>
              <w:szCs w:val="24"/>
              <w:highlight w:val="none"/>
              <w:lang w:val="en-US" w:eastAsia="zh-CN"/>
            </w:rPr>
            <w:fldChar w:fldCharType="begin"/>
          </w:r>
          <w:r>
            <w:rPr>
              <w:rFonts w:hint="eastAsia" w:ascii="宋体" w:hAnsi="宋体" w:eastAsia="宋体" w:cs="宋体"/>
              <w:bCs w:val="0"/>
              <w:szCs w:val="24"/>
              <w:highlight w:val="none"/>
              <w:lang w:val="en-US" w:eastAsia="zh-CN"/>
            </w:rPr>
            <w:instrText xml:space="preserve"> HYPERLINK \l _Toc31833 </w:instrText>
          </w:r>
          <w:r>
            <w:rPr>
              <w:rFonts w:hint="eastAsia" w:ascii="宋体" w:hAnsi="宋体" w:eastAsia="宋体" w:cs="宋体"/>
              <w:bCs w:val="0"/>
              <w:szCs w:val="24"/>
              <w:highlight w:val="none"/>
              <w:lang w:val="en-US" w:eastAsia="zh-CN"/>
            </w:rPr>
            <w:fldChar w:fldCharType="separate"/>
          </w:r>
          <w:r>
            <w:rPr>
              <w:rFonts w:hint="eastAsia" w:ascii="宋体" w:hAnsi="宋体" w:eastAsia="宋体" w:cs="宋体"/>
              <w:bCs/>
              <w:szCs w:val="28"/>
              <w:lang w:val="en-US" w:eastAsia="zh-CN"/>
            </w:rPr>
            <w:t>3.6设计目标</w:t>
          </w:r>
          <w:r>
            <w:tab/>
          </w:r>
          <w:r>
            <w:fldChar w:fldCharType="begin"/>
          </w:r>
          <w:r>
            <w:instrText xml:space="preserve"> PAGEREF _Toc31833 \h </w:instrText>
          </w:r>
          <w:r>
            <w:fldChar w:fldCharType="separate"/>
          </w:r>
          <w:r>
            <w:t>11</w:t>
          </w:r>
          <w:r>
            <w:fldChar w:fldCharType="end"/>
          </w:r>
          <w:r>
            <w:rPr>
              <w:rFonts w:hint="eastAsia" w:ascii="宋体" w:hAnsi="宋体" w:eastAsia="宋体" w:cs="宋体"/>
              <w:bCs w:val="0"/>
              <w:color w:val="auto"/>
              <w:szCs w:val="24"/>
              <w:highlight w:val="none"/>
              <w:lang w:val="en-US" w:eastAsia="zh-CN"/>
            </w:rPr>
            <w:fldChar w:fldCharType="end"/>
          </w:r>
        </w:p>
        <w:p>
          <w:pPr>
            <w:pStyle w:val="14"/>
            <w:tabs>
              <w:tab w:val="right" w:leader="dot" w:pos="9746"/>
            </w:tabs>
          </w:pPr>
          <w:r>
            <w:rPr>
              <w:rFonts w:hint="eastAsia" w:ascii="宋体" w:hAnsi="宋体" w:eastAsia="宋体" w:cs="宋体"/>
              <w:bCs w:val="0"/>
              <w:color w:val="auto"/>
              <w:szCs w:val="24"/>
              <w:highlight w:val="none"/>
              <w:lang w:val="en-US" w:eastAsia="zh-CN"/>
            </w:rPr>
            <w:fldChar w:fldCharType="begin"/>
          </w:r>
          <w:r>
            <w:rPr>
              <w:rFonts w:hint="eastAsia" w:ascii="宋体" w:hAnsi="宋体" w:eastAsia="宋体" w:cs="宋体"/>
              <w:bCs w:val="0"/>
              <w:szCs w:val="24"/>
              <w:highlight w:val="none"/>
              <w:lang w:val="en-US" w:eastAsia="zh-CN"/>
            </w:rPr>
            <w:instrText xml:space="preserve"> HYPERLINK \l _Toc22293 </w:instrText>
          </w:r>
          <w:r>
            <w:rPr>
              <w:rFonts w:hint="eastAsia" w:ascii="宋体" w:hAnsi="宋体" w:eastAsia="宋体" w:cs="宋体"/>
              <w:bCs w:val="0"/>
              <w:szCs w:val="24"/>
              <w:highlight w:val="none"/>
              <w:lang w:val="en-US" w:eastAsia="zh-CN"/>
            </w:rPr>
            <w:fldChar w:fldCharType="separate"/>
          </w:r>
          <w:r>
            <w:rPr>
              <w:rFonts w:hint="eastAsia" w:ascii="宋体" w:hAnsi="宋体" w:eastAsia="宋体" w:cs="宋体"/>
              <w:bCs/>
              <w:szCs w:val="28"/>
              <w:lang w:val="en-US" w:eastAsia="zh-CN"/>
            </w:rPr>
            <w:t>3.6.1总体原则</w:t>
          </w:r>
          <w:r>
            <w:tab/>
          </w:r>
          <w:r>
            <w:fldChar w:fldCharType="begin"/>
          </w:r>
          <w:r>
            <w:instrText xml:space="preserve"> PAGEREF _Toc22293 \h </w:instrText>
          </w:r>
          <w:r>
            <w:fldChar w:fldCharType="separate"/>
          </w:r>
          <w:r>
            <w:t>11</w:t>
          </w:r>
          <w:r>
            <w:fldChar w:fldCharType="end"/>
          </w:r>
          <w:r>
            <w:rPr>
              <w:rFonts w:hint="eastAsia" w:ascii="宋体" w:hAnsi="宋体" w:eastAsia="宋体" w:cs="宋体"/>
              <w:bCs w:val="0"/>
              <w:color w:val="auto"/>
              <w:szCs w:val="24"/>
              <w:highlight w:val="none"/>
              <w:lang w:val="en-US" w:eastAsia="zh-CN"/>
            </w:rPr>
            <w:fldChar w:fldCharType="end"/>
          </w:r>
        </w:p>
        <w:p>
          <w:pPr>
            <w:pStyle w:val="14"/>
            <w:tabs>
              <w:tab w:val="right" w:leader="dot" w:pos="9746"/>
            </w:tabs>
          </w:pPr>
          <w:r>
            <w:rPr>
              <w:rFonts w:hint="eastAsia" w:ascii="宋体" w:hAnsi="宋体" w:eastAsia="宋体" w:cs="宋体"/>
              <w:bCs w:val="0"/>
              <w:color w:val="auto"/>
              <w:szCs w:val="24"/>
              <w:highlight w:val="none"/>
              <w:lang w:val="en-US" w:eastAsia="zh-CN"/>
            </w:rPr>
            <w:fldChar w:fldCharType="begin"/>
          </w:r>
          <w:r>
            <w:rPr>
              <w:rFonts w:hint="eastAsia" w:ascii="宋体" w:hAnsi="宋体" w:eastAsia="宋体" w:cs="宋体"/>
              <w:bCs w:val="0"/>
              <w:szCs w:val="24"/>
              <w:highlight w:val="none"/>
              <w:lang w:val="en-US" w:eastAsia="zh-CN"/>
            </w:rPr>
            <w:instrText xml:space="preserve"> HYPERLINK \l _Toc25637 </w:instrText>
          </w:r>
          <w:r>
            <w:rPr>
              <w:rFonts w:hint="eastAsia" w:ascii="宋体" w:hAnsi="宋体" w:eastAsia="宋体" w:cs="宋体"/>
              <w:bCs w:val="0"/>
              <w:szCs w:val="24"/>
              <w:highlight w:val="none"/>
              <w:lang w:val="en-US" w:eastAsia="zh-CN"/>
            </w:rPr>
            <w:fldChar w:fldCharType="separate"/>
          </w:r>
          <w:r>
            <w:rPr>
              <w:rFonts w:hint="eastAsia" w:ascii="宋体" w:hAnsi="宋体" w:eastAsia="宋体" w:cs="宋体"/>
              <w:bCs/>
              <w:szCs w:val="28"/>
              <w:lang w:val="en-US" w:eastAsia="zh-CN"/>
            </w:rPr>
            <w:t>3.6.2实用性和先进性</w:t>
          </w:r>
          <w:r>
            <w:tab/>
          </w:r>
          <w:r>
            <w:fldChar w:fldCharType="begin"/>
          </w:r>
          <w:r>
            <w:instrText xml:space="preserve"> PAGEREF _Toc25637 \h </w:instrText>
          </w:r>
          <w:r>
            <w:fldChar w:fldCharType="separate"/>
          </w:r>
          <w:r>
            <w:t>11</w:t>
          </w:r>
          <w:r>
            <w:fldChar w:fldCharType="end"/>
          </w:r>
          <w:r>
            <w:rPr>
              <w:rFonts w:hint="eastAsia" w:ascii="宋体" w:hAnsi="宋体" w:eastAsia="宋体" w:cs="宋体"/>
              <w:bCs w:val="0"/>
              <w:color w:val="auto"/>
              <w:szCs w:val="24"/>
              <w:highlight w:val="none"/>
              <w:lang w:val="en-US" w:eastAsia="zh-CN"/>
            </w:rPr>
            <w:fldChar w:fldCharType="end"/>
          </w:r>
        </w:p>
        <w:p>
          <w:pPr>
            <w:pStyle w:val="14"/>
            <w:tabs>
              <w:tab w:val="right" w:leader="dot" w:pos="9746"/>
            </w:tabs>
          </w:pPr>
          <w:r>
            <w:rPr>
              <w:rFonts w:hint="eastAsia" w:ascii="宋体" w:hAnsi="宋体" w:eastAsia="宋体" w:cs="宋体"/>
              <w:bCs w:val="0"/>
              <w:color w:val="auto"/>
              <w:szCs w:val="24"/>
              <w:highlight w:val="none"/>
              <w:lang w:val="en-US" w:eastAsia="zh-CN"/>
            </w:rPr>
            <w:fldChar w:fldCharType="begin"/>
          </w:r>
          <w:r>
            <w:rPr>
              <w:rFonts w:hint="eastAsia" w:ascii="宋体" w:hAnsi="宋体" w:eastAsia="宋体" w:cs="宋体"/>
              <w:bCs w:val="0"/>
              <w:szCs w:val="24"/>
              <w:highlight w:val="none"/>
              <w:lang w:val="en-US" w:eastAsia="zh-CN"/>
            </w:rPr>
            <w:instrText xml:space="preserve"> HYPERLINK \l _Toc5215 </w:instrText>
          </w:r>
          <w:r>
            <w:rPr>
              <w:rFonts w:hint="eastAsia" w:ascii="宋体" w:hAnsi="宋体" w:eastAsia="宋体" w:cs="宋体"/>
              <w:bCs w:val="0"/>
              <w:szCs w:val="24"/>
              <w:highlight w:val="none"/>
              <w:lang w:val="en-US" w:eastAsia="zh-CN"/>
            </w:rPr>
            <w:fldChar w:fldCharType="separate"/>
          </w:r>
          <w:r>
            <w:rPr>
              <w:rFonts w:hint="eastAsia" w:ascii="宋体" w:hAnsi="宋体" w:eastAsia="宋体" w:cs="宋体"/>
              <w:bCs/>
              <w:szCs w:val="28"/>
              <w:lang w:val="en-US" w:eastAsia="zh-CN"/>
            </w:rPr>
            <w:t>3.6.3标准化、开放性、兼容性</w:t>
          </w:r>
          <w:r>
            <w:tab/>
          </w:r>
          <w:r>
            <w:fldChar w:fldCharType="begin"/>
          </w:r>
          <w:r>
            <w:instrText xml:space="preserve"> PAGEREF _Toc5215 \h </w:instrText>
          </w:r>
          <w:r>
            <w:fldChar w:fldCharType="separate"/>
          </w:r>
          <w:r>
            <w:t>11</w:t>
          </w:r>
          <w:r>
            <w:fldChar w:fldCharType="end"/>
          </w:r>
          <w:r>
            <w:rPr>
              <w:rFonts w:hint="eastAsia" w:ascii="宋体" w:hAnsi="宋体" w:eastAsia="宋体" w:cs="宋体"/>
              <w:bCs w:val="0"/>
              <w:color w:val="auto"/>
              <w:szCs w:val="24"/>
              <w:highlight w:val="none"/>
              <w:lang w:val="en-US" w:eastAsia="zh-CN"/>
            </w:rPr>
            <w:fldChar w:fldCharType="end"/>
          </w:r>
        </w:p>
        <w:p>
          <w:pPr>
            <w:pStyle w:val="14"/>
            <w:tabs>
              <w:tab w:val="right" w:leader="dot" w:pos="9746"/>
            </w:tabs>
          </w:pPr>
          <w:r>
            <w:rPr>
              <w:rFonts w:hint="eastAsia" w:ascii="宋体" w:hAnsi="宋体" w:eastAsia="宋体" w:cs="宋体"/>
              <w:bCs w:val="0"/>
              <w:color w:val="auto"/>
              <w:szCs w:val="24"/>
              <w:highlight w:val="none"/>
              <w:lang w:val="en-US" w:eastAsia="zh-CN"/>
            </w:rPr>
            <w:fldChar w:fldCharType="begin"/>
          </w:r>
          <w:r>
            <w:rPr>
              <w:rFonts w:hint="eastAsia" w:ascii="宋体" w:hAnsi="宋体" w:eastAsia="宋体" w:cs="宋体"/>
              <w:bCs w:val="0"/>
              <w:szCs w:val="24"/>
              <w:highlight w:val="none"/>
              <w:lang w:val="en-US" w:eastAsia="zh-CN"/>
            </w:rPr>
            <w:instrText xml:space="preserve"> HYPERLINK \l _Toc12258 </w:instrText>
          </w:r>
          <w:r>
            <w:rPr>
              <w:rFonts w:hint="eastAsia" w:ascii="宋体" w:hAnsi="宋体" w:eastAsia="宋体" w:cs="宋体"/>
              <w:bCs w:val="0"/>
              <w:szCs w:val="24"/>
              <w:highlight w:val="none"/>
              <w:lang w:val="en-US" w:eastAsia="zh-CN"/>
            </w:rPr>
            <w:fldChar w:fldCharType="separate"/>
          </w:r>
          <w:r>
            <w:rPr>
              <w:rFonts w:hint="eastAsia" w:ascii="宋体" w:hAnsi="宋体" w:eastAsia="宋体" w:cs="宋体"/>
              <w:bCs/>
              <w:szCs w:val="28"/>
              <w:lang w:val="en-US" w:eastAsia="zh-CN"/>
            </w:rPr>
            <w:t>3.6.4高可靠性、稳定性</w:t>
          </w:r>
          <w:r>
            <w:tab/>
          </w:r>
          <w:r>
            <w:fldChar w:fldCharType="begin"/>
          </w:r>
          <w:r>
            <w:instrText xml:space="preserve"> PAGEREF _Toc12258 \h </w:instrText>
          </w:r>
          <w:r>
            <w:fldChar w:fldCharType="separate"/>
          </w:r>
          <w:r>
            <w:t>12</w:t>
          </w:r>
          <w:r>
            <w:fldChar w:fldCharType="end"/>
          </w:r>
          <w:r>
            <w:rPr>
              <w:rFonts w:hint="eastAsia" w:ascii="宋体" w:hAnsi="宋体" w:eastAsia="宋体" w:cs="宋体"/>
              <w:bCs w:val="0"/>
              <w:color w:val="auto"/>
              <w:szCs w:val="24"/>
              <w:highlight w:val="none"/>
              <w:lang w:val="en-US" w:eastAsia="zh-CN"/>
            </w:rPr>
            <w:fldChar w:fldCharType="end"/>
          </w:r>
        </w:p>
        <w:p>
          <w:pPr>
            <w:pStyle w:val="14"/>
            <w:tabs>
              <w:tab w:val="right" w:leader="dot" w:pos="9746"/>
            </w:tabs>
          </w:pPr>
          <w:r>
            <w:rPr>
              <w:rFonts w:hint="eastAsia" w:ascii="宋体" w:hAnsi="宋体" w:eastAsia="宋体" w:cs="宋体"/>
              <w:bCs w:val="0"/>
              <w:color w:val="auto"/>
              <w:szCs w:val="24"/>
              <w:highlight w:val="none"/>
              <w:lang w:val="en-US" w:eastAsia="zh-CN"/>
            </w:rPr>
            <w:fldChar w:fldCharType="begin"/>
          </w:r>
          <w:r>
            <w:rPr>
              <w:rFonts w:hint="eastAsia" w:ascii="宋体" w:hAnsi="宋体" w:eastAsia="宋体" w:cs="宋体"/>
              <w:bCs w:val="0"/>
              <w:szCs w:val="24"/>
              <w:highlight w:val="none"/>
              <w:lang w:val="en-US" w:eastAsia="zh-CN"/>
            </w:rPr>
            <w:instrText xml:space="preserve"> HYPERLINK \l _Toc371 </w:instrText>
          </w:r>
          <w:r>
            <w:rPr>
              <w:rFonts w:hint="eastAsia" w:ascii="宋体" w:hAnsi="宋体" w:eastAsia="宋体" w:cs="宋体"/>
              <w:bCs w:val="0"/>
              <w:szCs w:val="24"/>
              <w:highlight w:val="none"/>
              <w:lang w:val="en-US" w:eastAsia="zh-CN"/>
            </w:rPr>
            <w:fldChar w:fldCharType="separate"/>
          </w:r>
          <w:r>
            <w:rPr>
              <w:rFonts w:hint="eastAsia" w:ascii="宋体" w:hAnsi="宋体" w:eastAsia="宋体" w:cs="宋体"/>
              <w:bCs/>
              <w:szCs w:val="28"/>
              <w:lang w:val="en-US" w:eastAsia="zh-CN"/>
            </w:rPr>
            <w:t>3.6.5易用性</w:t>
          </w:r>
          <w:r>
            <w:tab/>
          </w:r>
          <w:r>
            <w:fldChar w:fldCharType="begin"/>
          </w:r>
          <w:r>
            <w:instrText xml:space="preserve"> PAGEREF _Toc371 \h </w:instrText>
          </w:r>
          <w:r>
            <w:fldChar w:fldCharType="separate"/>
          </w:r>
          <w:r>
            <w:t>12</w:t>
          </w:r>
          <w:r>
            <w:fldChar w:fldCharType="end"/>
          </w:r>
          <w:r>
            <w:rPr>
              <w:rFonts w:hint="eastAsia" w:ascii="宋体" w:hAnsi="宋体" w:eastAsia="宋体" w:cs="宋体"/>
              <w:bCs w:val="0"/>
              <w:color w:val="auto"/>
              <w:szCs w:val="24"/>
              <w:highlight w:val="none"/>
              <w:lang w:val="en-US" w:eastAsia="zh-CN"/>
            </w:rPr>
            <w:fldChar w:fldCharType="end"/>
          </w:r>
        </w:p>
        <w:p>
          <w:pPr>
            <w:pStyle w:val="14"/>
            <w:tabs>
              <w:tab w:val="right" w:leader="dot" w:pos="9746"/>
            </w:tabs>
          </w:pPr>
          <w:r>
            <w:rPr>
              <w:rFonts w:hint="eastAsia" w:ascii="宋体" w:hAnsi="宋体" w:eastAsia="宋体" w:cs="宋体"/>
              <w:bCs w:val="0"/>
              <w:color w:val="auto"/>
              <w:szCs w:val="24"/>
              <w:highlight w:val="none"/>
              <w:lang w:val="en-US" w:eastAsia="zh-CN"/>
            </w:rPr>
            <w:fldChar w:fldCharType="begin"/>
          </w:r>
          <w:r>
            <w:rPr>
              <w:rFonts w:hint="eastAsia" w:ascii="宋体" w:hAnsi="宋体" w:eastAsia="宋体" w:cs="宋体"/>
              <w:bCs w:val="0"/>
              <w:szCs w:val="24"/>
              <w:highlight w:val="none"/>
              <w:lang w:val="en-US" w:eastAsia="zh-CN"/>
            </w:rPr>
            <w:instrText xml:space="preserve"> HYPERLINK \l _Toc26212 </w:instrText>
          </w:r>
          <w:r>
            <w:rPr>
              <w:rFonts w:hint="eastAsia" w:ascii="宋体" w:hAnsi="宋体" w:eastAsia="宋体" w:cs="宋体"/>
              <w:bCs w:val="0"/>
              <w:szCs w:val="24"/>
              <w:highlight w:val="none"/>
              <w:lang w:val="en-US" w:eastAsia="zh-CN"/>
            </w:rPr>
            <w:fldChar w:fldCharType="separate"/>
          </w:r>
          <w:r>
            <w:rPr>
              <w:rFonts w:hint="eastAsia" w:ascii="宋体" w:hAnsi="宋体" w:eastAsia="宋体" w:cs="宋体"/>
              <w:bCs/>
              <w:szCs w:val="28"/>
              <w:lang w:val="en-US" w:eastAsia="zh-CN"/>
            </w:rPr>
            <w:t>3.6.6灵活性和可扩展性</w:t>
          </w:r>
          <w:r>
            <w:tab/>
          </w:r>
          <w:r>
            <w:fldChar w:fldCharType="begin"/>
          </w:r>
          <w:r>
            <w:instrText xml:space="preserve"> PAGEREF _Toc26212 \h </w:instrText>
          </w:r>
          <w:r>
            <w:fldChar w:fldCharType="separate"/>
          </w:r>
          <w:r>
            <w:t>12</w:t>
          </w:r>
          <w:r>
            <w:fldChar w:fldCharType="end"/>
          </w:r>
          <w:r>
            <w:rPr>
              <w:rFonts w:hint="eastAsia" w:ascii="宋体" w:hAnsi="宋体" w:eastAsia="宋体" w:cs="宋体"/>
              <w:bCs w:val="0"/>
              <w:color w:val="auto"/>
              <w:szCs w:val="24"/>
              <w:highlight w:val="none"/>
              <w:lang w:val="en-US" w:eastAsia="zh-CN"/>
            </w:rPr>
            <w:fldChar w:fldCharType="end"/>
          </w:r>
        </w:p>
        <w:p>
          <w:pPr>
            <w:pStyle w:val="14"/>
            <w:tabs>
              <w:tab w:val="right" w:leader="dot" w:pos="9746"/>
            </w:tabs>
          </w:pPr>
          <w:r>
            <w:rPr>
              <w:rFonts w:hint="eastAsia" w:ascii="宋体" w:hAnsi="宋体" w:eastAsia="宋体" w:cs="宋体"/>
              <w:bCs w:val="0"/>
              <w:color w:val="auto"/>
              <w:szCs w:val="24"/>
              <w:highlight w:val="none"/>
              <w:lang w:val="en-US" w:eastAsia="zh-CN"/>
            </w:rPr>
            <w:fldChar w:fldCharType="begin"/>
          </w:r>
          <w:r>
            <w:rPr>
              <w:rFonts w:hint="eastAsia" w:ascii="宋体" w:hAnsi="宋体" w:eastAsia="宋体" w:cs="宋体"/>
              <w:bCs w:val="0"/>
              <w:szCs w:val="24"/>
              <w:highlight w:val="none"/>
              <w:lang w:val="en-US" w:eastAsia="zh-CN"/>
            </w:rPr>
            <w:instrText xml:space="preserve"> HYPERLINK \l _Toc6353 </w:instrText>
          </w:r>
          <w:r>
            <w:rPr>
              <w:rFonts w:hint="eastAsia" w:ascii="宋体" w:hAnsi="宋体" w:eastAsia="宋体" w:cs="宋体"/>
              <w:bCs w:val="0"/>
              <w:szCs w:val="24"/>
              <w:highlight w:val="none"/>
              <w:lang w:val="en-US" w:eastAsia="zh-CN"/>
            </w:rPr>
            <w:fldChar w:fldCharType="separate"/>
          </w:r>
          <w:r>
            <w:rPr>
              <w:rFonts w:hint="eastAsia" w:ascii="宋体" w:hAnsi="宋体" w:eastAsia="宋体" w:cs="宋体"/>
              <w:bCs/>
              <w:szCs w:val="28"/>
              <w:lang w:val="en-US" w:eastAsia="zh-CN"/>
            </w:rPr>
            <w:t>3.6.7经济性和投资保护</w:t>
          </w:r>
          <w:r>
            <w:tab/>
          </w:r>
          <w:r>
            <w:fldChar w:fldCharType="begin"/>
          </w:r>
          <w:r>
            <w:instrText xml:space="preserve"> PAGEREF _Toc6353 \h </w:instrText>
          </w:r>
          <w:r>
            <w:fldChar w:fldCharType="separate"/>
          </w:r>
          <w:r>
            <w:t>12</w:t>
          </w:r>
          <w:r>
            <w:fldChar w:fldCharType="end"/>
          </w:r>
          <w:r>
            <w:rPr>
              <w:rFonts w:hint="eastAsia" w:ascii="宋体" w:hAnsi="宋体" w:eastAsia="宋体" w:cs="宋体"/>
              <w:bCs w:val="0"/>
              <w:color w:val="auto"/>
              <w:szCs w:val="24"/>
              <w:highlight w:val="none"/>
              <w:lang w:val="en-US" w:eastAsia="zh-CN"/>
            </w:rPr>
            <w:fldChar w:fldCharType="end"/>
          </w:r>
        </w:p>
        <w:p>
          <w:pPr>
            <w:pStyle w:val="14"/>
            <w:tabs>
              <w:tab w:val="right" w:leader="dot" w:pos="9746"/>
            </w:tabs>
          </w:pPr>
          <w:r>
            <w:rPr>
              <w:rFonts w:hint="eastAsia" w:ascii="宋体" w:hAnsi="宋体" w:eastAsia="宋体" w:cs="宋体"/>
              <w:bCs w:val="0"/>
              <w:color w:val="auto"/>
              <w:szCs w:val="24"/>
              <w:highlight w:val="none"/>
              <w:lang w:val="en-US" w:eastAsia="zh-CN"/>
            </w:rPr>
            <w:fldChar w:fldCharType="begin"/>
          </w:r>
          <w:r>
            <w:rPr>
              <w:rFonts w:hint="eastAsia" w:ascii="宋体" w:hAnsi="宋体" w:eastAsia="宋体" w:cs="宋体"/>
              <w:bCs w:val="0"/>
              <w:szCs w:val="24"/>
              <w:highlight w:val="none"/>
              <w:lang w:val="en-US" w:eastAsia="zh-CN"/>
            </w:rPr>
            <w:instrText xml:space="preserve"> HYPERLINK \l _Toc21311 </w:instrText>
          </w:r>
          <w:r>
            <w:rPr>
              <w:rFonts w:hint="eastAsia" w:ascii="宋体" w:hAnsi="宋体" w:eastAsia="宋体" w:cs="宋体"/>
              <w:bCs w:val="0"/>
              <w:szCs w:val="24"/>
              <w:highlight w:val="none"/>
              <w:lang w:val="en-US" w:eastAsia="zh-CN"/>
            </w:rPr>
            <w:fldChar w:fldCharType="separate"/>
          </w:r>
          <w:r>
            <w:rPr>
              <w:rFonts w:hint="eastAsia" w:ascii="宋体" w:hAnsi="宋体" w:eastAsia="宋体" w:cs="宋体"/>
              <w:bCs/>
              <w:szCs w:val="28"/>
            </w:rPr>
            <w:t>4功能模块</w:t>
          </w:r>
          <w:r>
            <w:rPr>
              <w:rFonts w:hint="eastAsia" w:ascii="宋体" w:hAnsi="宋体" w:eastAsia="宋体" w:cs="宋体"/>
              <w:bCs/>
              <w:szCs w:val="28"/>
              <w:lang w:val="en-US" w:eastAsia="zh-CN"/>
            </w:rPr>
            <w:t>需求</w:t>
          </w:r>
          <w:r>
            <w:tab/>
          </w:r>
          <w:r>
            <w:fldChar w:fldCharType="begin"/>
          </w:r>
          <w:r>
            <w:instrText xml:space="preserve"> PAGEREF _Toc21311 \h </w:instrText>
          </w:r>
          <w:r>
            <w:fldChar w:fldCharType="separate"/>
          </w:r>
          <w:r>
            <w:t>12</w:t>
          </w:r>
          <w:r>
            <w:fldChar w:fldCharType="end"/>
          </w:r>
          <w:r>
            <w:rPr>
              <w:rFonts w:hint="eastAsia" w:ascii="宋体" w:hAnsi="宋体" w:eastAsia="宋体" w:cs="宋体"/>
              <w:bCs w:val="0"/>
              <w:color w:val="auto"/>
              <w:szCs w:val="24"/>
              <w:highlight w:val="none"/>
              <w:lang w:val="en-US" w:eastAsia="zh-CN"/>
            </w:rPr>
            <w:fldChar w:fldCharType="end"/>
          </w:r>
        </w:p>
        <w:p>
          <w:pPr>
            <w:pStyle w:val="14"/>
            <w:tabs>
              <w:tab w:val="right" w:leader="dot" w:pos="9746"/>
            </w:tabs>
          </w:pPr>
          <w:r>
            <w:rPr>
              <w:rFonts w:hint="eastAsia" w:ascii="宋体" w:hAnsi="宋体" w:eastAsia="宋体" w:cs="宋体"/>
              <w:bCs w:val="0"/>
              <w:color w:val="auto"/>
              <w:szCs w:val="24"/>
              <w:highlight w:val="none"/>
              <w:lang w:val="en-US" w:eastAsia="zh-CN"/>
            </w:rPr>
            <w:fldChar w:fldCharType="begin"/>
          </w:r>
          <w:r>
            <w:rPr>
              <w:rFonts w:hint="eastAsia" w:ascii="宋体" w:hAnsi="宋体" w:eastAsia="宋体" w:cs="宋体"/>
              <w:bCs w:val="0"/>
              <w:szCs w:val="24"/>
              <w:highlight w:val="none"/>
              <w:lang w:val="en-US" w:eastAsia="zh-CN"/>
            </w:rPr>
            <w:instrText xml:space="preserve"> HYPERLINK \l _Toc3720 </w:instrText>
          </w:r>
          <w:r>
            <w:rPr>
              <w:rFonts w:hint="eastAsia" w:ascii="宋体" w:hAnsi="宋体" w:eastAsia="宋体" w:cs="宋体"/>
              <w:bCs w:val="0"/>
              <w:szCs w:val="24"/>
              <w:highlight w:val="none"/>
              <w:lang w:val="en-US" w:eastAsia="zh-CN"/>
            </w:rPr>
            <w:fldChar w:fldCharType="separate"/>
          </w:r>
          <w:r>
            <w:rPr>
              <w:rFonts w:hint="eastAsia" w:ascii="宋体" w:hAnsi="宋体" w:eastAsia="宋体" w:cs="宋体"/>
              <w:bCs/>
              <w:szCs w:val="28"/>
            </w:rPr>
            <w:t>4.1</w:t>
          </w:r>
          <w:r>
            <w:rPr>
              <w:rFonts w:hint="eastAsia" w:ascii="宋体" w:hAnsi="宋体" w:eastAsia="宋体" w:cs="宋体"/>
              <w:bCs/>
              <w:szCs w:val="28"/>
              <w:lang w:val="en-US" w:eastAsia="zh-CN"/>
            </w:rPr>
            <w:t>基础信息维护</w:t>
          </w:r>
          <w:r>
            <w:tab/>
          </w:r>
          <w:r>
            <w:fldChar w:fldCharType="begin"/>
          </w:r>
          <w:r>
            <w:instrText xml:space="preserve"> PAGEREF _Toc3720 \h </w:instrText>
          </w:r>
          <w:r>
            <w:fldChar w:fldCharType="separate"/>
          </w:r>
          <w:r>
            <w:t>12</w:t>
          </w:r>
          <w:r>
            <w:fldChar w:fldCharType="end"/>
          </w:r>
          <w:r>
            <w:rPr>
              <w:rFonts w:hint="eastAsia" w:ascii="宋体" w:hAnsi="宋体" w:eastAsia="宋体" w:cs="宋体"/>
              <w:bCs w:val="0"/>
              <w:color w:val="auto"/>
              <w:szCs w:val="24"/>
              <w:highlight w:val="none"/>
              <w:lang w:val="en-US" w:eastAsia="zh-CN"/>
            </w:rPr>
            <w:fldChar w:fldCharType="end"/>
          </w:r>
        </w:p>
        <w:p>
          <w:pPr>
            <w:pStyle w:val="14"/>
            <w:tabs>
              <w:tab w:val="right" w:leader="dot" w:pos="9746"/>
            </w:tabs>
          </w:pPr>
          <w:r>
            <w:rPr>
              <w:rFonts w:hint="eastAsia" w:ascii="宋体" w:hAnsi="宋体" w:eastAsia="宋体" w:cs="宋体"/>
              <w:bCs w:val="0"/>
              <w:color w:val="auto"/>
              <w:szCs w:val="24"/>
              <w:highlight w:val="none"/>
              <w:lang w:val="en-US" w:eastAsia="zh-CN"/>
            </w:rPr>
            <w:fldChar w:fldCharType="begin"/>
          </w:r>
          <w:r>
            <w:rPr>
              <w:rFonts w:hint="eastAsia" w:ascii="宋体" w:hAnsi="宋体" w:eastAsia="宋体" w:cs="宋体"/>
              <w:bCs w:val="0"/>
              <w:szCs w:val="24"/>
              <w:highlight w:val="none"/>
              <w:lang w:val="en-US" w:eastAsia="zh-CN"/>
            </w:rPr>
            <w:instrText xml:space="preserve"> HYPERLINK \l _Toc15843 </w:instrText>
          </w:r>
          <w:r>
            <w:rPr>
              <w:rFonts w:hint="eastAsia" w:ascii="宋体" w:hAnsi="宋体" w:eastAsia="宋体" w:cs="宋体"/>
              <w:bCs w:val="0"/>
              <w:szCs w:val="24"/>
              <w:highlight w:val="none"/>
              <w:lang w:val="en-US" w:eastAsia="zh-CN"/>
            </w:rPr>
            <w:fldChar w:fldCharType="separate"/>
          </w:r>
          <w:r>
            <w:rPr>
              <w:rFonts w:hint="eastAsia" w:ascii="宋体" w:hAnsi="宋体" w:eastAsia="宋体" w:cs="宋体"/>
              <w:bCs/>
              <w:szCs w:val="28"/>
            </w:rPr>
            <w:t>4.2</w:t>
          </w:r>
          <w:r>
            <w:rPr>
              <w:rFonts w:hint="eastAsia" w:ascii="宋体" w:hAnsi="宋体" w:eastAsia="宋体" w:cs="宋体"/>
              <w:bCs/>
              <w:szCs w:val="28"/>
              <w:lang w:val="en-US" w:eastAsia="zh-CN"/>
            </w:rPr>
            <w:t>投资计划管理</w:t>
          </w:r>
          <w:r>
            <w:tab/>
          </w:r>
          <w:r>
            <w:fldChar w:fldCharType="begin"/>
          </w:r>
          <w:r>
            <w:instrText xml:space="preserve"> PAGEREF _Toc15843 \h </w:instrText>
          </w:r>
          <w:r>
            <w:fldChar w:fldCharType="separate"/>
          </w:r>
          <w:r>
            <w:t>13</w:t>
          </w:r>
          <w:r>
            <w:fldChar w:fldCharType="end"/>
          </w:r>
          <w:r>
            <w:rPr>
              <w:rFonts w:hint="eastAsia" w:ascii="宋体" w:hAnsi="宋体" w:eastAsia="宋体" w:cs="宋体"/>
              <w:bCs w:val="0"/>
              <w:color w:val="auto"/>
              <w:szCs w:val="24"/>
              <w:highlight w:val="none"/>
              <w:lang w:val="en-US" w:eastAsia="zh-CN"/>
            </w:rPr>
            <w:fldChar w:fldCharType="end"/>
          </w:r>
        </w:p>
        <w:p>
          <w:pPr>
            <w:pStyle w:val="14"/>
            <w:tabs>
              <w:tab w:val="right" w:leader="dot" w:pos="9746"/>
            </w:tabs>
          </w:pPr>
          <w:r>
            <w:rPr>
              <w:rFonts w:hint="eastAsia" w:ascii="宋体" w:hAnsi="宋体" w:eastAsia="宋体" w:cs="宋体"/>
              <w:bCs w:val="0"/>
              <w:color w:val="auto"/>
              <w:szCs w:val="24"/>
              <w:highlight w:val="none"/>
              <w:lang w:val="en-US" w:eastAsia="zh-CN"/>
            </w:rPr>
            <w:fldChar w:fldCharType="begin"/>
          </w:r>
          <w:r>
            <w:rPr>
              <w:rFonts w:hint="eastAsia" w:ascii="宋体" w:hAnsi="宋体" w:eastAsia="宋体" w:cs="宋体"/>
              <w:bCs w:val="0"/>
              <w:szCs w:val="24"/>
              <w:highlight w:val="none"/>
              <w:lang w:val="en-US" w:eastAsia="zh-CN"/>
            </w:rPr>
            <w:instrText xml:space="preserve"> HYPERLINK \l _Toc26977 </w:instrText>
          </w:r>
          <w:r>
            <w:rPr>
              <w:rFonts w:hint="eastAsia" w:ascii="宋体" w:hAnsi="宋体" w:eastAsia="宋体" w:cs="宋体"/>
              <w:bCs w:val="0"/>
              <w:szCs w:val="24"/>
              <w:highlight w:val="none"/>
              <w:lang w:val="en-US" w:eastAsia="zh-CN"/>
            </w:rPr>
            <w:fldChar w:fldCharType="separate"/>
          </w:r>
          <w:r>
            <w:rPr>
              <w:rFonts w:hint="eastAsia" w:ascii="宋体" w:hAnsi="宋体" w:eastAsia="宋体" w:cs="宋体"/>
              <w:bCs/>
              <w:szCs w:val="28"/>
            </w:rPr>
            <w:t>4.3</w:t>
          </w:r>
          <w:r>
            <w:rPr>
              <w:rFonts w:hint="eastAsia" w:ascii="宋体" w:hAnsi="宋体" w:eastAsia="宋体" w:cs="宋体"/>
              <w:bCs/>
              <w:szCs w:val="28"/>
              <w:lang w:val="en-US" w:eastAsia="zh-CN"/>
            </w:rPr>
            <w:t>投资需求管理</w:t>
          </w:r>
          <w:r>
            <w:tab/>
          </w:r>
          <w:r>
            <w:fldChar w:fldCharType="begin"/>
          </w:r>
          <w:r>
            <w:instrText xml:space="preserve"> PAGEREF _Toc26977 \h </w:instrText>
          </w:r>
          <w:r>
            <w:fldChar w:fldCharType="separate"/>
          </w:r>
          <w:r>
            <w:t>13</w:t>
          </w:r>
          <w:r>
            <w:fldChar w:fldCharType="end"/>
          </w:r>
          <w:r>
            <w:rPr>
              <w:rFonts w:hint="eastAsia" w:ascii="宋体" w:hAnsi="宋体" w:eastAsia="宋体" w:cs="宋体"/>
              <w:bCs w:val="0"/>
              <w:color w:val="auto"/>
              <w:szCs w:val="24"/>
              <w:highlight w:val="none"/>
              <w:lang w:val="en-US" w:eastAsia="zh-CN"/>
            </w:rPr>
            <w:fldChar w:fldCharType="end"/>
          </w:r>
        </w:p>
        <w:p>
          <w:pPr>
            <w:pStyle w:val="14"/>
            <w:tabs>
              <w:tab w:val="right" w:leader="dot" w:pos="9746"/>
            </w:tabs>
          </w:pPr>
          <w:r>
            <w:rPr>
              <w:rFonts w:hint="eastAsia" w:ascii="宋体" w:hAnsi="宋体" w:eastAsia="宋体" w:cs="宋体"/>
              <w:bCs w:val="0"/>
              <w:color w:val="auto"/>
              <w:szCs w:val="24"/>
              <w:highlight w:val="none"/>
              <w:lang w:val="en-US" w:eastAsia="zh-CN"/>
            </w:rPr>
            <w:fldChar w:fldCharType="begin"/>
          </w:r>
          <w:r>
            <w:rPr>
              <w:rFonts w:hint="eastAsia" w:ascii="宋体" w:hAnsi="宋体" w:eastAsia="宋体" w:cs="宋体"/>
              <w:bCs w:val="0"/>
              <w:szCs w:val="24"/>
              <w:highlight w:val="none"/>
              <w:lang w:val="en-US" w:eastAsia="zh-CN"/>
            </w:rPr>
            <w:instrText xml:space="preserve"> HYPERLINK \l _Toc25256 </w:instrText>
          </w:r>
          <w:r>
            <w:rPr>
              <w:rFonts w:hint="eastAsia" w:ascii="宋体" w:hAnsi="宋体" w:eastAsia="宋体" w:cs="宋体"/>
              <w:bCs w:val="0"/>
              <w:szCs w:val="24"/>
              <w:highlight w:val="none"/>
              <w:lang w:val="en-US" w:eastAsia="zh-CN"/>
            </w:rPr>
            <w:fldChar w:fldCharType="separate"/>
          </w:r>
          <w:r>
            <w:rPr>
              <w:rFonts w:hint="eastAsia" w:ascii="宋体" w:hAnsi="宋体" w:eastAsia="宋体" w:cs="宋体"/>
              <w:bCs/>
              <w:szCs w:val="28"/>
            </w:rPr>
            <w:t>4.4</w:t>
          </w:r>
          <w:r>
            <w:rPr>
              <w:rFonts w:hint="eastAsia" w:ascii="宋体" w:hAnsi="宋体" w:eastAsia="宋体" w:cs="宋体"/>
              <w:bCs/>
              <w:szCs w:val="28"/>
              <w:lang w:val="en-US" w:eastAsia="zh-CN"/>
            </w:rPr>
            <w:t>投资进度管理</w:t>
          </w:r>
          <w:r>
            <w:tab/>
          </w:r>
          <w:r>
            <w:fldChar w:fldCharType="begin"/>
          </w:r>
          <w:r>
            <w:instrText xml:space="preserve"> PAGEREF _Toc25256 \h </w:instrText>
          </w:r>
          <w:r>
            <w:fldChar w:fldCharType="separate"/>
          </w:r>
          <w:r>
            <w:t>14</w:t>
          </w:r>
          <w:r>
            <w:fldChar w:fldCharType="end"/>
          </w:r>
          <w:r>
            <w:rPr>
              <w:rFonts w:hint="eastAsia" w:ascii="宋体" w:hAnsi="宋体" w:eastAsia="宋体" w:cs="宋体"/>
              <w:bCs w:val="0"/>
              <w:color w:val="auto"/>
              <w:szCs w:val="24"/>
              <w:highlight w:val="none"/>
              <w:lang w:val="en-US" w:eastAsia="zh-CN"/>
            </w:rPr>
            <w:fldChar w:fldCharType="end"/>
          </w:r>
        </w:p>
        <w:p>
          <w:pPr>
            <w:pStyle w:val="14"/>
            <w:tabs>
              <w:tab w:val="right" w:leader="dot" w:pos="9746"/>
            </w:tabs>
          </w:pPr>
          <w:r>
            <w:rPr>
              <w:rFonts w:hint="eastAsia" w:ascii="宋体" w:hAnsi="宋体" w:eastAsia="宋体" w:cs="宋体"/>
              <w:bCs w:val="0"/>
              <w:color w:val="auto"/>
              <w:szCs w:val="24"/>
              <w:highlight w:val="none"/>
              <w:lang w:val="en-US" w:eastAsia="zh-CN"/>
            </w:rPr>
            <w:fldChar w:fldCharType="begin"/>
          </w:r>
          <w:r>
            <w:rPr>
              <w:rFonts w:hint="eastAsia" w:ascii="宋体" w:hAnsi="宋体" w:eastAsia="宋体" w:cs="宋体"/>
              <w:bCs w:val="0"/>
              <w:szCs w:val="24"/>
              <w:highlight w:val="none"/>
              <w:lang w:val="en-US" w:eastAsia="zh-CN"/>
            </w:rPr>
            <w:instrText xml:space="preserve"> HYPERLINK \l _Toc19005 </w:instrText>
          </w:r>
          <w:r>
            <w:rPr>
              <w:rFonts w:hint="eastAsia" w:ascii="宋体" w:hAnsi="宋体" w:eastAsia="宋体" w:cs="宋体"/>
              <w:bCs w:val="0"/>
              <w:szCs w:val="24"/>
              <w:highlight w:val="none"/>
              <w:lang w:val="en-US" w:eastAsia="zh-CN"/>
            </w:rPr>
            <w:fldChar w:fldCharType="separate"/>
          </w:r>
          <w:r>
            <w:rPr>
              <w:rFonts w:hint="eastAsia" w:ascii="宋体" w:hAnsi="宋体" w:eastAsia="宋体" w:cs="宋体"/>
              <w:bCs/>
              <w:szCs w:val="28"/>
            </w:rPr>
            <w:t>4.5</w:t>
          </w:r>
          <w:r>
            <w:rPr>
              <w:rFonts w:hint="eastAsia" w:ascii="宋体" w:hAnsi="宋体" w:eastAsia="宋体" w:cs="宋体"/>
              <w:bCs/>
              <w:szCs w:val="28"/>
              <w:lang w:val="en-US" w:eastAsia="zh-CN"/>
            </w:rPr>
            <w:t>投资计划调整管理</w:t>
          </w:r>
          <w:r>
            <w:tab/>
          </w:r>
          <w:r>
            <w:fldChar w:fldCharType="begin"/>
          </w:r>
          <w:r>
            <w:instrText xml:space="preserve"> PAGEREF _Toc19005 \h </w:instrText>
          </w:r>
          <w:r>
            <w:fldChar w:fldCharType="separate"/>
          </w:r>
          <w:r>
            <w:t>14</w:t>
          </w:r>
          <w:r>
            <w:fldChar w:fldCharType="end"/>
          </w:r>
          <w:r>
            <w:rPr>
              <w:rFonts w:hint="eastAsia" w:ascii="宋体" w:hAnsi="宋体" w:eastAsia="宋体" w:cs="宋体"/>
              <w:bCs w:val="0"/>
              <w:color w:val="auto"/>
              <w:szCs w:val="24"/>
              <w:highlight w:val="none"/>
              <w:lang w:val="en-US" w:eastAsia="zh-CN"/>
            </w:rPr>
            <w:fldChar w:fldCharType="end"/>
          </w:r>
        </w:p>
        <w:p>
          <w:pPr>
            <w:pStyle w:val="14"/>
            <w:tabs>
              <w:tab w:val="right" w:leader="dot" w:pos="9746"/>
            </w:tabs>
          </w:pPr>
          <w:r>
            <w:rPr>
              <w:rFonts w:hint="eastAsia" w:ascii="宋体" w:hAnsi="宋体" w:eastAsia="宋体" w:cs="宋体"/>
              <w:bCs w:val="0"/>
              <w:color w:val="auto"/>
              <w:szCs w:val="24"/>
              <w:highlight w:val="none"/>
              <w:lang w:val="en-US" w:eastAsia="zh-CN"/>
            </w:rPr>
            <w:fldChar w:fldCharType="begin"/>
          </w:r>
          <w:r>
            <w:rPr>
              <w:rFonts w:hint="eastAsia" w:ascii="宋体" w:hAnsi="宋体" w:eastAsia="宋体" w:cs="宋体"/>
              <w:bCs w:val="0"/>
              <w:szCs w:val="24"/>
              <w:highlight w:val="none"/>
              <w:lang w:val="en-US" w:eastAsia="zh-CN"/>
            </w:rPr>
            <w:instrText xml:space="preserve"> HYPERLINK \l _Toc1327 </w:instrText>
          </w:r>
          <w:r>
            <w:rPr>
              <w:rFonts w:hint="eastAsia" w:ascii="宋体" w:hAnsi="宋体" w:eastAsia="宋体" w:cs="宋体"/>
              <w:bCs w:val="0"/>
              <w:szCs w:val="24"/>
              <w:highlight w:val="none"/>
              <w:lang w:val="en-US" w:eastAsia="zh-CN"/>
            </w:rPr>
            <w:fldChar w:fldCharType="separate"/>
          </w:r>
          <w:r>
            <w:rPr>
              <w:rFonts w:hint="eastAsia" w:ascii="宋体" w:hAnsi="宋体" w:eastAsia="宋体" w:cs="宋体"/>
              <w:bCs/>
              <w:szCs w:val="28"/>
            </w:rPr>
            <w:t>4.</w:t>
          </w:r>
          <w:r>
            <w:rPr>
              <w:rFonts w:hint="eastAsia" w:ascii="宋体" w:hAnsi="宋体" w:eastAsia="宋体" w:cs="宋体"/>
              <w:bCs/>
              <w:szCs w:val="28"/>
              <w:lang w:val="en-US" w:eastAsia="zh-CN"/>
            </w:rPr>
            <w:t>6投资报表管理</w:t>
          </w:r>
          <w:r>
            <w:tab/>
          </w:r>
          <w:r>
            <w:fldChar w:fldCharType="begin"/>
          </w:r>
          <w:r>
            <w:instrText xml:space="preserve"> PAGEREF _Toc1327 \h </w:instrText>
          </w:r>
          <w:r>
            <w:fldChar w:fldCharType="separate"/>
          </w:r>
          <w:r>
            <w:t>15</w:t>
          </w:r>
          <w:r>
            <w:fldChar w:fldCharType="end"/>
          </w:r>
          <w:r>
            <w:rPr>
              <w:rFonts w:hint="eastAsia" w:ascii="宋体" w:hAnsi="宋体" w:eastAsia="宋体" w:cs="宋体"/>
              <w:bCs w:val="0"/>
              <w:color w:val="auto"/>
              <w:szCs w:val="24"/>
              <w:highlight w:val="none"/>
              <w:lang w:val="en-US" w:eastAsia="zh-CN"/>
            </w:rPr>
            <w:fldChar w:fldCharType="end"/>
          </w:r>
        </w:p>
        <w:p>
          <w:pPr>
            <w:pStyle w:val="14"/>
            <w:tabs>
              <w:tab w:val="right" w:leader="dot" w:pos="9746"/>
            </w:tabs>
          </w:pPr>
          <w:r>
            <w:rPr>
              <w:rFonts w:hint="eastAsia" w:ascii="宋体" w:hAnsi="宋体" w:eastAsia="宋体" w:cs="宋体"/>
              <w:bCs w:val="0"/>
              <w:color w:val="auto"/>
              <w:szCs w:val="24"/>
              <w:highlight w:val="none"/>
              <w:lang w:val="en-US" w:eastAsia="zh-CN"/>
            </w:rPr>
            <w:fldChar w:fldCharType="begin"/>
          </w:r>
          <w:r>
            <w:rPr>
              <w:rFonts w:hint="eastAsia" w:ascii="宋体" w:hAnsi="宋体" w:eastAsia="宋体" w:cs="宋体"/>
              <w:bCs w:val="0"/>
              <w:szCs w:val="24"/>
              <w:highlight w:val="none"/>
              <w:lang w:val="en-US" w:eastAsia="zh-CN"/>
            </w:rPr>
            <w:instrText xml:space="preserve"> HYPERLINK \l _Toc31606 </w:instrText>
          </w:r>
          <w:r>
            <w:rPr>
              <w:rFonts w:hint="eastAsia" w:ascii="宋体" w:hAnsi="宋体" w:eastAsia="宋体" w:cs="宋体"/>
              <w:bCs w:val="0"/>
              <w:szCs w:val="24"/>
              <w:highlight w:val="none"/>
              <w:lang w:val="en-US" w:eastAsia="zh-CN"/>
            </w:rPr>
            <w:fldChar w:fldCharType="separate"/>
          </w:r>
          <w:r>
            <w:rPr>
              <w:rFonts w:hint="eastAsia" w:ascii="宋体" w:hAnsi="宋体" w:eastAsia="宋体" w:cs="宋体"/>
              <w:bCs/>
              <w:szCs w:val="28"/>
            </w:rPr>
            <w:t>4.</w:t>
          </w:r>
          <w:r>
            <w:rPr>
              <w:rFonts w:hint="eastAsia" w:ascii="宋体" w:hAnsi="宋体" w:eastAsia="宋体" w:cs="宋体"/>
              <w:bCs/>
              <w:szCs w:val="28"/>
              <w:lang w:val="en-US" w:eastAsia="zh-CN"/>
            </w:rPr>
            <w:t>7集团下发投资计划</w:t>
          </w:r>
          <w:r>
            <w:tab/>
          </w:r>
          <w:r>
            <w:fldChar w:fldCharType="begin"/>
          </w:r>
          <w:r>
            <w:instrText xml:space="preserve"> PAGEREF _Toc31606 \h </w:instrText>
          </w:r>
          <w:r>
            <w:fldChar w:fldCharType="separate"/>
          </w:r>
          <w:r>
            <w:t>17</w:t>
          </w:r>
          <w:r>
            <w:fldChar w:fldCharType="end"/>
          </w:r>
          <w:r>
            <w:rPr>
              <w:rFonts w:hint="eastAsia" w:ascii="宋体" w:hAnsi="宋体" w:eastAsia="宋体" w:cs="宋体"/>
              <w:bCs w:val="0"/>
              <w:color w:val="auto"/>
              <w:szCs w:val="24"/>
              <w:highlight w:val="none"/>
              <w:lang w:val="en-US" w:eastAsia="zh-CN"/>
            </w:rPr>
            <w:fldChar w:fldCharType="end"/>
          </w:r>
        </w:p>
        <w:p>
          <w:pPr>
            <w:pStyle w:val="14"/>
            <w:tabs>
              <w:tab w:val="right" w:leader="dot" w:pos="9746"/>
            </w:tabs>
          </w:pPr>
          <w:r>
            <w:rPr>
              <w:rFonts w:hint="eastAsia" w:ascii="宋体" w:hAnsi="宋体" w:eastAsia="宋体" w:cs="宋体"/>
              <w:bCs w:val="0"/>
              <w:color w:val="auto"/>
              <w:szCs w:val="24"/>
              <w:highlight w:val="none"/>
              <w:lang w:val="en-US" w:eastAsia="zh-CN"/>
            </w:rPr>
            <w:fldChar w:fldCharType="begin"/>
          </w:r>
          <w:r>
            <w:rPr>
              <w:rFonts w:hint="eastAsia" w:ascii="宋体" w:hAnsi="宋体" w:eastAsia="宋体" w:cs="宋体"/>
              <w:bCs w:val="0"/>
              <w:szCs w:val="24"/>
              <w:highlight w:val="none"/>
              <w:lang w:val="en-US" w:eastAsia="zh-CN"/>
            </w:rPr>
            <w:instrText xml:space="preserve"> HYPERLINK \l _Toc28347 </w:instrText>
          </w:r>
          <w:r>
            <w:rPr>
              <w:rFonts w:hint="eastAsia" w:ascii="宋体" w:hAnsi="宋体" w:eastAsia="宋体" w:cs="宋体"/>
              <w:bCs w:val="0"/>
              <w:szCs w:val="24"/>
              <w:highlight w:val="none"/>
              <w:lang w:val="en-US" w:eastAsia="zh-CN"/>
            </w:rPr>
            <w:fldChar w:fldCharType="separate"/>
          </w:r>
          <w:r>
            <w:rPr>
              <w:rFonts w:hint="eastAsia" w:ascii="宋体" w:hAnsi="宋体" w:eastAsia="宋体" w:cs="宋体"/>
              <w:bCs/>
              <w:szCs w:val="28"/>
            </w:rPr>
            <w:t>4.</w:t>
          </w:r>
          <w:r>
            <w:rPr>
              <w:rFonts w:hint="eastAsia" w:ascii="宋体" w:hAnsi="宋体" w:eastAsia="宋体" w:cs="宋体"/>
              <w:bCs/>
              <w:szCs w:val="28"/>
              <w:lang w:val="en-US" w:eastAsia="zh-CN"/>
            </w:rPr>
            <w:t>8投资需求上报</w:t>
          </w:r>
          <w:r>
            <w:tab/>
          </w:r>
          <w:r>
            <w:fldChar w:fldCharType="begin"/>
          </w:r>
          <w:r>
            <w:instrText xml:space="preserve"> PAGEREF _Toc28347 \h </w:instrText>
          </w:r>
          <w:r>
            <w:fldChar w:fldCharType="separate"/>
          </w:r>
          <w:r>
            <w:t>18</w:t>
          </w:r>
          <w:r>
            <w:fldChar w:fldCharType="end"/>
          </w:r>
          <w:r>
            <w:rPr>
              <w:rFonts w:hint="eastAsia" w:ascii="宋体" w:hAnsi="宋体" w:eastAsia="宋体" w:cs="宋体"/>
              <w:bCs w:val="0"/>
              <w:color w:val="auto"/>
              <w:szCs w:val="24"/>
              <w:highlight w:val="none"/>
              <w:lang w:val="en-US" w:eastAsia="zh-CN"/>
            </w:rPr>
            <w:fldChar w:fldCharType="end"/>
          </w:r>
        </w:p>
        <w:p>
          <w:pPr>
            <w:pStyle w:val="14"/>
            <w:tabs>
              <w:tab w:val="right" w:leader="dot" w:pos="9746"/>
            </w:tabs>
          </w:pPr>
          <w:r>
            <w:rPr>
              <w:rFonts w:hint="eastAsia" w:ascii="宋体" w:hAnsi="宋体" w:eastAsia="宋体" w:cs="宋体"/>
              <w:bCs w:val="0"/>
              <w:color w:val="auto"/>
              <w:szCs w:val="24"/>
              <w:highlight w:val="none"/>
              <w:lang w:val="en-US" w:eastAsia="zh-CN"/>
            </w:rPr>
            <w:fldChar w:fldCharType="begin"/>
          </w:r>
          <w:r>
            <w:rPr>
              <w:rFonts w:hint="eastAsia" w:ascii="宋体" w:hAnsi="宋体" w:eastAsia="宋体" w:cs="宋体"/>
              <w:bCs w:val="0"/>
              <w:szCs w:val="24"/>
              <w:highlight w:val="none"/>
              <w:lang w:val="en-US" w:eastAsia="zh-CN"/>
            </w:rPr>
            <w:instrText xml:space="preserve"> HYPERLINK \l _Toc28746 </w:instrText>
          </w:r>
          <w:r>
            <w:rPr>
              <w:rFonts w:hint="eastAsia" w:ascii="宋体" w:hAnsi="宋体" w:eastAsia="宋体" w:cs="宋体"/>
              <w:bCs w:val="0"/>
              <w:szCs w:val="24"/>
              <w:highlight w:val="none"/>
              <w:lang w:val="en-US" w:eastAsia="zh-CN"/>
            </w:rPr>
            <w:fldChar w:fldCharType="separate"/>
          </w:r>
          <w:r>
            <w:rPr>
              <w:rFonts w:hint="eastAsia" w:ascii="宋体" w:hAnsi="宋体" w:eastAsia="宋体" w:cs="宋体"/>
              <w:bCs/>
              <w:szCs w:val="28"/>
            </w:rPr>
            <w:t>4.</w:t>
          </w:r>
          <w:r>
            <w:rPr>
              <w:rFonts w:hint="eastAsia" w:ascii="宋体" w:hAnsi="宋体" w:eastAsia="宋体" w:cs="宋体"/>
              <w:bCs/>
              <w:szCs w:val="28"/>
              <w:lang w:val="en-US" w:eastAsia="zh-CN"/>
            </w:rPr>
            <w:t>9投资计划进度上报</w:t>
          </w:r>
          <w:r>
            <w:tab/>
          </w:r>
          <w:r>
            <w:fldChar w:fldCharType="begin"/>
          </w:r>
          <w:r>
            <w:instrText xml:space="preserve"> PAGEREF _Toc28746 \h </w:instrText>
          </w:r>
          <w:r>
            <w:fldChar w:fldCharType="separate"/>
          </w:r>
          <w:r>
            <w:t>18</w:t>
          </w:r>
          <w:r>
            <w:fldChar w:fldCharType="end"/>
          </w:r>
          <w:r>
            <w:rPr>
              <w:rFonts w:hint="eastAsia" w:ascii="宋体" w:hAnsi="宋体" w:eastAsia="宋体" w:cs="宋体"/>
              <w:bCs w:val="0"/>
              <w:color w:val="auto"/>
              <w:szCs w:val="24"/>
              <w:highlight w:val="none"/>
              <w:lang w:val="en-US" w:eastAsia="zh-CN"/>
            </w:rPr>
            <w:fldChar w:fldCharType="end"/>
          </w:r>
        </w:p>
        <w:p>
          <w:pPr>
            <w:pStyle w:val="14"/>
            <w:tabs>
              <w:tab w:val="right" w:leader="dot" w:pos="9746"/>
            </w:tabs>
          </w:pPr>
          <w:r>
            <w:rPr>
              <w:rFonts w:hint="eastAsia" w:ascii="宋体" w:hAnsi="宋体" w:eastAsia="宋体" w:cs="宋体"/>
              <w:bCs w:val="0"/>
              <w:color w:val="auto"/>
              <w:szCs w:val="24"/>
              <w:highlight w:val="none"/>
              <w:lang w:val="en-US" w:eastAsia="zh-CN"/>
            </w:rPr>
            <w:fldChar w:fldCharType="begin"/>
          </w:r>
          <w:r>
            <w:rPr>
              <w:rFonts w:hint="eastAsia" w:ascii="宋体" w:hAnsi="宋体" w:eastAsia="宋体" w:cs="宋体"/>
              <w:bCs w:val="0"/>
              <w:szCs w:val="24"/>
              <w:highlight w:val="none"/>
              <w:lang w:val="en-US" w:eastAsia="zh-CN"/>
            </w:rPr>
            <w:instrText xml:space="preserve"> HYPERLINK \l _Toc119 </w:instrText>
          </w:r>
          <w:r>
            <w:rPr>
              <w:rFonts w:hint="eastAsia" w:ascii="宋体" w:hAnsi="宋体" w:eastAsia="宋体" w:cs="宋体"/>
              <w:bCs w:val="0"/>
              <w:szCs w:val="24"/>
              <w:highlight w:val="none"/>
              <w:lang w:val="en-US" w:eastAsia="zh-CN"/>
            </w:rPr>
            <w:fldChar w:fldCharType="separate"/>
          </w:r>
          <w:r>
            <w:rPr>
              <w:rFonts w:hint="eastAsia" w:ascii="宋体" w:hAnsi="宋体" w:eastAsia="宋体" w:cs="宋体"/>
              <w:bCs/>
              <w:szCs w:val="28"/>
            </w:rPr>
            <w:t>4.</w:t>
          </w:r>
          <w:r>
            <w:rPr>
              <w:rFonts w:hint="eastAsia" w:ascii="宋体" w:hAnsi="宋体" w:eastAsia="宋体" w:cs="宋体"/>
              <w:bCs/>
              <w:szCs w:val="28"/>
              <w:lang w:val="en-US" w:eastAsia="zh-CN"/>
            </w:rPr>
            <w:t>10投资计划调整上报</w:t>
          </w:r>
          <w:r>
            <w:tab/>
          </w:r>
          <w:r>
            <w:fldChar w:fldCharType="begin"/>
          </w:r>
          <w:r>
            <w:instrText xml:space="preserve"> PAGEREF _Toc119 \h </w:instrText>
          </w:r>
          <w:r>
            <w:fldChar w:fldCharType="separate"/>
          </w:r>
          <w:r>
            <w:t>19</w:t>
          </w:r>
          <w:r>
            <w:fldChar w:fldCharType="end"/>
          </w:r>
          <w:r>
            <w:rPr>
              <w:rFonts w:hint="eastAsia" w:ascii="宋体" w:hAnsi="宋体" w:eastAsia="宋体" w:cs="宋体"/>
              <w:bCs w:val="0"/>
              <w:color w:val="auto"/>
              <w:szCs w:val="24"/>
              <w:highlight w:val="none"/>
              <w:lang w:val="en-US" w:eastAsia="zh-CN"/>
            </w:rPr>
            <w:fldChar w:fldCharType="end"/>
          </w:r>
        </w:p>
        <w:p>
          <w:pPr>
            <w:pStyle w:val="14"/>
            <w:tabs>
              <w:tab w:val="right" w:leader="dot" w:pos="9746"/>
            </w:tabs>
          </w:pPr>
          <w:r>
            <w:rPr>
              <w:rFonts w:hint="eastAsia" w:ascii="宋体" w:hAnsi="宋体" w:eastAsia="宋体" w:cs="宋体"/>
              <w:bCs w:val="0"/>
              <w:color w:val="auto"/>
              <w:szCs w:val="24"/>
              <w:highlight w:val="none"/>
              <w:lang w:val="en-US" w:eastAsia="zh-CN"/>
            </w:rPr>
            <w:fldChar w:fldCharType="begin"/>
          </w:r>
          <w:r>
            <w:rPr>
              <w:rFonts w:hint="eastAsia" w:ascii="宋体" w:hAnsi="宋体" w:eastAsia="宋体" w:cs="宋体"/>
              <w:bCs w:val="0"/>
              <w:szCs w:val="24"/>
              <w:highlight w:val="none"/>
              <w:lang w:val="en-US" w:eastAsia="zh-CN"/>
            </w:rPr>
            <w:instrText xml:space="preserve"> HYPERLINK \l _Toc23699 </w:instrText>
          </w:r>
          <w:r>
            <w:rPr>
              <w:rFonts w:hint="eastAsia" w:ascii="宋体" w:hAnsi="宋体" w:eastAsia="宋体" w:cs="宋体"/>
              <w:bCs w:val="0"/>
              <w:szCs w:val="24"/>
              <w:highlight w:val="none"/>
              <w:lang w:val="en-US" w:eastAsia="zh-CN"/>
            </w:rPr>
            <w:fldChar w:fldCharType="separate"/>
          </w:r>
          <w:r>
            <w:rPr>
              <w:rFonts w:hint="eastAsia" w:ascii="宋体" w:hAnsi="宋体" w:eastAsia="宋体" w:cs="宋体"/>
              <w:bCs/>
              <w:szCs w:val="28"/>
              <w:lang w:val="en-US" w:eastAsia="zh-CN"/>
            </w:rPr>
            <w:t>5性能设计</w:t>
          </w:r>
          <w:r>
            <w:tab/>
          </w:r>
          <w:r>
            <w:fldChar w:fldCharType="begin"/>
          </w:r>
          <w:r>
            <w:instrText xml:space="preserve"> PAGEREF _Toc23699 \h </w:instrText>
          </w:r>
          <w:r>
            <w:fldChar w:fldCharType="separate"/>
          </w:r>
          <w:r>
            <w:t>19</w:t>
          </w:r>
          <w:r>
            <w:fldChar w:fldCharType="end"/>
          </w:r>
          <w:r>
            <w:rPr>
              <w:rFonts w:hint="eastAsia" w:ascii="宋体" w:hAnsi="宋体" w:eastAsia="宋体" w:cs="宋体"/>
              <w:bCs w:val="0"/>
              <w:color w:val="auto"/>
              <w:szCs w:val="24"/>
              <w:highlight w:val="none"/>
              <w:lang w:val="en-US" w:eastAsia="zh-CN"/>
            </w:rPr>
            <w:fldChar w:fldCharType="end"/>
          </w:r>
        </w:p>
        <w:p>
          <w:pPr>
            <w:pStyle w:val="14"/>
            <w:tabs>
              <w:tab w:val="right" w:leader="dot" w:pos="9746"/>
            </w:tabs>
          </w:pPr>
          <w:r>
            <w:rPr>
              <w:rFonts w:hint="eastAsia" w:ascii="宋体" w:hAnsi="宋体" w:eastAsia="宋体" w:cs="宋体"/>
              <w:bCs w:val="0"/>
              <w:color w:val="auto"/>
              <w:szCs w:val="24"/>
              <w:highlight w:val="none"/>
              <w:lang w:val="en-US" w:eastAsia="zh-CN"/>
            </w:rPr>
            <w:fldChar w:fldCharType="begin"/>
          </w:r>
          <w:r>
            <w:rPr>
              <w:rFonts w:hint="eastAsia" w:ascii="宋体" w:hAnsi="宋体" w:eastAsia="宋体" w:cs="宋体"/>
              <w:bCs w:val="0"/>
              <w:szCs w:val="24"/>
              <w:highlight w:val="none"/>
              <w:lang w:val="en-US" w:eastAsia="zh-CN"/>
            </w:rPr>
            <w:instrText xml:space="preserve"> HYPERLINK \l _Toc194 </w:instrText>
          </w:r>
          <w:r>
            <w:rPr>
              <w:rFonts w:hint="eastAsia" w:ascii="宋体" w:hAnsi="宋体" w:eastAsia="宋体" w:cs="宋体"/>
              <w:bCs w:val="0"/>
              <w:szCs w:val="24"/>
              <w:highlight w:val="none"/>
              <w:lang w:val="en-US" w:eastAsia="zh-CN"/>
            </w:rPr>
            <w:fldChar w:fldCharType="separate"/>
          </w:r>
          <w:r>
            <w:rPr>
              <w:rFonts w:hint="eastAsia" w:ascii="宋体" w:hAnsi="宋体" w:eastAsia="宋体" w:cs="宋体"/>
              <w:bCs/>
              <w:szCs w:val="28"/>
              <w:lang w:val="en-US" w:eastAsia="zh-CN"/>
            </w:rPr>
            <w:t>5.1响应时间</w:t>
          </w:r>
          <w:r>
            <w:tab/>
          </w:r>
          <w:r>
            <w:fldChar w:fldCharType="begin"/>
          </w:r>
          <w:r>
            <w:instrText xml:space="preserve"> PAGEREF _Toc194 \h </w:instrText>
          </w:r>
          <w:r>
            <w:fldChar w:fldCharType="separate"/>
          </w:r>
          <w:r>
            <w:t>20</w:t>
          </w:r>
          <w:r>
            <w:fldChar w:fldCharType="end"/>
          </w:r>
          <w:r>
            <w:rPr>
              <w:rFonts w:hint="eastAsia" w:ascii="宋体" w:hAnsi="宋体" w:eastAsia="宋体" w:cs="宋体"/>
              <w:bCs w:val="0"/>
              <w:color w:val="auto"/>
              <w:szCs w:val="24"/>
              <w:highlight w:val="none"/>
              <w:lang w:val="en-US" w:eastAsia="zh-CN"/>
            </w:rPr>
            <w:fldChar w:fldCharType="end"/>
          </w:r>
        </w:p>
        <w:p>
          <w:pPr>
            <w:pStyle w:val="14"/>
            <w:tabs>
              <w:tab w:val="right" w:leader="dot" w:pos="9746"/>
            </w:tabs>
          </w:pPr>
          <w:r>
            <w:rPr>
              <w:rFonts w:hint="eastAsia" w:ascii="宋体" w:hAnsi="宋体" w:eastAsia="宋体" w:cs="宋体"/>
              <w:bCs w:val="0"/>
              <w:color w:val="auto"/>
              <w:szCs w:val="24"/>
              <w:highlight w:val="none"/>
              <w:lang w:val="en-US" w:eastAsia="zh-CN"/>
            </w:rPr>
            <w:fldChar w:fldCharType="begin"/>
          </w:r>
          <w:r>
            <w:rPr>
              <w:rFonts w:hint="eastAsia" w:ascii="宋体" w:hAnsi="宋体" w:eastAsia="宋体" w:cs="宋体"/>
              <w:bCs w:val="0"/>
              <w:szCs w:val="24"/>
              <w:highlight w:val="none"/>
              <w:lang w:val="en-US" w:eastAsia="zh-CN"/>
            </w:rPr>
            <w:instrText xml:space="preserve"> HYPERLINK \l _Toc3937 </w:instrText>
          </w:r>
          <w:r>
            <w:rPr>
              <w:rFonts w:hint="eastAsia" w:ascii="宋体" w:hAnsi="宋体" w:eastAsia="宋体" w:cs="宋体"/>
              <w:bCs w:val="0"/>
              <w:szCs w:val="24"/>
              <w:highlight w:val="none"/>
              <w:lang w:val="en-US" w:eastAsia="zh-CN"/>
            </w:rPr>
            <w:fldChar w:fldCharType="separate"/>
          </w:r>
          <w:r>
            <w:rPr>
              <w:rFonts w:hint="eastAsia" w:ascii="宋体" w:hAnsi="宋体" w:eastAsia="宋体" w:cs="宋体"/>
              <w:bCs/>
              <w:szCs w:val="28"/>
              <w:lang w:val="en-US" w:eastAsia="zh-CN"/>
            </w:rPr>
            <w:t>5.2并发用户数</w:t>
          </w:r>
          <w:r>
            <w:tab/>
          </w:r>
          <w:r>
            <w:fldChar w:fldCharType="begin"/>
          </w:r>
          <w:r>
            <w:instrText xml:space="preserve"> PAGEREF _Toc3937 \h </w:instrText>
          </w:r>
          <w:r>
            <w:fldChar w:fldCharType="separate"/>
          </w:r>
          <w:r>
            <w:t>20</w:t>
          </w:r>
          <w:r>
            <w:fldChar w:fldCharType="end"/>
          </w:r>
          <w:r>
            <w:rPr>
              <w:rFonts w:hint="eastAsia" w:ascii="宋体" w:hAnsi="宋体" w:eastAsia="宋体" w:cs="宋体"/>
              <w:bCs w:val="0"/>
              <w:color w:val="auto"/>
              <w:szCs w:val="24"/>
              <w:highlight w:val="none"/>
              <w:lang w:val="en-US" w:eastAsia="zh-CN"/>
            </w:rPr>
            <w:fldChar w:fldCharType="end"/>
          </w:r>
        </w:p>
        <w:p>
          <w:pPr>
            <w:pStyle w:val="14"/>
            <w:tabs>
              <w:tab w:val="right" w:leader="dot" w:pos="9746"/>
            </w:tabs>
          </w:pPr>
          <w:r>
            <w:rPr>
              <w:rFonts w:hint="eastAsia" w:ascii="宋体" w:hAnsi="宋体" w:eastAsia="宋体" w:cs="宋体"/>
              <w:bCs w:val="0"/>
              <w:color w:val="auto"/>
              <w:szCs w:val="24"/>
              <w:highlight w:val="none"/>
              <w:lang w:val="en-US" w:eastAsia="zh-CN"/>
            </w:rPr>
            <w:fldChar w:fldCharType="begin"/>
          </w:r>
          <w:r>
            <w:rPr>
              <w:rFonts w:hint="eastAsia" w:ascii="宋体" w:hAnsi="宋体" w:eastAsia="宋体" w:cs="宋体"/>
              <w:bCs w:val="0"/>
              <w:szCs w:val="24"/>
              <w:highlight w:val="none"/>
              <w:lang w:val="en-US" w:eastAsia="zh-CN"/>
            </w:rPr>
            <w:instrText xml:space="preserve"> HYPERLINK \l _Toc17393 </w:instrText>
          </w:r>
          <w:r>
            <w:rPr>
              <w:rFonts w:hint="eastAsia" w:ascii="宋体" w:hAnsi="宋体" w:eastAsia="宋体" w:cs="宋体"/>
              <w:bCs w:val="0"/>
              <w:szCs w:val="24"/>
              <w:highlight w:val="none"/>
              <w:lang w:val="en-US" w:eastAsia="zh-CN"/>
            </w:rPr>
            <w:fldChar w:fldCharType="separate"/>
          </w:r>
          <w:r>
            <w:rPr>
              <w:rFonts w:hint="eastAsia" w:ascii="宋体" w:hAnsi="宋体" w:eastAsia="宋体" w:cs="宋体"/>
              <w:bCs/>
              <w:szCs w:val="28"/>
              <w:lang w:val="en-US" w:eastAsia="zh-CN"/>
            </w:rPr>
            <w:t>6接口设计</w:t>
          </w:r>
          <w:r>
            <w:tab/>
          </w:r>
          <w:r>
            <w:fldChar w:fldCharType="begin"/>
          </w:r>
          <w:r>
            <w:instrText xml:space="preserve"> PAGEREF _Toc17393 \h </w:instrText>
          </w:r>
          <w:r>
            <w:fldChar w:fldCharType="separate"/>
          </w:r>
          <w:r>
            <w:t>20</w:t>
          </w:r>
          <w:r>
            <w:fldChar w:fldCharType="end"/>
          </w:r>
          <w:r>
            <w:rPr>
              <w:rFonts w:hint="eastAsia" w:ascii="宋体" w:hAnsi="宋体" w:eastAsia="宋体" w:cs="宋体"/>
              <w:bCs w:val="0"/>
              <w:color w:val="auto"/>
              <w:szCs w:val="24"/>
              <w:highlight w:val="none"/>
              <w:lang w:val="en-US" w:eastAsia="zh-CN"/>
            </w:rPr>
            <w:fldChar w:fldCharType="end"/>
          </w:r>
        </w:p>
        <w:p>
          <w:pPr>
            <w:pStyle w:val="14"/>
            <w:tabs>
              <w:tab w:val="right" w:leader="dot" w:pos="9746"/>
            </w:tabs>
          </w:pPr>
          <w:r>
            <w:rPr>
              <w:rFonts w:hint="eastAsia" w:ascii="宋体" w:hAnsi="宋体" w:eastAsia="宋体" w:cs="宋体"/>
              <w:bCs w:val="0"/>
              <w:color w:val="auto"/>
              <w:szCs w:val="24"/>
              <w:highlight w:val="none"/>
              <w:lang w:val="en-US" w:eastAsia="zh-CN"/>
            </w:rPr>
            <w:fldChar w:fldCharType="begin"/>
          </w:r>
          <w:r>
            <w:rPr>
              <w:rFonts w:hint="eastAsia" w:ascii="宋体" w:hAnsi="宋体" w:eastAsia="宋体" w:cs="宋体"/>
              <w:bCs w:val="0"/>
              <w:szCs w:val="24"/>
              <w:highlight w:val="none"/>
              <w:lang w:val="en-US" w:eastAsia="zh-CN"/>
            </w:rPr>
            <w:instrText xml:space="preserve"> HYPERLINK \l _Toc20265 </w:instrText>
          </w:r>
          <w:r>
            <w:rPr>
              <w:rFonts w:hint="eastAsia" w:ascii="宋体" w:hAnsi="宋体" w:eastAsia="宋体" w:cs="宋体"/>
              <w:bCs w:val="0"/>
              <w:szCs w:val="24"/>
              <w:highlight w:val="none"/>
              <w:lang w:val="en-US" w:eastAsia="zh-CN"/>
            </w:rPr>
            <w:fldChar w:fldCharType="separate"/>
          </w:r>
          <w:r>
            <w:rPr>
              <w:rFonts w:hint="eastAsia" w:ascii="宋体" w:hAnsi="宋体" w:eastAsia="宋体" w:cs="宋体"/>
              <w:bCs/>
              <w:szCs w:val="28"/>
              <w:lang w:val="en-US" w:eastAsia="zh-CN"/>
            </w:rPr>
            <w:t>6.1接口设计原则</w:t>
          </w:r>
          <w:r>
            <w:tab/>
          </w:r>
          <w:r>
            <w:fldChar w:fldCharType="begin"/>
          </w:r>
          <w:r>
            <w:instrText xml:space="preserve"> PAGEREF _Toc20265 \h </w:instrText>
          </w:r>
          <w:r>
            <w:fldChar w:fldCharType="separate"/>
          </w:r>
          <w:r>
            <w:t>20</w:t>
          </w:r>
          <w:r>
            <w:fldChar w:fldCharType="end"/>
          </w:r>
          <w:r>
            <w:rPr>
              <w:rFonts w:hint="eastAsia" w:ascii="宋体" w:hAnsi="宋体" w:eastAsia="宋体" w:cs="宋体"/>
              <w:bCs w:val="0"/>
              <w:color w:val="auto"/>
              <w:szCs w:val="24"/>
              <w:highlight w:val="none"/>
              <w:lang w:val="en-US" w:eastAsia="zh-CN"/>
            </w:rPr>
            <w:fldChar w:fldCharType="end"/>
          </w:r>
        </w:p>
        <w:p>
          <w:pPr>
            <w:pStyle w:val="14"/>
            <w:tabs>
              <w:tab w:val="right" w:leader="dot" w:pos="9746"/>
            </w:tabs>
          </w:pPr>
          <w:r>
            <w:rPr>
              <w:rFonts w:hint="eastAsia" w:ascii="宋体" w:hAnsi="宋体" w:eastAsia="宋体" w:cs="宋体"/>
              <w:bCs w:val="0"/>
              <w:color w:val="auto"/>
              <w:szCs w:val="24"/>
              <w:highlight w:val="none"/>
              <w:lang w:val="en-US" w:eastAsia="zh-CN"/>
            </w:rPr>
            <w:fldChar w:fldCharType="begin"/>
          </w:r>
          <w:r>
            <w:rPr>
              <w:rFonts w:hint="eastAsia" w:ascii="宋体" w:hAnsi="宋体" w:eastAsia="宋体" w:cs="宋体"/>
              <w:bCs w:val="0"/>
              <w:szCs w:val="24"/>
              <w:highlight w:val="none"/>
              <w:lang w:val="en-US" w:eastAsia="zh-CN"/>
            </w:rPr>
            <w:instrText xml:space="preserve"> HYPERLINK \l _Toc5173 </w:instrText>
          </w:r>
          <w:r>
            <w:rPr>
              <w:rFonts w:hint="eastAsia" w:ascii="宋体" w:hAnsi="宋体" w:eastAsia="宋体" w:cs="宋体"/>
              <w:bCs w:val="0"/>
              <w:szCs w:val="24"/>
              <w:highlight w:val="none"/>
              <w:lang w:val="en-US" w:eastAsia="zh-CN"/>
            </w:rPr>
            <w:fldChar w:fldCharType="separate"/>
          </w:r>
          <w:r>
            <w:rPr>
              <w:rFonts w:hint="eastAsia" w:ascii="宋体" w:hAnsi="宋体" w:eastAsia="宋体" w:cs="宋体"/>
              <w:bCs/>
              <w:szCs w:val="28"/>
              <w:lang w:val="en-US" w:eastAsia="zh-CN"/>
            </w:rPr>
            <w:t>6.2接口实现方式</w:t>
          </w:r>
          <w:r>
            <w:tab/>
          </w:r>
          <w:r>
            <w:fldChar w:fldCharType="begin"/>
          </w:r>
          <w:r>
            <w:instrText xml:space="preserve"> PAGEREF _Toc5173 \h </w:instrText>
          </w:r>
          <w:r>
            <w:fldChar w:fldCharType="separate"/>
          </w:r>
          <w:r>
            <w:t>20</w:t>
          </w:r>
          <w:r>
            <w:fldChar w:fldCharType="end"/>
          </w:r>
          <w:r>
            <w:rPr>
              <w:rFonts w:hint="eastAsia" w:ascii="宋体" w:hAnsi="宋体" w:eastAsia="宋体" w:cs="宋体"/>
              <w:bCs w:val="0"/>
              <w:color w:val="auto"/>
              <w:szCs w:val="24"/>
              <w:highlight w:val="none"/>
              <w:lang w:val="en-US" w:eastAsia="zh-CN"/>
            </w:rPr>
            <w:fldChar w:fldCharType="end"/>
          </w:r>
        </w:p>
        <w:p>
          <w:pPr>
            <w:pStyle w:val="14"/>
            <w:tabs>
              <w:tab w:val="right" w:leader="dot" w:pos="9746"/>
            </w:tabs>
          </w:pPr>
          <w:r>
            <w:rPr>
              <w:rFonts w:hint="eastAsia" w:ascii="宋体" w:hAnsi="宋体" w:eastAsia="宋体" w:cs="宋体"/>
              <w:bCs w:val="0"/>
              <w:color w:val="auto"/>
              <w:szCs w:val="24"/>
              <w:highlight w:val="none"/>
              <w:lang w:val="en-US" w:eastAsia="zh-CN"/>
            </w:rPr>
            <w:fldChar w:fldCharType="begin"/>
          </w:r>
          <w:r>
            <w:rPr>
              <w:rFonts w:hint="eastAsia" w:ascii="宋体" w:hAnsi="宋体" w:eastAsia="宋体" w:cs="宋体"/>
              <w:bCs w:val="0"/>
              <w:szCs w:val="24"/>
              <w:highlight w:val="none"/>
              <w:lang w:val="en-US" w:eastAsia="zh-CN"/>
            </w:rPr>
            <w:instrText xml:space="preserve"> HYPERLINK \l _Toc11432 </w:instrText>
          </w:r>
          <w:r>
            <w:rPr>
              <w:rFonts w:hint="eastAsia" w:ascii="宋体" w:hAnsi="宋体" w:eastAsia="宋体" w:cs="宋体"/>
              <w:bCs w:val="0"/>
              <w:szCs w:val="24"/>
              <w:highlight w:val="none"/>
              <w:lang w:val="en-US" w:eastAsia="zh-CN"/>
            </w:rPr>
            <w:fldChar w:fldCharType="separate"/>
          </w:r>
          <w:r>
            <w:rPr>
              <w:rFonts w:hint="eastAsia" w:ascii="宋体" w:hAnsi="宋体" w:eastAsia="宋体" w:cs="宋体"/>
              <w:bCs/>
              <w:szCs w:val="28"/>
              <w:lang w:val="en-US" w:eastAsia="zh-CN"/>
            </w:rPr>
            <w:t>6.2.1外系统开放数据库、本系统调用</w:t>
          </w:r>
          <w:r>
            <w:tab/>
          </w:r>
          <w:r>
            <w:fldChar w:fldCharType="begin"/>
          </w:r>
          <w:r>
            <w:instrText xml:space="preserve"> PAGEREF _Toc11432 \h </w:instrText>
          </w:r>
          <w:r>
            <w:fldChar w:fldCharType="separate"/>
          </w:r>
          <w:r>
            <w:t>20</w:t>
          </w:r>
          <w:r>
            <w:fldChar w:fldCharType="end"/>
          </w:r>
          <w:r>
            <w:rPr>
              <w:rFonts w:hint="eastAsia" w:ascii="宋体" w:hAnsi="宋体" w:eastAsia="宋体" w:cs="宋体"/>
              <w:bCs w:val="0"/>
              <w:color w:val="auto"/>
              <w:szCs w:val="24"/>
              <w:highlight w:val="none"/>
              <w:lang w:val="en-US" w:eastAsia="zh-CN"/>
            </w:rPr>
            <w:fldChar w:fldCharType="end"/>
          </w:r>
        </w:p>
        <w:p>
          <w:pPr>
            <w:pStyle w:val="14"/>
            <w:tabs>
              <w:tab w:val="right" w:leader="dot" w:pos="9746"/>
            </w:tabs>
          </w:pPr>
          <w:r>
            <w:rPr>
              <w:rFonts w:hint="eastAsia" w:ascii="宋体" w:hAnsi="宋体" w:eastAsia="宋体" w:cs="宋体"/>
              <w:bCs w:val="0"/>
              <w:color w:val="auto"/>
              <w:szCs w:val="24"/>
              <w:highlight w:val="none"/>
              <w:lang w:val="en-US" w:eastAsia="zh-CN"/>
            </w:rPr>
            <w:fldChar w:fldCharType="begin"/>
          </w:r>
          <w:r>
            <w:rPr>
              <w:rFonts w:hint="eastAsia" w:ascii="宋体" w:hAnsi="宋体" w:eastAsia="宋体" w:cs="宋体"/>
              <w:bCs w:val="0"/>
              <w:szCs w:val="24"/>
              <w:highlight w:val="none"/>
              <w:lang w:val="en-US" w:eastAsia="zh-CN"/>
            </w:rPr>
            <w:instrText xml:space="preserve"> HYPERLINK \l _Toc6522 </w:instrText>
          </w:r>
          <w:r>
            <w:rPr>
              <w:rFonts w:hint="eastAsia" w:ascii="宋体" w:hAnsi="宋体" w:eastAsia="宋体" w:cs="宋体"/>
              <w:bCs w:val="0"/>
              <w:szCs w:val="24"/>
              <w:highlight w:val="none"/>
              <w:lang w:val="en-US" w:eastAsia="zh-CN"/>
            </w:rPr>
            <w:fldChar w:fldCharType="separate"/>
          </w:r>
          <w:r>
            <w:rPr>
              <w:rFonts w:hint="eastAsia" w:ascii="宋体" w:hAnsi="宋体" w:eastAsia="宋体" w:cs="宋体"/>
              <w:bCs/>
              <w:szCs w:val="28"/>
              <w:lang w:val="en-US" w:eastAsia="zh-CN"/>
            </w:rPr>
            <w:t>6.2.2本系统提供接口、本系统调用</w:t>
          </w:r>
          <w:r>
            <w:tab/>
          </w:r>
          <w:r>
            <w:fldChar w:fldCharType="begin"/>
          </w:r>
          <w:r>
            <w:instrText xml:space="preserve"> PAGEREF _Toc6522 \h </w:instrText>
          </w:r>
          <w:r>
            <w:fldChar w:fldCharType="separate"/>
          </w:r>
          <w:r>
            <w:t>20</w:t>
          </w:r>
          <w:r>
            <w:fldChar w:fldCharType="end"/>
          </w:r>
          <w:r>
            <w:rPr>
              <w:rFonts w:hint="eastAsia" w:ascii="宋体" w:hAnsi="宋体" w:eastAsia="宋体" w:cs="宋体"/>
              <w:bCs w:val="0"/>
              <w:color w:val="auto"/>
              <w:szCs w:val="24"/>
              <w:highlight w:val="none"/>
              <w:lang w:val="en-US" w:eastAsia="zh-CN"/>
            </w:rPr>
            <w:fldChar w:fldCharType="end"/>
          </w:r>
        </w:p>
        <w:p>
          <w:pPr>
            <w:pStyle w:val="14"/>
            <w:tabs>
              <w:tab w:val="right" w:leader="dot" w:pos="9746"/>
            </w:tabs>
          </w:pPr>
          <w:r>
            <w:rPr>
              <w:rFonts w:hint="eastAsia" w:ascii="宋体" w:hAnsi="宋体" w:eastAsia="宋体" w:cs="宋体"/>
              <w:bCs w:val="0"/>
              <w:color w:val="auto"/>
              <w:szCs w:val="24"/>
              <w:highlight w:val="none"/>
              <w:lang w:val="en-US" w:eastAsia="zh-CN"/>
            </w:rPr>
            <w:fldChar w:fldCharType="begin"/>
          </w:r>
          <w:r>
            <w:rPr>
              <w:rFonts w:hint="eastAsia" w:ascii="宋体" w:hAnsi="宋体" w:eastAsia="宋体" w:cs="宋体"/>
              <w:bCs w:val="0"/>
              <w:szCs w:val="24"/>
              <w:highlight w:val="none"/>
              <w:lang w:val="en-US" w:eastAsia="zh-CN"/>
            </w:rPr>
            <w:instrText xml:space="preserve"> HYPERLINK \l _Toc10672 </w:instrText>
          </w:r>
          <w:r>
            <w:rPr>
              <w:rFonts w:hint="eastAsia" w:ascii="宋体" w:hAnsi="宋体" w:eastAsia="宋体" w:cs="宋体"/>
              <w:bCs w:val="0"/>
              <w:szCs w:val="24"/>
              <w:highlight w:val="none"/>
              <w:lang w:val="en-US" w:eastAsia="zh-CN"/>
            </w:rPr>
            <w:fldChar w:fldCharType="separate"/>
          </w:r>
          <w:r>
            <w:rPr>
              <w:rFonts w:hint="eastAsia" w:ascii="宋体" w:hAnsi="宋体" w:eastAsia="宋体" w:cs="宋体"/>
              <w:bCs/>
              <w:szCs w:val="28"/>
              <w:lang w:val="en-US" w:eastAsia="zh-CN"/>
            </w:rPr>
            <w:t>7运行设计</w:t>
          </w:r>
          <w:r>
            <w:tab/>
          </w:r>
          <w:r>
            <w:fldChar w:fldCharType="begin"/>
          </w:r>
          <w:r>
            <w:instrText xml:space="preserve"> PAGEREF _Toc10672 \h </w:instrText>
          </w:r>
          <w:r>
            <w:fldChar w:fldCharType="separate"/>
          </w:r>
          <w:r>
            <w:t>20</w:t>
          </w:r>
          <w:r>
            <w:fldChar w:fldCharType="end"/>
          </w:r>
          <w:r>
            <w:rPr>
              <w:rFonts w:hint="eastAsia" w:ascii="宋体" w:hAnsi="宋体" w:eastAsia="宋体" w:cs="宋体"/>
              <w:bCs w:val="0"/>
              <w:color w:val="auto"/>
              <w:szCs w:val="24"/>
              <w:highlight w:val="none"/>
              <w:lang w:val="en-US" w:eastAsia="zh-CN"/>
            </w:rPr>
            <w:fldChar w:fldCharType="end"/>
          </w:r>
        </w:p>
        <w:p>
          <w:pPr>
            <w:pStyle w:val="14"/>
            <w:tabs>
              <w:tab w:val="right" w:leader="dot" w:pos="9746"/>
            </w:tabs>
          </w:pPr>
          <w:r>
            <w:rPr>
              <w:rFonts w:hint="eastAsia" w:ascii="宋体" w:hAnsi="宋体" w:eastAsia="宋体" w:cs="宋体"/>
              <w:bCs w:val="0"/>
              <w:color w:val="auto"/>
              <w:szCs w:val="24"/>
              <w:highlight w:val="none"/>
              <w:lang w:val="en-US" w:eastAsia="zh-CN"/>
            </w:rPr>
            <w:fldChar w:fldCharType="begin"/>
          </w:r>
          <w:r>
            <w:rPr>
              <w:rFonts w:hint="eastAsia" w:ascii="宋体" w:hAnsi="宋体" w:eastAsia="宋体" w:cs="宋体"/>
              <w:bCs w:val="0"/>
              <w:szCs w:val="24"/>
              <w:highlight w:val="none"/>
              <w:lang w:val="en-US" w:eastAsia="zh-CN"/>
            </w:rPr>
            <w:instrText xml:space="preserve"> HYPERLINK \l _Toc18816 </w:instrText>
          </w:r>
          <w:r>
            <w:rPr>
              <w:rFonts w:hint="eastAsia" w:ascii="宋体" w:hAnsi="宋体" w:eastAsia="宋体" w:cs="宋体"/>
              <w:bCs w:val="0"/>
              <w:szCs w:val="24"/>
              <w:highlight w:val="none"/>
              <w:lang w:val="en-US" w:eastAsia="zh-CN"/>
            </w:rPr>
            <w:fldChar w:fldCharType="separate"/>
          </w:r>
          <w:r>
            <w:rPr>
              <w:rFonts w:hint="eastAsia" w:ascii="宋体" w:hAnsi="宋体" w:eastAsia="宋体" w:cs="宋体"/>
              <w:bCs/>
              <w:szCs w:val="28"/>
              <w:lang w:val="en-US" w:eastAsia="zh-CN"/>
            </w:rPr>
            <w:t>7.1运行模块的组合</w:t>
          </w:r>
          <w:r>
            <w:tab/>
          </w:r>
          <w:r>
            <w:fldChar w:fldCharType="begin"/>
          </w:r>
          <w:r>
            <w:instrText xml:space="preserve"> PAGEREF _Toc18816 \h </w:instrText>
          </w:r>
          <w:r>
            <w:fldChar w:fldCharType="separate"/>
          </w:r>
          <w:r>
            <w:t>20</w:t>
          </w:r>
          <w:r>
            <w:fldChar w:fldCharType="end"/>
          </w:r>
          <w:r>
            <w:rPr>
              <w:rFonts w:hint="eastAsia" w:ascii="宋体" w:hAnsi="宋体" w:eastAsia="宋体" w:cs="宋体"/>
              <w:bCs w:val="0"/>
              <w:color w:val="auto"/>
              <w:szCs w:val="24"/>
              <w:highlight w:val="none"/>
              <w:lang w:val="en-US" w:eastAsia="zh-CN"/>
            </w:rPr>
            <w:fldChar w:fldCharType="end"/>
          </w:r>
        </w:p>
        <w:p>
          <w:pPr>
            <w:pStyle w:val="14"/>
            <w:tabs>
              <w:tab w:val="right" w:leader="dot" w:pos="9746"/>
            </w:tabs>
          </w:pPr>
          <w:r>
            <w:rPr>
              <w:rFonts w:hint="eastAsia" w:ascii="宋体" w:hAnsi="宋体" w:eastAsia="宋体" w:cs="宋体"/>
              <w:bCs w:val="0"/>
              <w:color w:val="auto"/>
              <w:szCs w:val="24"/>
              <w:highlight w:val="none"/>
              <w:lang w:val="en-US" w:eastAsia="zh-CN"/>
            </w:rPr>
            <w:fldChar w:fldCharType="begin"/>
          </w:r>
          <w:r>
            <w:rPr>
              <w:rFonts w:hint="eastAsia" w:ascii="宋体" w:hAnsi="宋体" w:eastAsia="宋体" w:cs="宋体"/>
              <w:bCs w:val="0"/>
              <w:szCs w:val="24"/>
              <w:highlight w:val="none"/>
              <w:lang w:val="en-US" w:eastAsia="zh-CN"/>
            </w:rPr>
            <w:instrText xml:space="preserve"> HYPERLINK \l _Toc15213 </w:instrText>
          </w:r>
          <w:r>
            <w:rPr>
              <w:rFonts w:hint="eastAsia" w:ascii="宋体" w:hAnsi="宋体" w:eastAsia="宋体" w:cs="宋体"/>
              <w:bCs w:val="0"/>
              <w:szCs w:val="24"/>
              <w:highlight w:val="none"/>
              <w:lang w:val="en-US" w:eastAsia="zh-CN"/>
            </w:rPr>
            <w:fldChar w:fldCharType="separate"/>
          </w:r>
          <w:r>
            <w:rPr>
              <w:rFonts w:hint="eastAsia" w:ascii="宋体" w:hAnsi="宋体" w:eastAsia="宋体" w:cs="宋体"/>
              <w:bCs/>
              <w:szCs w:val="28"/>
              <w:lang w:val="en-US" w:eastAsia="zh-CN"/>
            </w:rPr>
            <w:t>7.2运行控制</w:t>
          </w:r>
          <w:r>
            <w:tab/>
          </w:r>
          <w:r>
            <w:fldChar w:fldCharType="begin"/>
          </w:r>
          <w:r>
            <w:instrText xml:space="preserve"> PAGEREF _Toc15213 \h </w:instrText>
          </w:r>
          <w:r>
            <w:fldChar w:fldCharType="separate"/>
          </w:r>
          <w:r>
            <w:t>21</w:t>
          </w:r>
          <w:r>
            <w:fldChar w:fldCharType="end"/>
          </w:r>
          <w:r>
            <w:rPr>
              <w:rFonts w:hint="eastAsia" w:ascii="宋体" w:hAnsi="宋体" w:eastAsia="宋体" w:cs="宋体"/>
              <w:bCs w:val="0"/>
              <w:color w:val="auto"/>
              <w:szCs w:val="24"/>
              <w:highlight w:val="none"/>
              <w:lang w:val="en-US" w:eastAsia="zh-CN"/>
            </w:rPr>
            <w:fldChar w:fldCharType="end"/>
          </w:r>
        </w:p>
        <w:p>
          <w:pPr>
            <w:pStyle w:val="14"/>
            <w:tabs>
              <w:tab w:val="right" w:leader="dot" w:pos="9746"/>
            </w:tabs>
          </w:pPr>
          <w:r>
            <w:rPr>
              <w:rFonts w:hint="eastAsia" w:ascii="宋体" w:hAnsi="宋体" w:eastAsia="宋体" w:cs="宋体"/>
              <w:bCs w:val="0"/>
              <w:color w:val="auto"/>
              <w:szCs w:val="24"/>
              <w:highlight w:val="none"/>
              <w:lang w:val="en-US" w:eastAsia="zh-CN"/>
            </w:rPr>
            <w:fldChar w:fldCharType="begin"/>
          </w:r>
          <w:r>
            <w:rPr>
              <w:rFonts w:hint="eastAsia" w:ascii="宋体" w:hAnsi="宋体" w:eastAsia="宋体" w:cs="宋体"/>
              <w:bCs w:val="0"/>
              <w:szCs w:val="24"/>
              <w:highlight w:val="none"/>
              <w:lang w:val="en-US" w:eastAsia="zh-CN"/>
            </w:rPr>
            <w:instrText xml:space="preserve"> HYPERLINK \l _Toc27005 </w:instrText>
          </w:r>
          <w:r>
            <w:rPr>
              <w:rFonts w:hint="eastAsia" w:ascii="宋体" w:hAnsi="宋体" w:eastAsia="宋体" w:cs="宋体"/>
              <w:bCs w:val="0"/>
              <w:szCs w:val="24"/>
              <w:highlight w:val="none"/>
              <w:lang w:val="en-US" w:eastAsia="zh-CN"/>
            </w:rPr>
            <w:fldChar w:fldCharType="separate"/>
          </w:r>
          <w:r>
            <w:rPr>
              <w:rFonts w:hint="eastAsia" w:ascii="宋体" w:hAnsi="宋体" w:eastAsia="宋体" w:cs="宋体"/>
              <w:bCs/>
              <w:szCs w:val="28"/>
              <w:lang w:val="en-US" w:eastAsia="zh-CN"/>
            </w:rPr>
            <w:t>7.3运行时间</w:t>
          </w:r>
          <w:r>
            <w:tab/>
          </w:r>
          <w:r>
            <w:fldChar w:fldCharType="begin"/>
          </w:r>
          <w:r>
            <w:instrText xml:space="preserve"> PAGEREF _Toc27005 \h </w:instrText>
          </w:r>
          <w:r>
            <w:fldChar w:fldCharType="separate"/>
          </w:r>
          <w:r>
            <w:t>21</w:t>
          </w:r>
          <w:r>
            <w:fldChar w:fldCharType="end"/>
          </w:r>
          <w:r>
            <w:rPr>
              <w:rFonts w:hint="eastAsia" w:ascii="宋体" w:hAnsi="宋体" w:eastAsia="宋体" w:cs="宋体"/>
              <w:bCs w:val="0"/>
              <w:color w:val="auto"/>
              <w:szCs w:val="24"/>
              <w:highlight w:val="none"/>
              <w:lang w:val="en-US" w:eastAsia="zh-CN"/>
            </w:rPr>
            <w:fldChar w:fldCharType="end"/>
          </w:r>
        </w:p>
        <w:p>
          <w:pPr>
            <w:pStyle w:val="14"/>
            <w:tabs>
              <w:tab w:val="right" w:leader="dot" w:pos="9746"/>
            </w:tabs>
          </w:pPr>
          <w:r>
            <w:rPr>
              <w:rFonts w:hint="eastAsia" w:ascii="宋体" w:hAnsi="宋体" w:eastAsia="宋体" w:cs="宋体"/>
              <w:bCs w:val="0"/>
              <w:color w:val="auto"/>
              <w:szCs w:val="24"/>
              <w:highlight w:val="none"/>
              <w:lang w:val="en-US" w:eastAsia="zh-CN"/>
            </w:rPr>
            <w:fldChar w:fldCharType="begin"/>
          </w:r>
          <w:r>
            <w:rPr>
              <w:rFonts w:hint="eastAsia" w:ascii="宋体" w:hAnsi="宋体" w:eastAsia="宋体" w:cs="宋体"/>
              <w:bCs w:val="0"/>
              <w:szCs w:val="24"/>
              <w:highlight w:val="none"/>
              <w:lang w:val="en-US" w:eastAsia="zh-CN"/>
            </w:rPr>
            <w:instrText xml:space="preserve"> HYPERLINK \l _Toc11253 </w:instrText>
          </w:r>
          <w:r>
            <w:rPr>
              <w:rFonts w:hint="eastAsia" w:ascii="宋体" w:hAnsi="宋体" w:eastAsia="宋体" w:cs="宋体"/>
              <w:bCs w:val="0"/>
              <w:szCs w:val="24"/>
              <w:highlight w:val="none"/>
              <w:lang w:val="en-US" w:eastAsia="zh-CN"/>
            </w:rPr>
            <w:fldChar w:fldCharType="separate"/>
          </w:r>
          <w:r>
            <w:rPr>
              <w:rFonts w:hint="eastAsia" w:ascii="宋体" w:hAnsi="宋体" w:eastAsia="宋体" w:cs="宋体"/>
              <w:bCs/>
              <w:szCs w:val="28"/>
              <w:lang w:val="en-US" w:eastAsia="zh-CN"/>
            </w:rPr>
            <w:t>8维护设计</w:t>
          </w:r>
          <w:r>
            <w:tab/>
          </w:r>
          <w:r>
            <w:fldChar w:fldCharType="begin"/>
          </w:r>
          <w:r>
            <w:instrText xml:space="preserve"> PAGEREF _Toc11253 \h </w:instrText>
          </w:r>
          <w:r>
            <w:fldChar w:fldCharType="separate"/>
          </w:r>
          <w:r>
            <w:t>21</w:t>
          </w:r>
          <w:r>
            <w:fldChar w:fldCharType="end"/>
          </w:r>
          <w:r>
            <w:rPr>
              <w:rFonts w:hint="eastAsia" w:ascii="宋体" w:hAnsi="宋体" w:eastAsia="宋体" w:cs="宋体"/>
              <w:bCs w:val="0"/>
              <w:color w:val="auto"/>
              <w:szCs w:val="24"/>
              <w:highlight w:val="none"/>
              <w:lang w:val="en-US" w:eastAsia="zh-CN"/>
            </w:rPr>
            <w:fldChar w:fldCharType="end"/>
          </w:r>
        </w:p>
        <w:p>
          <w:pPr>
            <w:pStyle w:val="14"/>
            <w:tabs>
              <w:tab w:val="right" w:leader="dot" w:pos="9746"/>
            </w:tabs>
          </w:pPr>
          <w:r>
            <w:rPr>
              <w:rFonts w:hint="eastAsia" w:ascii="宋体" w:hAnsi="宋体" w:eastAsia="宋体" w:cs="宋体"/>
              <w:bCs w:val="0"/>
              <w:color w:val="auto"/>
              <w:szCs w:val="24"/>
              <w:highlight w:val="none"/>
              <w:lang w:val="en-US" w:eastAsia="zh-CN"/>
            </w:rPr>
            <w:fldChar w:fldCharType="begin"/>
          </w:r>
          <w:r>
            <w:rPr>
              <w:rFonts w:hint="eastAsia" w:ascii="宋体" w:hAnsi="宋体" w:eastAsia="宋体" w:cs="宋体"/>
              <w:bCs w:val="0"/>
              <w:szCs w:val="24"/>
              <w:highlight w:val="none"/>
              <w:lang w:val="en-US" w:eastAsia="zh-CN"/>
            </w:rPr>
            <w:instrText xml:space="preserve"> HYPERLINK \l _Toc13829 </w:instrText>
          </w:r>
          <w:r>
            <w:rPr>
              <w:rFonts w:hint="eastAsia" w:ascii="宋体" w:hAnsi="宋体" w:eastAsia="宋体" w:cs="宋体"/>
              <w:bCs w:val="0"/>
              <w:szCs w:val="24"/>
              <w:highlight w:val="none"/>
              <w:lang w:val="en-US" w:eastAsia="zh-CN"/>
            </w:rPr>
            <w:fldChar w:fldCharType="separate"/>
          </w:r>
          <w:r>
            <w:rPr>
              <w:rFonts w:hint="eastAsia" w:ascii="宋体" w:hAnsi="宋体" w:eastAsia="宋体" w:cs="宋体"/>
              <w:bCs/>
              <w:szCs w:val="28"/>
              <w:lang w:val="en-US" w:eastAsia="zh-CN"/>
            </w:rPr>
            <w:t>8.1出错处理设计</w:t>
          </w:r>
          <w:r>
            <w:tab/>
          </w:r>
          <w:r>
            <w:fldChar w:fldCharType="begin"/>
          </w:r>
          <w:r>
            <w:instrText xml:space="preserve"> PAGEREF _Toc13829 \h </w:instrText>
          </w:r>
          <w:r>
            <w:fldChar w:fldCharType="separate"/>
          </w:r>
          <w:r>
            <w:t>21</w:t>
          </w:r>
          <w:r>
            <w:fldChar w:fldCharType="end"/>
          </w:r>
          <w:r>
            <w:rPr>
              <w:rFonts w:hint="eastAsia" w:ascii="宋体" w:hAnsi="宋体" w:eastAsia="宋体" w:cs="宋体"/>
              <w:bCs w:val="0"/>
              <w:color w:val="auto"/>
              <w:szCs w:val="24"/>
              <w:highlight w:val="none"/>
              <w:lang w:val="en-US" w:eastAsia="zh-CN"/>
            </w:rPr>
            <w:fldChar w:fldCharType="end"/>
          </w:r>
        </w:p>
        <w:p>
          <w:pPr>
            <w:pStyle w:val="14"/>
            <w:tabs>
              <w:tab w:val="right" w:leader="dot" w:pos="9746"/>
            </w:tabs>
          </w:pPr>
          <w:r>
            <w:rPr>
              <w:rFonts w:hint="eastAsia" w:ascii="宋体" w:hAnsi="宋体" w:eastAsia="宋体" w:cs="宋体"/>
              <w:bCs w:val="0"/>
              <w:color w:val="auto"/>
              <w:szCs w:val="24"/>
              <w:highlight w:val="none"/>
              <w:lang w:val="en-US" w:eastAsia="zh-CN"/>
            </w:rPr>
            <w:fldChar w:fldCharType="begin"/>
          </w:r>
          <w:r>
            <w:rPr>
              <w:rFonts w:hint="eastAsia" w:ascii="宋体" w:hAnsi="宋体" w:eastAsia="宋体" w:cs="宋体"/>
              <w:bCs w:val="0"/>
              <w:szCs w:val="24"/>
              <w:highlight w:val="none"/>
              <w:lang w:val="en-US" w:eastAsia="zh-CN"/>
            </w:rPr>
            <w:instrText xml:space="preserve"> HYPERLINK \l _Toc15638 </w:instrText>
          </w:r>
          <w:r>
            <w:rPr>
              <w:rFonts w:hint="eastAsia" w:ascii="宋体" w:hAnsi="宋体" w:eastAsia="宋体" w:cs="宋体"/>
              <w:bCs w:val="0"/>
              <w:szCs w:val="24"/>
              <w:highlight w:val="none"/>
              <w:lang w:val="en-US" w:eastAsia="zh-CN"/>
            </w:rPr>
            <w:fldChar w:fldCharType="separate"/>
          </w:r>
          <w:r>
            <w:rPr>
              <w:rFonts w:hint="eastAsia" w:ascii="宋体" w:hAnsi="宋体" w:eastAsia="宋体" w:cs="宋体"/>
              <w:bCs/>
              <w:szCs w:val="28"/>
              <w:lang w:val="en-US" w:eastAsia="zh-CN"/>
            </w:rPr>
            <w:t>8.1.1出错输出信息</w:t>
          </w:r>
          <w:r>
            <w:tab/>
          </w:r>
          <w:r>
            <w:fldChar w:fldCharType="begin"/>
          </w:r>
          <w:r>
            <w:instrText xml:space="preserve"> PAGEREF _Toc15638 \h </w:instrText>
          </w:r>
          <w:r>
            <w:fldChar w:fldCharType="separate"/>
          </w:r>
          <w:r>
            <w:t>22</w:t>
          </w:r>
          <w:r>
            <w:fldChar w:fldCharType="end"/>
          </w:r>
          <w:r>
            <w:rPr>
              <w:rFonts w:hint="eastAsia" w:ascii="宋体" w:hAnsi="宋体" w:eastAsia="宋体" w:cs="宋体"/>
              <w:bCs w:val="0"/>
              <w:color w:val="auto"/>
              <w:szCs w:val="24"/>
              <w:highlight w:val="none"/>
              <w:lang w:val="en-US" w:eastAsia="zh-CN"/>
            </w:rPr>
            <w:fldChar w:fldCharType="end"/>
          </w:r>
        </w:p>
        <w:p>
          <w:pPr>
            <w:pStyle w:val="14"/>
            <w:tabs>
              <w:tab w:val="right" w:leader="dot" w:pos="9746"/>
            </w:tabs>
          </w:pPr>
          <w:r>
            <w:rPr>
              <w:rFonts w:hint="eastAsia" w:ascii="宋体" w:hAnsi="宋体" w:eastAsia="宋体" w:cs="宋体"/>
              <w:bCs w:val="0"/>
              <w:color w:val="auto"/>
              <w:szCs w:val="24"/>
              <w:highlight w:val="none"/>
              <w:lang w:val="en-US" w:eastAsia="zh-CN"/>
            </w:rPr>
            <w:fldChar w:fldCharType="begin"/>
          </w:r>
          <w:r>
            <w:rPr>
              <w:rFonts w:hint="eastAsia" w:ascii="宋体" w:hAnsi="宋体" w:eastAsia="宋体" w:cs="宋体"/>
              <w:bCs w:val="0"/>
              <w:szCs w:val="24"/>
              <w:highlight w:val="none"/>
              <w:lang w:val="en-US" w:eastAsia="zh-CN"/>
            </w:rPr>
            <w:instrText xml:space="preserve"> HYPERLINK \l _Toc11029 </w:instrText>
          </w:r>
          <w:r>
            <w:rPr>
              <w:rFonts w:hint="eastAsia" w:ascii="宋体" w:hAnsi="宋体" w:eastAsia="宋体" w:cs="宋体"/>
              <w:bCs w:val="0"/>
              <w:szCs w:val="24"/>
              <w:highlight w:val="none"/>
              <w:lang w:val="en-US" w:eastAsia="zh-CN"/>
            </w:rPr>
            <w:fldChar w:fldCharType="separate"/>
          </w:r>
          <w:r>
            <w:rPr>
              <w:rFonts w:hint="eastAsia" w:ascii="宋体" w:hAnsi="宋体" w:eastAsia="宋体" w:cs="宋体"/>
              <w:bCs/>
              <w:szCs w:val="28"/>
              <w:lang w:val="en-US" w:eastAsia="zh-CN"/>
            </w:rPr>
            <w:t>8.2安全保密设计</w:t>
          </w:r>
          <w:r>
            <w:tab/>
          </w:r>
          <w:r>
            <w:fldChar w:fldCharType="begin"/>
          </w:r>
          <w:r>
            <w:instrText xml:space="preserve"> PAGEREF _Toc11029 \h </w:instrText>
          </w:r>
          <w:r>
            <w:fldChar w:fldCharType="separate"/>
          </w:r>
          <w:r>
            <w:t>22</w:t>
          </w:r>
          <w:r>
            <w:fldChar w:fldCharType="end"/>
          </w:r>
          <w:r>
            <w:rPr>
              <w:rFonts w:hint="eastAsia" w:ascii="宋体" w:hAnsi="宋体" w:eastAsia="宋体" w:cs="宋体"/>
              <w:bCs w:val="0"/>
              <w:color w:val="auto"/>
              <w:szCs w:val="24"/>
              <w:highlight w:val="none"/>
              <w:lang w:val="en-US" w:eastAsia="zh-CN"/>
            </w:rPr>
            <w:fldChar w:fldCharType="end"/>
          </w:r>
        </w:p>
        <w:p>
          <w:pPr>
            <w:pStyle w:val="14"/>
            <w:tabs>
              <w:tab w:val="right" w:leader="dot" w:pos="9746"/>
            </w:tabs>
          </w:pPr>
          <w:r>
            <w:rPr>
              <w:rFonts w:hint="eastAsia" w:ascii="宋体" w:hAnsi="宋体" w:eastAsia="宋体" w:cs="宋体"/>
              <w:bCs w:val="0"/>
              <w:color w:val="auto"/>
              <w:szCs w:val="24"/>
              <w:highlight w:val="none"/>
              <w:lang w:val="en-US" w:eastAsia="zh-CN"/>
            </w:rPr>
            <w:fldChar w:fldCharType="begin"/>
          </w:r>
          <w:r>
            <w:rPr>
              <w:rFonts w:hint="eastAsia" w:ascii="宋体" w:hAnsi="宋体" w:eastAsia="宋体" w:cs="宋体"/>
              <w:bCs w:val="0"/>
              <w:szCs w:val="24"/>
              <w:highlight w:val="none"/>
              <w:lang w:val="en-US" w:eastAsia="zh-CN"/>
            </w:rPr>
            <w:instrText xml:space="preserve"> HYPERLINK \l _Toc16054 </w:instrText>
          </w:r>
          <w:r>
            <w:rPr>
              <w:rFonts w:hint="eastAsia" w:ascii="宋体" w:hAnsi="宋体" w:eastAsia="宋体" w:cs="宋体"/>
              <w:bCs w:val="0"/>
              <w:szCs w:val="24"/>
              <w:highlight w:val="none"/>
              <w:lang w:val="en-US" w:eastAsia="zh-CN"/>
            </w:rPr>
            <w:fldChar w:fldCharType="separate"/>
          </w:r>
          <w:r>
            <w:rPr>
              <w:rFonts w:hint="eastAsia" w:ascii="宋体" w:hAnsi="宋体" w:eastAsia="宋体" w:cs="宋体"/>
              <w:bCs/>
              <w:szCs w:val="28"/>
              <w:lang w:val="en-US" w:eastAsia="zh-CN"/>
            </w:rPr>
            <w:t>8.3维护设计</w:t>
          </w:r>
          <w:r>
            <w:tab/>
          </w:r>
          <w:r>
            <w:fldChar w:fldCharType="begin"/>
          </w:r>
          <w:r>
            <w:instrText xml:space="preserve"> PAGEREF _Toc16054 \h </w:instrText>
          </w:r>
          <w:r>
            <w:fldChar w:fldCharType="separate"/>
          </w:r>
          <w:r>
            <w:t>22</w:t>
          </w:r>
          <w:r>
            <w:fldChar w:fldCharType="end"/>
          </w:r>
          <w:r>
            <w:rPr>
              <w:rFonts w:hint="eastAsia" w:ascii="宋体" w:hAnsi="宋体" w:eastAsia="宋体" w:cs="宋体"/>
              <w:bCs w:val="0"/>
              <w:color w:val="auto"/>
              <w:szCs w:val="24"/>
              <w:highlight w:val="none"/>
              <w:lang w:val="en-US" w:eastAsia="zh-CN"/>
            </w:rPr>
            <w:fldChar w:fldCharType="end"/>
          </w:r>
        </w:p>
        <w:p>
          <w:pPr>
            <w:pStyle w:val="2"/>
            <w:ind w:left="0" w:leftChars="0" w:firstLine="0" w:firstLineChars="0"/>
            <w:outlineLvl w:val="9"/>
            <w:rPr>
              <w:rFonts w:hint="eastAsia" w:ascii="宋体" w:hAnsi="宋体" w:eastAsia="宋体" w:cs="宋体"/>
              <w:b w:val="0"/>
              <w:bCs w:val="0"/>
              <w:color w:val="auto"/>
              <w:sz w:val="24"/>
              <w:szCs w:val="24"/>
              <w:highlight w:val="none"/>
              <w:lang w:val="en-US" w:eastAsia="zh-CN"/>
            </w:rPr>
          </w:pPr>
          <w:r>
            <w:rPr>
              <w:rFonts w:hint="eastAsia" w:ascii="宋体" w:hAnsi="宋体" w:eastAsia="宋体" w:cs="宋体"/>
              <w:bCs w:val="0"/>
              <w:color w:val="auto"/>
              <w:szCs w:val="24"/>
              <w:highlight w:val="none"/>
              <w:lang w:val="en-US" w:eastAsia="zh-CN"/>
            </w:rPr>
            <w:fldChar w:fldCharType="end"/>
          </w:r>
        </w:p>
      </w:sdtContent>
    </w:sdt>
    <w:p>
      <w:pPr>
        <w:pStyle w:val="2"/>
        <w:ind w:left="0" w:leftChars="0" w:firstLine="0" w:firstLineChars="0"/>
        <w:outlineLvl w:val="9"/>
        <w:rPr>
          <w:rFonts w:hint="eastAsia" w:ascii="宋体" w:hAnsi="宋体" w:eastAsia="宋体" w:cs="宋体"/>
          <w:b w:val="0"/>
          <w:bCs w:val="0"/>
          <w:color w:val="auto"/>
          <w:sz w:val="24"/>
          <w:szCs w:val="24"/>
          <w:highlight w:val="none"/>
          <w:lang w:val="en-US" w:eastAsia="zh-CN"/>
        </w:rPr>
      </w:pPr>
    </w:p>
    <w:p>
      <w:pPr>
        <w:pStyle w:val="2"/>
        <w:ind w:left="0" w:leftChars="0" w:firstLine="0" w:firstLineChars="0"/>
        <w:outlineLvl w:val="9"/>
        <w:rPr>
          <w:rFonts w:hint="eastAsia" w:ascii="宋体" w:hAnsi="宋体" w:eastAsia="宋体" w:cs="宋体"/>
          <w:b w:val="0"/>
          <w:bCs w:val="0"/>
          <w:color w:val="auto"/>
          <w:sz w:val="36"/>
          <w:szCs w:val="36"/>
          <w:highlight w:val="none"/>
          <w:lang w:val="en-US" w:eastAsia="zh-CN"/>
        </w:rPr>
      </w:pPr>
    </w:p>
    <w:p>
      <w:pPr>
        <w:pStyle w:val="2"/>
        <w:ind w:left="0" w:leftChars="0" w:firstLine="0" w:firstLineChars="0"/>
        <w:outlineLvl w:val="9"/>
        <w:rPr>
          <w:rFonts w:hint="eastAsia" w:ascii="宋体" w:hAnsi="宋体" w:eastAsia="宋体" w:cs="宋体"/>
          <w:b w:val="0"/>
          <w:bCs w:val="0"/>
          <w:color w:val="auto"/>
          <w:sz w:val="36"/>
          <w:szCs w:val="36"/>
          <w:highlight w:val="none"/>
          <w:lang w:val="en-US" w:eastAsia="zh-CN"/>
        </w:rPr>
      </w:pPr>
    </w:p>
    <w:p>
      <w:pPr>
        <w:pStyle w:val="2"/>
        <w:ind w:left="0" w:leftChars="0" w:firstLine="0" w:firstLineChars="0"/>
        <w:outlineLvl w:val="9"/>
        <w:rPr>
          <w:rFonts w:hint="eastAsia" w:ascii="宋体" w:hAnsi="宋体" w:eastAsia="宋体" w:cs="宋体"/>
          <w:b w:val="0"/>
          <w:bCs w:val="0"/>
          <w:color w:val="auto"/>
          <w:sz w:val="36"/>
          <w:szCs w:val="36"/>
          <w:highlight w:val="none"/>
          <w:lang w:val="en-US" w:eastAsia="zh-CN"/>
        </w:rPr>
        <w:sectPr>
          <w:footerReference r:id="rId5" w:type="default"/>
          <w:pgSz w:w="11906" w:h="16838"/>
          <w:pgMar w:top="1440" w:right="1080" w:bottom="1440" w:left="1080" w:header="1020" w:footer="992" w:gutter="0"/>
          <w:pgNumType w:start="1"/>
          <w:cols w:space="425" w:num="1"/>
          <w:docGrid w:type="lines" w:linePitch="312" w:charSpace="0"/>
        </w:sectPr>
      </w:pPr>
    </w:p>
    <w:p>
      <w:pPr>
        <w:pStyle w:val="31"/>
        <w:keepNext/>
        <w:keepLines/>
        <w:pageBreakBefore w:val="0"/>
        <w:widowControl w:val="0"/>
        <w:numPr>
          <w:ilvl w:val="1"/>
          <w:numId w:val="0"/>
        </w:numPr>
        <w:tabs>
          <w:tab w:val="left" w:pos="431"/>
        </w:tabs>
        <w:kinsoku/>
        <w:wordWrap/>
        <w:overflowPunct/>
        <w:topLinePunct w:val="0"/>
        <w:autoSpaceDE/>
        <w:autoSpaceDN/>
        <w:bidi w:val="0"/>
        <w:adjustRightInd/>
        <w:snapToGrid/>
        <w:spacing w:before="20" w:after="20" w:line="240" w:lineRule="auto"/>
        <w:ind w:left="0"/>
        <w:textAlignment w:val="auto"/>
        <w:outlineLvl w:val="0"/>
        <w:rPr>
          <w:rFonts w:hint="eastAsia" w:ascii="宋体" w:hAnsi="宋体" w:eastAsia="宋体" w:cs="宋体"/>
          <w:b/>
          <w:bCs/>
          <w:color w:val="auto"/>
          <w:sz w:val="28"/>
          <w:szCs w:val="28"/>
        </w:rPr>
      </w:pPr>
      <w:bookmarkStart w:id="2" w:name="_Toc3199"/>
      <w:r>
        <w:rPr>
          <w:rFonts w:hint="eastAsia" w:ascii="宋体" w:hAnsi="宋体" w:eastAsia="宋体" w:cs="宋体"/>
          <w:b/>
          <w:bCs/>
          <w:color w:val="auto"/>
          <w:sz w:val="28"/>
          <w:szCs w:val="28"/>
          <w:lang w:val="en-US" w:eastAsia="zh-CN"/>
        </w:rPr>
        <w:t>1</w:t>
      </w:r>
      <w:r>
        <w:rPr>
          <w:rFonts w:hint="eastAsia" w:ascii="宋体" w:hAnsi="宋体" w:eastAsia="宋体" w:cs="宋体"/>
          <w:b/>
          <w:bCs/>
          <w:color w:val="auto"/>
          <w:sz w:val="28"/>
          <w:szCs w:val="28"/>
        </w:rPr>
        <w:t>导言</w:t>
      </w:r>
      <w:bookmarkEnd w:id="2"/>
    </w:p>
    <w:p>
      <w:pPr>
        <w:spacing w:line="360" w:lineRule="auto"/>
        <w:ind w:firstLine="480" w:firstLineChars="200"/>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本章对该文档的目的、功能范围、术语、相关文档、参考资料、版本更新进行说明。</w:t>
      </w:r>
    </w:p>
    <w:p>
      <w:pPr>
        <w:pStyle w:val="31"/>
        <w:keepNext/>
        <w:keepLines/>
        <w:pageBreakBefore w:val="0"/>
        <w:widowControl w:val="0"/>
        <w:numPr>
          <w:ilvl w:val="1"/>
          <w:numId w:val="0"/>
        </w:numPr>
        <w:tabs>
          <w:tab w:val="left" w:pos="431"/>
        </w:tabs>
        <w:kinsoku/>
        <w:wordWrap/>
        <w:overflowPunct/>
        <w:topLinePunct w:val="0"/>
        <w:autoSpaceDE/>
        <w:autoSpaceDN/>
        <w:bidi w:val="0"/>
        <w:adjustRightInd/>
        <w:snapToGrid/>
        <w:spacing w:before="20" w:after="20" w:line="240" w:lineRule="auto"/>
        <w:ind w:left="0"/>
        <w:textAlignment w:val="auto"/>
        <w:outlineLvl w:val="0"/>
        <w:rPr>
          <w:rFonts w:hint="eastAsia" w:ascii="宋体" w:hAnsi="宋体" w:eastAsia="宋体" w:cs="宋体"/>
          <w:b/>
          <w:bCs/>
          <w:color w:val="auto"/>
          <w:sz w:val="28"/>
          <w:szCs w:val="28"/>
          <w:lang w:val="en-US" w:eastAsia="zh-CN"/>
        </w:rPr>
      </w:pPr>
      <w:bookmarkStart w:id="3" w:name="_Toc30881"/>
      <w:bookmarkStart w:id="4" w:name="_Toc516566772"/>
      <w:bookmarkStart w:id="5" w:name="_Toc454981574"/>
      <w:bookmarkStart w:id="6" w:name="_Toc22106521"/>
      <w:bookmarkStart w:id="7" w:name="_Toc36894906"/>
      <w:bookmarkStart w:id="8" w:name="_Toc516995074"/>
      <w:bookmarkStart w:id="9" w:name="_Toc516980499"/>
      <w:bookmarkStart w:id="10" w:name="_Toc516566684"/>
      <w:bookmarkStart w:id="11" w:name="_Toc535986935"/>
      <w:bookmarkStart w:id="12" w:name="_Toc516976989"/>
      <w:bookmarkStart w:id="13" w:name="_Toc535998697"/>
      <w:bookmarkStart w:id="14" w:name="_Toc520617621"/>
      <w:bookmarkStart w:id="15" w:name="_Toc65404775"/>
      <w:bookmarkStart w:id="16" w:name="_Toc515596827"/>
      <w:bookmarkStart w:id="17" w:name="_Toc9370"/>
      <w:r>
        <w:rPr>
          <w:rFonts w:hint="eastAsia" w:ascii="宋体" w:hAnsi="宋体" w:eastAsia="宋体" w:cs="宋体"/>
          <w:b/>
          <w:bCs/>
          <w:color w:val="auto"/>
          <w:sz w:val="28"/>
          <w:szCs w:val="28"/>
          <w:lang w:val="en-US" w:eastAsia="zh-CN"/>
        </w:rPr>
        <w:t>1.1目的</w:t>
      </w:r>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p>
    <w:p>
      <w:pPr>
        <w:spacing w:line="360" w:lineRule="auto"/>
        <w:ind w:firstLine="480" w:firstLineChars="200"/>
        <w:rPr>
          <w:rFonts w:hint="eastAsia" w:ascii="宋体" w:hAnsi="宋体" w:eastAsia="宋体" w:cs="宋体"/>
          <w:color w:val="auto"/>
          <w:sz w:val="24"/>
          <w:szCs w:val="24"/>
          <w:lang w:val="en-US" w:eastAsia="zh-CN"/>
        </w:rPr>
      </w:pPr>
      <w:bookmarkStart w:id="18" w:name="_Toc22106522"/>
      <w:bookmarkStart w:id="19" w:name="_Toc454981575"/>
      <w:bookmarkStart w:id="20" w:name="_Toc24844"/>
      <w:bookmarkStart w:id="21" w:name="_Toc535998698"/>
      <w:bookmarkStart w:id="22" w:name="_Toc516976990"/>
      <w:bookmarkStart w:id="23" w:name="_Toc65404776"/>
      <w:bookmarkStart w:id="24" w:name="_Toc515596828"/>
      <w:bookmarkStart w:id="25" w:name="_Toc535986936"/>
      <w:bookmarkStart w:id="26" w:name="_Toc516566685"/>
      <w:bookmarkStart w:id="27" w:name="_Toc516566773"/>
      <w:bookmarkStart w:id="28" w:name="_Toc36894907"/>
      <w:bookmarkStart w:id="29" w:name="_Toc516980500"/>
      <w:bookmarkStart w:id="30" w:name="_Toc520617622"/>
      <w:bookmarkStart w:id="31" w:name="_Toc516995075"/>
      <w:r>
        <w:rPr>
          <w:rFonts w:hint="eastAsia" w:ascii="宋体" w:hAnsi="宋体" w:eastAsia="宋体" w:cs="宋体"/>
          <w:color w:val="auto"/>
          <w:sz w:val="24"/>
          <w:szCs w:val="24"/>
          <w:lang w:val="en-US" w:eastAsia="zh-CN"/>
        </w:rPr>
        <w:t xml:space="preserve">本文档用于描述北电自动化智慧物联能效平台的系统功能及操作方式。包括各个功能描述和与其它功能的关系，处理逻辑规则，界面样式，操作方式等。 </w:t>
      </w:r>
    </w:p>
    <w:p>
      <w:pPr>
        <w:pStyle w:val="31"/>
        <w:keepNext/>
        <w:keepLines/>
        <w:pageBreakBefore w:val="0"/>
        <w:widowControl w:val="0"/>
        <w:numPr>
          <w:ilvl w:val="1"/>
          <w:numId w:val="0"/>
        </w:numPr>
        <w:tabs>
          <w:tab w:val="left" w:pos="431"/>
        </w:tabs>
        <w:kinsoku/>
        <w:wordWrap/>
        <w:overflowPunct/>
        <w:topLinePunct w:val="0"/>
        <w:autoSpaceDE/>
        <w:autoSpaceDN/>
        <w:bidi w:val="0"/>
        <w:adjustRightInd/>
        <w:snapToGrid/>
        <w:spacing w:before="20" w:after="20" w:line="240" w:lineRule="auto"/>
        <w:ind w:left="0"/>
        <w:textAlignment w:val="auto"/>
        <w:outlineLvl w:val="0"/>
        <w:rPr>
          <w:rFonts w:hint="eastAsia" w:ascii="宋体" w:hAnsi="宋体" w:eastAsia="宋体" w:cs="宋体"/>
          <w:b/>
          <w:bCs/>
          <w:color w:val="auto"/>
          <w:sz w:val="28"/>
          <w:szCs w:val="28"/>
          <w:lang w:val="en-US" w:eastAsia="zh-CN"/>
        </w:rPr>
      </w:pPr>
      <w:bookmarkStart w:id="32" w:name="_Toc2228"/>
      <w:r>
        <w:rPr>
          <w:rFonts w:hint="eastAsia" w:ascii="宋体" w:hAnsi="宋体" w:eastAsia="宋体" w:cs="宋体"/>
          <w:b/>
          <w:bCs/>
          <w:color w:val="auto"/>
          <w:sz w:val="28"/>
          <w:szCs w:val="28"/>
          <w:lang w:val="en-US" w:eastAsia="zh-CN"/>
        </w:rPr>
        <w:t>1.2范围</w:t>
      </w:r>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p>
    <w:p>
      <w:pPr>
        <w:spacing w:line="360" w:lineRule="auto"/>
        <w:ind w:firstLine="480" w:firstLineChars="200"/>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ETC拓展应用平台的业务范围包括：（</w:t>
      </w:r>
      <w:r>
        <w:rPr>
          <w:rFonts w:hint="eastAsia" w:ascii="宋体" w:hAnsi="宋体" w:eastAsia="宋体" w:cs="宋体"/>
          <w:b w:val="0"/>
          <w:bCs w:val="0"/>
          <w:color w:val="auto"/>
          <w:sz w:val="24"/>
          <w:szCs w:val="24"/>
        </w:rPr>
        <w:t>1）</w:t>
      </w:r>
      <w:r>
        <w:rPr>
          <w:rFonts w:hint="eastAsia" w:ascii="宋体" w:hAnsi="宋体" w:cs="宋体"/>
          <w:b w:val="0"/>
          <w:bCs w:val="0"/>
          <w:color w:val="auto"/>
          <w:sz w:val="24"/>
          <w:szCs w:val="24"/>
          <w:lang w:val="en-US" w:eastAsia="zh-CN"/>
        </w:rPr>
        <w:t>投资计划管理</w:t>
      </w:r>
      <w:r>
        <w:rPr>
          <w:rFonts w:hint="eastAsia" w:ascii="宋体" w:hAnsi="宋体" w:eastAsia="宋体" w:cs="宋体"/>
          <w:b w:val="0"/>
          <w:bCs w:val="0"/>
          <w:color w:val="auto"/>
          <w:sz w:val="24"/>
          <w:szCs w:val="24"/>
        </w:rPr>
        <w:t>；（2）</w:t>
      </w:r>
      <w:r>
        <w:rPr>
          <w:rFonts w:hint="eastAsia" w:ascii="宋体" w:hAnsi="宋体" w:cs="宋体"/>
          <w:b w:val="0"/>
          <w:bCs w:val="0"/>
          <w:color w:val="auto"/>
          <w:sz w:val="24"/>
          <w:szCs w:val="24"/>
          <w:lang w:val="en-US" w:eastAsia="zh-CN"/>
        </w:rPr>
        <w:t>投资需求管理</w:t>
      </w:r>
      <w:r>
        <w:rPr>
          <w:rFonts w:hint="eastAsia" w:ascii="宋体" w:hAnsi="宋体" w:eastAsia="宋体" w:cs="宋体"/>
          <w:b w:val="0"/>
          <w:bCs w:val="0"/>
          <w:color w:val="auto"/>
          <w:sz w:val="24"/>
          <w:szCs w:val="24"/>
        </w:rPr>
        <w:t>；（3）</w:t>
      </w:r>
      <w:r>
        <w:rPr>
          <w:rFonts w:hint="eastAsia" w:ascii="宋体" w:hAnsi="宋体" w:cs="宋体"/>
          <w:b w:val="0"/>
          <w:bCs w:val="0"/>
          <w:color w:val="auto"/>
          <w:sz w:val="24"/>
          <w:szCs w:val="24"/>
          <w:lang w:val="en-US" w:eastAsia="zh-CN"/>
        </w:rPr>
        <w:t>投资计划进度管理</w:t>
      </w:r>
      <w:r>
        <w:rPr>
          <w:rFonts w:hint="eastAsia" w:ascii="宋体" w:hAnsi="宋体" w:eastAsia="宋体" w:cs="宋体"/>
          <w:b w:val="0"/>
          <w:bCs w:val="0"/>
          <w:color w:val="auto"/>
          <w:sz w:val="24"/>
          <w:szCs w:val="24"/>
        </w:rPr>
        <w:t>；（4）</w:t>
      </w:r>
      <w:r>
        <w:rPr>
          <w:rFonts w:hint="eastAsia" w:ascii="宋体" w:hAnsi="宋体" w:cs="宋体"/>
          <w:b w:val="0"/>
          <w:bCs w:val="0"/>
          <w:color w:val="auto"/>
          <w:sz w:val="24"/>
          <w:szCs w:val="24"/>
          <w:lang w:val="en-US" w:eastAsia="zh-CN"/>
        </w:rPr>
        <w:t>投资计划调整管理</w:t>
      </w:r>
      <w:r>
        <w:rPr>
          <w:rFonts w:hint="eastAsia" w:ascii="宋体" w:hAnsi="宋体" w:eastAsia="宋体" w:cs="宋体"/>
          <w:b w:val="0"/>
          <w:bCs w:val="0"/>
          <w:color w:val="auto"/>
          <w:sz w:val="24"/>
          <w:szCs w:val="24"/>
        </w:rPr>
        <w:t>；（5）</w:t>
      </w:r>
      <w:r>
        <w:rPr>
          <w:rFonts w:hint="eastAsia" w:ascii="宋体" w:hAnsi="宋体" w:cs="宋体"/>
          <w:b w:val="0"/>
          <w:bCs w:val="0"/>
          <w:color w:val="auto"/>
          <w:sz w:val="24"/>
          <w:szCs w:val="24"/>
          <w:lang w:val="en-US" w:eastAsia="zh-CN"/>
        </w:rPr>
        <w:t>投资报表管理</w:t>
      </w:r>
      <w:r>
        <w:rPr>
          <w:rFonts w:hint="eastAsia" w:ascii="宋体" w:hAnsi="宋体" w:eastAsia="宋体" w:cs="宋体"/>
          <w:b w:val="0"/>
          <w:bCs w:val="0"/>
          <w:color w:val="auto"/>
          <w:sz w:val="24"/>
          <w:szCs w:val="24"/>
        </w:rPr>
        <w:t>；（6）</w:t>
      </w:r>
      <w:r>
        <w:rPr>
          <w:rFonts w:hint="eastAsia" w:ascii="宋体" w:hAnsi="宋体" w:cs="宋体"/>
          <w:b w:val="0"/>
          <w:bCs w:val="0"/>
          <w:color w:val="auto"/>
          <w:sz w:val="24"/>
          <w:szCs w:val="24"/>
          <w:lang w:val="en-US" w:eastAsia="zh-CN"/>
        </w:rPr>
        <w:t>集团下发投资计划</w:t>
      </w:r>
      <w:r>
        <w:rPr>
          <w:rFonts w:hint="eastAsia" w:ascii="宋体" w:hAnsi="宋体" w:eastAsia="宋体" w:cs="宋体"/>
          <w:b w:val="0"/>
          <w:bCs w:val="0"/>
          <w:color w:val="auto"/>
          <w:sz w:val="24"/>
          <w:szCs w:val="24"/>
        </w:rPr>
        <w:t>；（7）</w:t>
      </w:r>
      <w:r>
        <w:rPr>
          <w:rFonts w:hint="eastAsia" w:ascii="宋体" w:hAnsi="宋体" w:cs="宋体"/>
          <w:b w:val="0"/>
          <w:bCs w:val="0"/>
          <w:color w:val="auto"/>
          <w:sz w:val="24"/>
          <w:szCs w:val="24"/>
          <w:lang w:val="en-US" w:eastAsia="zh-CN"/>
        </w:rPr>
        <w:t>投资需求上报</w:t>
      </w:r>
      <w:r>
        <w:rPr>
          <w:rFonts w:hint="eastAsia" w:ascii="宋体" w:hAnsi="宋体" w:eastAsia="宋体" w:cs="宋体"/>
          <w:b w:val="0"/>
          <w:bCs w:val="0"/>
          <w:color w:val="auto"/>
          <w:sz w:val="24"/>
          <w:szCs w:val="24"/>
        </w:rPr>
        <w:t>；（8）</w:t>
      </w:r>
      <w:r>
        <w:rPr>
          <w:rFonts w:hint="eastAsia" w:ascii="宋体" w:hAnsi="宋体" w:cs="宋体"/>
          <w:b w:val="0"/>
          <w:bCs w:val="0"/>
          <w:color w:val="auto"/>
          <w:sz w:val="24"/>
          <w:szCs w:val="24"/>
          <w:lang w:val="en-US" w:eastAsia="zh-CN"/>
        </w:rPr>
        <w:t>投资计划进度上报；（9）投资计划调整上报</w:t>
      </w:r>
      <w:r>
        <w:rPr>
          <w:rFonts w:hint="eastAsia" w:ascii="宋体" w:hAnsi="宋体" w:eastAsia="宋体" w:cs="宋体"/>
          <w:color w:val="auto"/>
          <w:sz w:val="24"/>
          <w:szCs w:val="24"/>
          <w:lang w:val="en-US" w:eastAsia="zh-CN"/>
        </w:rPr>
        <w:t>。</w:t>
      </w:r>
    </w:p>
    <w:p>
      <w:pPr>
        <w:spacing w:line="360" w:lineRule="auto"/>
        <w:ind w:firstLine="480" w:firstLineChars="200"/>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软件概要设计的范围是：软件系统总体结构、主要部件功能分配、全局数据结构以及部件之间的接口等方面的内容。</w:t>
      </w:r>
    </w:p>
    <w:p>
      <w:pPr>
        <w:pStyle w:val="31"/>
        <w:keepNext/>
        <w:keepLines/>
        <w:pageBreakBefore w:val="0"/>
        <w:widowControl w:val="0"/>
        <w:numPr>
          <w:ilvl w:val="1"/>
          <w:numId w:val="0"/>
        </w:numPr>
        <w:tabs>
          <w:tab w:val="left" w:pos="431"/>
        </w:tabs>
        <w:kinsoku/>
        <w:wordWrap/>
        <w:overflowPunct/>
        <w:topLinePunct w:val="0"/>
        <w:autoSpaceDE/>
        <w:autoSpaceDN/>
        <w:bidi w:val="0"/>
        <w:adjustRightInd/>
        <w:snapToGrid/>
        <w:spacing w:before="20" w:after="20" w:line="240" w:lineRule="auto"/>
        <w:ind w:left="0"/>
        <w:textAlignment w:val="auto"/>
        <w:outlineLvl w:val="0"/>
        <w:rPr>
          <w:rFonts w:hint="eastAsia" w:ascii="宋体" w:hAnsi="宋体" w:eastAsia="宋体" w:cs="宋体"/>
          <w:b/>
          <w:bCs/>
          <w:color w:val="auto"/>
          <w:sz w:val="28"/>
          <w:szCs w:val="28"/>
          <w:lang w:val="en-US" w:eastAsia="zh-CN"/>
        </w:rPr>
      </w:pPr>
      <w:bookmarkStart w:id="33" w:name="_Toc22106523"/>
      <w:bookmarkStart w:id="34" w:name="_Toc535998699"/>
      <w:bookmarkStart w:id="35" w:name="_Toc516980501"/>
      <w:bookmarkStart w:id="36" w:name="_Toc520617623"/>
      <w:bookmarkStart w:id="37" w:name="_Toc27222"/>
      <w:bookmarkStart w:id="38" w:name="_Toc65404777"/>
      <w:bookmarkStart w:id="39" w:name="_Toc9158"/>
      <w:bookmarkStart w:id="40" w:name="_Toc516995076"/>
      <w:bookmarkStart w:id="41" w:name="_Toc516976991"/>
      <w:bookmarkStart w:id="42" w:name="_Toc535986937"/>
      <w:bookmarkStart w:id="43" w:name="_Toc36894908"/>
      <w:bookmarkStart w:id="44" w:name="_Toc454981576"/>
      <w:r>
        <w:rPr>
          <w:rFonts w:hint="eastAsia" w:ascii="宋体" w:hAnsi="宋体" w:eastAsia="宋体" w:cs="宋体"/>
          <w:b/>
          <w:bCs/>
          <w:color w:val="auto"/>
          <w:sz w:val="28"/>
          <w:szCs w:val="28"/>
          <w:lang w:val="en-US" w:eastAsia="zh-CN"/>
        </w:rPr>
        <w:t>1.3命名规则</w:t>
      </w:r>
      <w:bookmarkEnd w:id="33"/>
      <w:bookmarkEnd w:id="34"/>
      <w:bookmarkEnd w:id="35"/>
      <w:bookmarkEnd w:id="36"/>
      <w:bookmarkEnd w:id="37"/>
      <w:bookmarkEnd w:id="38"/>
      <w:bookmarkEnd w:id="39"/>
      <w:bookmarkEnd w:id="40"/>
      <w:bookmarkEnd w:id="41"/>
      <w:bookmarkEnd w:id="42"/>
      <w:bookmarkEnd w:id="43"/>
      <w:bookmarkEnd w:id="44"/>
    </w:p>
    <w:p>
      <w:pPr>
        <w:numPr>
          <w:ilvl w:val="0"/>
          <w:numId w:val="6"/>
        </w:numPr>
        <w:spacing w:line="360" w:lineRule="auto"/>
        <w:ind w:left="420" w:leftChars="0" w:hanging="420" w:firstLineChars="0"/>
        <w:rPr>
          <w:rFonts w:hint="eastAsia" w:ascii="宋体" w:hAnsi="宋体" w:eastAsia="宋体" w:cs="宋体"/>
          <w:color w:val="auto"/>
          <w:sz w:val="24"/>
          <w:szCs w:val="24"/>
          <w:lang w:val="en-US" w:eastAsia="zh-CN"/>
        </w:rPr>
      </w:pPr>
      <w:bookmarkStart w:id="45" w:name="_Toc516976992"/>
      <w:bookmarkStart w:id="46" w:name="_Toc516995077"/>
      <w:bookmarkStart w:id="47" w:name="_Toc516980502"/>
      <w:bookmarkStart w:id="48" w:name="_Toc515596829"/>
      <w:r>
        <w:rPr>
          <w:rFonts w:hint="eastAsia" w:ascii="宋体" w:hAnsi="宋体" w:eastAsia="宋体" w:cs="宋体"/>
          <w:color w:val="auto"/>
          <w:sz w:val="24"/>
          <w:szCs w:val="24"/>
          <w:lang w:val="en-US" w:eastAsia="zh-CN"/>
        </w:rPr>
        <w:t>变量对象命名规则</w:t>
      </w:r>
      <w:bookmarkEnd w:id="45"/>
      <w:bookmarkEnd w:id="46"/>
      <w:bookmarkEnd w:id="47"/>
    </w:p>
    <w:p>
      <w:pPr>
        <w:spacing w:line="360" w:lineRule="auto"/>
        <w:ind w:firstLine="480" w:firstLineChars="200"/>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申明全局变量、局部变量对象的命名规则。</w:t>
      </w:r>
    </w:p>
    <w:p>
      <w:pPr>
        <w:numPr>
          <w:ilvl w:val="0"/>
          <w:numId w:val="6"/>
        </w:numPr>
        <w:spacing w:line="360" w:lineRule="auto"/>
        <w:ind w:left="420" w:leftChars="0" w:hanging="420" w:firstLineChars="0"/>
        <w:rPr>
          <w:rFonts w:hint="eastAsia" w:ascii="宋体" w:hAnsi="宋体" w:eastAsia="宋体" w:cs="宋体"/>
          <w:color w:val="auto"/>
          <w:sz w:val="24"/>
          <w:szCs w:val="24"/>
          <w:lang w:val="en-US" w:eastAsia="zh-CN"/>
        </w:rPr>
      </w:pPr>
      <w:bookmarkStart w:id="49" w:name="_Toc516995078"/>
      <w:bookmarkStart w:id="50" w:name="_Toc516976993"/>
      <w:bookmarkStart w:id="51" w:name="_Toc516980503"/>
      <w:r>
        <w:rPr>
          <w:rFonts w:hint="eastAsia" w:ascii="宋体" w:hAnsi="宋体" w:eastAsia="宋体" w:cs="宋体"/>
          <w:color w:val="auto"/>
          <w:sz w:val="24"/>
          <w:szCs w:val="24"/>
          <w:lang w:val="en-US" w:eastAsia="zh-CN"/>
        </w:rPr>
        <w:t>数据库对象命名规则</w:t>
      </w:r>
      <w:bookmarkEnd w:id="49"/>
      <w:bookmarkEnd w:id="50"/>
      <w:bookmarkEnd w:id="51"/>
    </w:p>
    <w:p>
      <w:pPr>
        <w:spacing w:line="360" w:lineRule="auto"/>
        <w:ind w:firstLine="480" w:firstLineChars="200"/>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申明数据库表名、字段名、索引名、视图名对象的命名规则。</w:t>
      </w:r>
    </w:p>
    <w:p>
      <w:pPr>
        <w:pStyle w:val="31"/>
        <w:keepNext/>
        <w:keepLines/>
        <w:pageBreakBefore w:val="0"/>
        <w:widowControl w:val="0"/>
        <w:numPr>
          <w:ilvl w:val="1"/>
          <w:numId w:val="0"/>
        </w:numPr>
        <w:tabs>
          <w:tab w:val="left" w:pos="431"/>
        </w:tabs>
        <w:kinsoku/>
        <w:wordWrap/>
        <w:overflowPunct/>
        <w:topLinePunct w:val="0"/>
        <w:autoSpaceDE/>
        <w:autoSpaceDN/>
        <w:bidi w:val="0"/>
        <w:adjustRightInd/>
        <w:snapToGrid/>
        <w:spacing w:before="20" w:after="20" w:line="240" w:lineRule="auto"/>
        <w:ind w:left="0"/>
        <w:textAlignment w:val="auto"/>
        <w:outlineLvl w:val="0"/>
        <w:rPr>
          <w:rFonts w:hint="eastAsia" w:ascii="宋体" w:hAnsi="宋体" w:eastAsia="宋体" w:cs="宋体"/>
          <w:b/>
          <w:bCs/>
          <w:color w:val="auto"/>
          <w:sz w:val="28"/>
          <w:szCs w:val="28"/>
          <w:lang w:val="en-US" w:eastAsia="zh-CN"/>
        </w:rPr>
      </w:pPr>
      <w:bookmarkStart w:id="52" w:name="_Toc454981577"/>
      <w:bookmarkStart w:id="53" w:name="_Toc520617624"/>
      <w:bookmarkStart w:id="54" w:name="_Toc535998700"/>
      <w:bookmarkStart w:id="55" w:name="_Toc516566686"/>
      <w:bookmarkStart w:id="56" w:name="_Toc516976994"/>
      <w:bookmarkStart w:id="57" w:name="_Toc65404778"/>
      <w:bookmarkStart w:id="58" w:name="_Toc516995079"/>
      <w:bookmarkStart w:id="59" w:name="_Toc535986938"/>
      <w:bookmarkStart w:id="60" w:name="_Toc28440"/>
      <w:bookmarkStart w:id="61" w:name="_Toc516980504"/>
      <w:bookmarkStart w:id="62" w:name="_Toc22106524"/>
      <w:bookmarkStart w:id="63" w:name="_Toc8723"/>
      <w:bookmarkStart w:id="64" w:name="_Toc36894909"/>
      <w:bookmarkStart w:id="65" w:name="_Toc516566774"/>
      <w:r>
        <w:rPr>
          <w:rFonts w:hint="eastAsia" w:ascii="宋体" w:hAnsi="宋体" w:eastAsia="宋体" w:cs="宋体"/>
          <w:b/>
          <w:bCs/>
          <w:color w:val="auto"/>
          <w:sz w:val="28"/>
          <w:szCs w:val="28"/>
          <w:lang w:val="en-US" w:eastAsia="zh-CN"/>
        </w:rPr>
        <w:t>1.4术语定义</w:t>
      </w:r>
      <w:bookmarkEnd w:id="48"/>
      <w:bookmarkEnd w:id="52"/>
      <w:bookmarkEnd w:id="53"/>
      <w:bookmarkEnd w:id="54"/>
      <w:bookmarkEnd w:id="55"/>
      <w:bookmarkEnd w:id="56"/>
      <w:bookmarkEnd w:id="57"/>
      <w:bookmarkEnd w:id="58"/>
      <w:bookmarkEnd w:id="59"/>
      <w:bookmarkEnd w:id="60"/>
      <w:bookmarkEnd w:id="61"/>
      <w:bookmarkEnd w:id="62"/>
      <w:bookmarkEnd w:id="63"/>
      <w:bookmarkEnd w:id="64"/>
      <w:bookmarkEnd w:id="65"/>
    </w:p>
    <w:tbl>
      <w:tblPr>
        <w:tblStyle w:val="19"/>
        <w:tblW w:w="9708"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32"/>
        <w:gridCol w:w="1680"/>
        <w:gridCol w:w="7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32" w:type="dxa"/>
            <w:shd w:val="clear" w:color="auto" w:fill="BEBEBE" w:themeFill="background1" w:themeFillShade="BF"/>
          </w:tcPr>
          <w:p>
            <w:pPr>
              <w:pStyle w:val="2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jc w:val="center"/>
              <w:textAlignment w:val="auto"/>
              <w:rPr>
                <w:rFonts w:hint="eastAsia" w:ascii="宋体" w:hAnsi="宋体" w:eastAsia="宋体" w:cs="宋体"/>
                <w:b/>
                <w:color w:val="auto"/>
                <w:sz w:val="24"/>
                <w:szCs w:val="24"/>
                <w:highlight w:val="none"/>
              </w:rPr>
            </w:pPr>
            <w:r>
              <w:rPr>
                <w:rFonts w:hint="eastAsia" w:ascii="宋体" w:hAnsi="宋体" w:eastAsia="宋体" w:cs="宋体"/>
                <w:b/>
                <w:color w:val="auto"/>
                <w:sz w:val="24"/>
                <w:szCs w:val="24"/>
                <w:highlight w:val="none"/>
              </w:rPr>
              <w:t>序号</w:t>
            </w:r>
          </w:p>
        </w:tc>
        <w:tc>
          <w:tcPr>
            <w:tcW w:w="1680" w:type="dxa"/>
            <w:shd w:val="clear" w:color="auto" w:fill="BEBEBE" w:themeFill="background1" w:themeFillShade="BF"/>
          </w:tcPr>
          <w:p>
            <w:pPr>
              <w:pStyle w:val="2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jc w:val="center"/>
              <w:textAlignment w:val="auto"/>
              <w:rPr>
                <w:rFonts w:hint="eastAsia" w:ascii="宋体" w:hAnsi="宋体" w:eastAsia="宋体" w:cs="宋体"/>
                <w:b/>
                <w:color w:val="auto"/>
                <w:sz w:val="24"/>
                <w:szCs w:val="24"/>
                <w:highlight w:val="none"/>
              </w:rPr>
            </w:pPr>
            <w:r>
              <w:rPr>
                <w:rFonts w:hint="eastAsia" w:ascii="宋体" w:hAnsi="宋体" w:eastAsia="宋体" w:cs="宋体"/>
                <w:b/>
                <w:color w:val="auto"/>
                <w:sz w:val="24"/>
                <w:szCs w:val="24"/>
                <w:highlight w:val="none"/>
              </w:rPr>
              <w:t>术语名称</w:t>
            </w:r>
          </w:p>
        </w:tc>
        <w:tc>
          <w:tcPr>
            <w:tcW w:w="7296" w:type="dxa"/>
            <w:shd w:val="clear" w:color="auto" w:fill="BEBEBE" w:themeFill="background1" w:themeFillShade="BF"/>
          </w:tcPr>
          <w:p>
            <w:pPr>
              <w:pStyle w:val="2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jc w:val="center"/>
              <w:textAlignment w:val="auto"/>
              <w:rPr>
                <w:rFonts w:hint="eastAsia" w:ascii="宋体" w:hAnsi="宋体" w:eastAsia="宋体" w:cs="宋体"/>
                <w:b/>
                <w:color w:val="auto"/>
                <w:sz w:val="24"/>
                <w:szCs w:val="24"/>
                <w:highlight w:val="none"/>
              </w:rPr>
            </w:pPr>
            <w:r>
              <w:rPr>
                <w:rFonts w:hint="eastAsia" w:ascii="宋体" w:hAnsi="宋体" w:eastAsia="宋体" w:cs="宋体"/>
                <w:b/>
                <w:color w:val="auto"/>
                <w:sz w:val="24"/>
                <w:szCs w:val="24"/>
                <w:highlight w:val="none"/>
              </w:rPr>
              <w:t>术语定义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38" w:hRule="atLeast"/>
          <w:jc w:val="center"/>
        </w:trPr>
        <w:tc>
          <w:tcPr>
            <w:tcW w:w="732" w:type="dxa"/>
          </w:tcPr>
          <w:p>
            <w:pPr>
              <w:pStyle w:val="2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jc w:val="center"/>
              <w:textAlignment w:val="auto"/>
              <w:rPr>
                <w:rFonts w:hint="eastAsia" w:ascii="宋体" w:hAnsi="宋体" w:eastAsia="宋体" w:cs="宋体"/>
                <w:color w:val="auto"/>
                <w:sz w:val="24"/>
                <w:szCs w:val="24"/>
                <w:highlight w:val="none"/>
              </w:rPr>
            </w:pPr>
            <w:r>
              <w:rPr>
                <w:rFonts w:hint="eastAsia" w:ascii="宋体" w:hAnsi="宋体" w:eastAsia="宋体" w:cs="宋体"/>
                <w:color w:val="auto"/>
                <w:sz w:val="24"/>
                <w:szCs w:val="24"/>
                <w:highlight w:val="none"/>
              </w:rPr>
              <w:t>1</w:t>
            </w:r>
          </w:p>
        </w:tc>
        <w:tc>
          <w:tcPr>
            <w:tcW w:w="1680" w:type="dxa"/>
          </w:tcPr>
          <w:p>
            <w:pPr>
              <w:pStyle w:val="2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jc w:val="center"/>
              <w:textAlignment w:val="auto"/>
              <w:rPr>
                <w:rFonts w:hint="eastAsia" w:ascii="宋体" w:hAnsi="宋体" w:eastAsia="宋体" w:cs="宋体"/>
                <w:color w:val="auto"/>
                <w:kern w:val="2"/>
                <w:sz w:val="24"/>
                <w:szCs w:val="24"/>
                <w:highlight w:val="none"/>
              </w:rPr>
            </w:pPr>
            <w:r>
              <w:rPr>
                <w:rFonts w:hint="eastAsia" w:ascii="宋体" w:hAnsi="宋体" w:eastAsia="宋体" w:cs="宋体"/>
                <w:color w:val="auto"/>
                <w:kern w:val="2"/>
                <w:sz w:val="24"/>
                <w:szCs w:val="24"/>
                <w:highlight w:val="none"/>
              </w:rPr>
              <w:t>总体结构</w:t>
            </w:r>
          </w:p>
        </w:tc>
        <w:tc>
          <w:tcPr>
            <w:tcW w:w="7296" w:type="dxa"/>
          </w:tcPr>
          <w:p>
            <w:pPr>
              <w:pStyle w:val="2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textAlignment w:val="auto"/>
              <w:rPr>
                <w:rFonts w:hint="eastAsia" w:ascii="宋体" w:hAnsi="宋体" w:eastAsia="宋体" w:cs="宋体"/>
                <w:color w:val="auto"/>
                <w:kern w:val="2"/>
                <w:sz w:val="24"/>
                <w:szCs w:val="24"/>
                <w:highlight w:val="none"/>
              </w:rPr>
            </w:pPr>
            <w:r>
              <w:rPr>
                <w:rFonts w:hint="eastAsia" w:ascii="宋体" w:hAnsi="宋体" w:eastAsia="宋体" w:cs="宋体"/>
                <w:color w:val="auto"/>
                <w:kern w:val="2"/>
                <w:sz w:val="24"/>
                <w:szCs w:val="24"/>
                <w:highlight w:val="none"/>
              </w:rPr>
              <w:t>软件系统的总体逻辑结构。按照不同的设计方法，有不同的总体逻辑结构。若采用传统的面向功能或面向数据的结构化设计方法，则总体逻辑结构为一树形的功能模块结构图。若采用时尚的面向对象或面向部件（组件）的设计方法，则总体逻辑结构为部件（组件）的组装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54" w:hRule="atLeast"/>
          <w:jc w:val="center"/>
        </w:trPr>
        <w:tc>
          <w:tcPr>
            <w:tcW w:w="732" w:type="dxa"/>
          </w:tcPr>
          <w:p>
            <w:pPr>
              <w:pStyle w:val="2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jc w:val="center"/>
              <w:textAlignment w:val="auto"/>
              <w:rPr>
                <w:rFonts w:hint="eastAsia" w:ascii="宋体" w:hAnsi="宋体" w:eastAsia="宋体" w:cs="宋体"/>
                <w:color w:val="auto"/>
                <w:kern w:val="2"/>
                <w:sz w:val="24"/>
                <w:szCs w:val="24"/>
                <w:highlight w:val="none"/>
              </w:rPr>
            </w:pPr>
            <w:r>
              <w:rPr>
                <w:rFonts w:hint="eastAsia" w:ascii="宋体" w:hAnsi="宋体" w:eastAsia="宋体" w:cs="宋体"/>
                <w:color w:val="auto"/>
                <w:kern w:val="2"/>
                <w:sz w:val="24"/>
                <w:szCs w:val="24"/>
                <w:highlight w:val="none"/>
              </w:rPr>
              <w:t>3</w:t>
            </w:r>
          </w:p>
        </w:tc>
        <w:tc>
          <w:tcPr>
            <w:tcW w:w="1680" w:type="dxa"/>
          </w:tcPr>
          <w:p>
            <w:pPr>
              <w:pStyle w:val="2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jc w:val="center"/>
              <w:textAlignment w:val="auto"/>
              <w:rPr>
                <w:rFonts w:hint="eastAsia" w:ascii="宋体" w:hAnsi="宋体" w:eastAsia="宋体" w:cs="宋体"/>
                <w:color w:val="auto"/>
                <w:kern w:val="2"/>
                <w:sz w:val="24"/>
                <w:szCs w:val="24"/>
                <w:highlight w:val="none"/>
              </w:rPr>
            </w:pPr>
            <w:r>
              <w:rPr>
                <w:rFonts w:hint="eastAsia" w:ascii="宋体" w:hAnsi="宋体" w:eastAsia="宋体" w:cs="宋体"/>
                <w:color w:val="auto"/>
                <w:kern w:val="2"/>
                <w:sz w:val="24"/>
                <w:szCs w:val="24"/>
                <w:highlight w:val="none"/>
              </w:rPr>
              <w:t>数据结构</w:t>
            </w:r>
          </w:p>
        </w:tc>
        <w:tc>
          <w:tcPr>
            <w:tcW w:w="7296" w:type="dxa"/>
          </w:tcPr>
          <w:p>
            <w:pPr>
              <w:pStyle w:val="2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textAlignment w:val="auto"/>
              <w:rPr>
                <w:rFonts w:hint="eastAsia" w:ascii="宋体" w:hAnsi="宋体" w:eastAsia="宋体" w:cs="宋体"/>
                <w:color w:val="auto"/>
                <w:kern w:val="2"/>
                <w:sz w:val="24"/>
                <w:szCs w:val="24"/>
                <w:highlight w:val="none"/>
              </w:rPr>
            </w:pPr>
            <w:r>
              <w:rPr>
                <w:rFonts w:hint="eastAsia" w:ascii="宋体" w:hAnsi="宋体" w:eastAsia="宋体" w:cs="宋体"/>
                <w:color w:val="auto"/>
                <w:kern w:val="2"/>
                <w:sz w:val="24"/>
                <w:szCs w:val="24"/>
                <w:highlight w:val="none"/>
              </w:rPr>
              <w:t>数据结构包括：关系数据库表的结构、对象数据库表的结构、变量说明。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54" w:hRule="atLeast"/>
          <w:jc w:val="center"/>
        </w:trPr>
        <w:tc>
          <w:tcPr>
            <w:tcW w:w="732" w:type="dxa"/>
          </w:tcPr>
          <w:p>
            <w:pPr>
              <w:pStyle w:val="2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jc w:val="center"/>
              <w:textAlignment w:val="auto"/>
              <w:rPr>
                <w:rFonts w:hint="eastAsia" w:ascii="宋体" w:hAnsi="宋体" w:eastAsia="宋体" w:cs="宋体"/>
                <w:color w:val="auto"/>
                <w:kern w:val="2"/>
                <w:sz w:val="24"/>
                <w:szCs w:val="24"/>
                <w:highlight w:val="none"/>
              </w:rPr>
            </w:pPr>
            <w:r>
              <w:rPr>
                <w:rFonts w:hint="eastAsia" w:ascii="宋体" w:hAnsi="宋体" w:eastAsia="宋体" w:cs="宋体"/>
                <w:color w:val="auto"/>
                <w:kern w:val="2"/>
                <w:sz w:val="24"/>
                <w:szCs w:val="24"/>
                <w:highlight w:val="none"/>
              </w:rPr>
              <w:t>4</w:t>
            </w:r>
          </w:p>
        </w:tc>
        <w:tc>
          <w:tcPr>
            <w:tcW w:w="1680" w:type="dxa"/>
          </w:tcPr>
          <w:p>
            <w:pPr>
              <w:pStyle w:val="2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jc w:val="center"/>
              <w:textAlignment w:val="auto"/>
              <w:rPr>
                <w:rFonts w:hint="eastAsia" w:ascii="宋体" w:hAnsi="宋体" w:eastAsia="宋体" w:cs="宋体"/>
                <w:color w:val="auto"/>
                <w:kern w:val="2"/>
                <w:sz w:val="24"/>
                <w:szCs w:val="24"/>
                <w:highlight w:val="none"/>
              </w:rPr>
            </w:pPr>
            <w:r>
              <w:rPr>
                <w:rFonts w:hint="eastAsia" w:ascii="宋体" w:hAnsi="宋体" w:eastAsia="宋体" w:cs="宋体"/>
                <w:color w:val="auto"/>
                <w:kern w:val="2"/>
                <w:sz w:val="24"/>
                <w:szCs w:val="24"/>
                <w:highlight w:val="none"/>
              </w:rPr>
              <w:t>概念数据模型</w:t>
            </w:r>
          </w:p>
        </w:tc>
        <w:tc>
          <w:tcPr>
            <w:tcW w:w="7296" w:type="dxa"/>
          </w:tcPr>
          <w:p>
            <w:pPr>
              <w:pStyle w:val="2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textAlignment w:val="auto"/>
              <w:rPr>
                <w:rFonts w:hint="eastAsia" w:ascii="宋体" w:hAnsi="宋体" w:eastAsia="宋体" w:cs="宋体"/>
                <w:color w:val="auto"/>
                <w:kern w:val="2"/>
                <w:sz w:val="24"/>
                <w:szCs w:val="24"/>
                <w:highlight w:val="none"/>
              </w:rPr>
            </w:pPr>
            <w:r>
              <w:rPr>
                <w:rFonts w:hint="eastAsia" w:ascii="宋体" w:hAnsi="宋体" w:eastAsia="宋体" w:cs="宋体"/>
                <w:color w:val="auto"/>
                <w:kern w:val="2"/>
                <w:sz w:val="24"/>
                <w:szCs w:val="24"/>
                <w:highlight w:val="none"/>
              </w:rPr>
              <w:t>关系数据库的逻辑设计模型，叫概念数据模型。主要内容包括一张逻辑E--R图及其相应的数据字典。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50" w:hRule="atLeast"/>
          <w:jc w:val="center"/>
        </w:trPr>
        <w:tc>
          <w:tcPr>
            <w:tcW w:w="732" w:type="dxa"/>
          </w:tcPr>
          <w:p>
            <w:pPr>
              <w:pStyle w:val="2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jc w:val="center"/>
              <w:textAlignment w:val="auto"/>
              <w:rPr>
                <w:rFonts w:hint="eastAsia" w:ascii="宋体" w:hAnsi="宋体" w:eastAsia="宋体" w:cs="宋体"/>
                <w:color w:val="auto"/>
                <w:kern w:val="2"/>
                <w:sz w:val="24"/>
                <w:szCs w:val="24"/>
                <w:highlight w:val="none"/>
              </w:rPr>
            </w:pPr>
            <w:r>
              <w:rPr>
                <w:rFonts w:hint="eastAsia" w:ascii="宋体" w:hAnsi="宋体" w:eastAsia="宋体" w:cs="宋体"/>
                <w:color w:val="auto"/>
                <w:kern w:val="2"/>
                <w:sz w:val="24"/>
                <w:szCs w:val="24"/>
                <w:highlight w:val="none"/>
              </w:rPr>
              <w:t>5</w:t>
            </w:r>
          </w:p>
        </w:tc>
        <w:tc>
          <w:tcPr>
            <w:tcW w:w="1680" w:type="dxa"/>
          </w:tcPr>
          <w:p>
            <w:pPr>
              <w:pStyle w:val="2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jc w:val="center"/>
              <w:textAlignment w:val="auto"/>
              <w:rPr>
                <w:rFonts w:hint="eastAsia" w:ascii="宋体" w:hAnsi="宋体" w:eastAsia="宋体" w:cs="宋体"/>
                <w:color w:val="auto"/>
                <w:kern w:val="2"/>
                <w:sz w:val="24"/>
                <w:szCs w:val="24"/>
                <w:highlight w:val="none"/>
              </w:rPr>
            </w:pPr>
            <w:r>
              <w:rPr>
                <w:rFonts w:hint="eastAsia" w:ascii="宋体" w:hAnsi="宋体" w:eastAsia="宋体" w:cs="宋体"/>
                <w:color w:val="auto"/>
                <w:kern w:val="2"/>
                <w:sz w:val="24"/>
                <w:szCs w:val="24"/>
                <w:highlight w:val="none"/>
              </w:rPr>
              <w:t>物理数据模型</w:t>
            </w:r>
          </w:p>
        </w:tc>
        <w:tc>
          <w:tcPr>
            <w:tcW w:w="7296" w:type="dxa"/>
          </w:tcPr>
          <w:p>
            <w:pPr>
              <w:pStyle w:val="2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textAlignment w:val="auto"/>
              <w:rPr>
                <w:rFonts w:hint="eastAsia" w:ascii="宋体" w:hAnsi="宋体" w:eastAsia="宋体" w:cs="宋体"/>
                <w:color w:val="auto"/>
                <w:kern w:val="2"/>
                <w:sz w:val="24"/>
                <w:szCs w:val="24"/>
                <w:highlight w:val="none"/>
              </w:rPr>
            </w:pPr>
            <w:r>
              <w:rPr>
                <w:rFonts w:hint="eastAsia" w:ascii="宋体" w:hAnsi="宋体" w:eastAsia="宋体" w:cs="宋体"/>
                <w:color w:val="auto"/>
                <w:kern w:val="2"/>
                <w:sz w:val="24"/>
                <w:szCs w:val="24"/>
                <w:highlight w:val="none"/>
              </w:rPr>
              <w:t>关系数据库的物理设计模型，叫物理数据模型。主要内容包括一张物理表关系图及其相应的数据字典。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54" w:hRule="atLeast"/>
          <w:jc w:val="center"/>
        </w:trPr>
        <w:tc>
          <w:tcPr>
            <w:tcW w:w="732" w:type="dxa"/>
          </w:tcPr>
          <w:p>
            <w:pPr>
              <w:pStyle w:val="2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jc w:val="center"/>
              <w:textAlignment w:val="auto"/>
              <w:rPr>
                <w:rFonts w:hint="eastAsia" w:ascii="宋体" w:hAnsi="宋体" w:eastAsia="宋体" w:cs="宋体"/>
                <w:color w:val="auto"/>
                <w:kern w:val="2"/>
                <w:sz w:val="24"/>
                <w:szCs w:val="24"/>
                <w:highlight w:val="none"/>
              </w:rPr>
            </w:pPr>
            <w:r>
              <w:rPr>
                <w:rFonts w:hint="eastAsia" w:ascii="宋体" w:hAnsi="宋体" w:eastAsia="宋体" w:cs="宋体"/>
                <w:color w:val="auto"/>
                <w:kern w:val="2"/>
                <w:sz w:val="24"/>
                <w:szCs w:val="24"/>
                <w:highlight w:val="none"/>
              </w:rPr>
              <w:t>6</w:t>
            </w:r>
          </w:p>
        </w:tc>
        <w:tc>
          <w:tcPr>
            <w:tcW w:w="1680" w:type="dxa"/>
          </w:tcPr>
          <w:p>
            <w:pPr>
              <w:pStyle w:val="2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jc w:val="center"/>
              <w:textAlignment w:val="auto"/>
              <w:rPr>
                <w:rFonts w:hint="eastAsia" w:ascii="宋体" w:hAnsi="宋体" w:eastAsia="宋体" w:cs="宋体"/>
                <w:color w:val="auto"/>
                <w:kern w:val="2"/>
                <w:sz w:val="24"/>
                <w:szCs w:val="24"/>
                <w:highlight w:val="none"/>
              </w:rPr>
            </w:pPr>
            <w:r>
              <w:rPr>
                <w:rFonts w:hint="eastAsia" w:ascii="宋体" w:hAnsi="宋体" w:eastAsia="宋体" w:cs="宋体"/>
                <w:color w:val="auto"/>
                <w:kern w:val="2"/>
                <w:sz w:val="24"/>
                <w:szCs w:val="24"/>
                <w:highlight w:val="none"/>
              </w:rPr>
              <w:t>视图</w:t>
            </w:r>
          </w:p>
        </w:tc>
        <w:tc>
          <w:tcPr>
            <w:tcW w:w="7296" w:type="dxa"/>
          </w:tcPr>
          <w:p>
            <w:pPr>
              <w:pStyle w:val="2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textAlignment w:val="auto"/>
              <w:rPr>
                <w:rFonts w:hint="eastAsia" w:ascii="宋体" w:hAnsi="宋体" w:eastAsia="宋体" w:cs="宋体"/>
                <w:color w:val="auto"/>
                <w:kern w:val="2"/>
                <w:sz w:val="24"/>
                <w:szCs w:val="24"/>
                <w:highlight w:val="none"/>
              </w:rPr>
            </w:pPr>
            <w:r>
              <w:rPr>
                <w:rFonts w:hint="eastAsia" w:ascii="宋体" w:hAnsi="宋体" w:eastAsia="宋体" w:cs="宋体"/>
                <w:color w:val="auto"/>
                <w:kern w:val="2"/>
                <w:sz w:val="24"/>
                <w:szCs w:val="24"/>
                <w:highlight w:val="none"/>
              </w:rPr>
              <w:t>在基表之上建立的一张虚表，叫视图，它具有物理表的许多性质，在授权上很有用。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98" w:hRule="atLeast"/>
          <w:jc w:val="center"/>
        </w:trPr>
        <w:tc>
          <w:tcPr>
            <w:tcW w:w="732" w:type="dxa"/>
          </w:tcPr>
          <w:p>
            <w:pPr>
              <w:pStyle w:val="2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jc w:val="center"/>
              <w:textAlignment w:val="auto"/>
              <w:rPr>
                <w:rFonts w:hint="eastAsia" w:ascii="宋体" w:hAnsi="宋体" w:eastAsia="宋体" w:cs="宋体"/>
                <w:color w:val="auto"/>
                <w:kern w:val="2"/>
                <w:sz w:val="24"/>
                <w:szCs w:val="24"/>
                <w:highlight w:val="none"/>
              </w:rPr>
            </w:pPr>
            <w:r>
              <w:rPr>
                <w:rFonts w:hint="eastAsia" w:ascii="宋体" w:hAnsi="宋体" w:eastAsia="宋体" w:cs="宋体"/>
                <w:color w:val="auto"/>
                <w:kern w:val="2"/>
                <w:sz w:val="24"/>
                <w:szCs w:val="24"/>
                <w:highlight w:val="none"/>
              </w:rPr>
              <w:t>7</w:t>
            </w:r>
          </w:p>
        </w:tc>
        <w:tc>
          <w:tcPr>
            <w:tcW w:w="1680" w:type="dxa"/>
          </w:tcPr>
          <w:p>
            <w:pPr>
              <w:pStyle w:val="2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jc w:val="center"/>
              <w:textAlignment w:val="auto"/>
              <w:rPr>
                <w:rFonts w:hint="eastAsia" w:ascii="宋体" w:hAnsi="宋体" w:eastAsia="宋体" w:cs="宋体"/>
                <w:color w:val="auto"/>
                <w:kern w:val="2"/>
                <w:sz w:val="24"/>
                <w:szCs w:val="24"/>
                <w:highlight w:val="none"/>
              </w:rPr>
            </w:pPr>
            <w:r>
              <w:rPr>
                <w:rFonts w:hint="eastAsia" w:ascii="宋体" w:hAnsi="宋体" w:eastAsia="宋体" w:cs="宋体"/>
                <w:color w:val="auto"/>
                <w:kern w:val="2"/>
                <w:sz w:val="24"/>
                <w:szCs w:val="24"/>
                <w:highlight w:val="none"/>
              </w:rPr>
              <w:t>角色</w:t>
            </w:r>
          </w:p>
        </w:tc>
        <w:tc>
          <w:tcPr>
            <w:tcW w:w="7296" w:type="dxa"/>
          </w:tcPr>
          <w:p>
            <w:pPr>
              <w:pStyle w:val="2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textAlignment w:val="auto"/>
              <w:rPr>
                <w:rFonts w:hint="eastAsia" w:ascii="宋体" w:hAnsi="宋体" w:eastAsia="宋体" w:cs="宋体"/>
                <w:color w:val="auto"/>
                <w:kern w:val="2"/>
                <w:sz w:val="24"/>
                <w:szCs w:val="24"/>
                <w:highlight w:val="none"/>
              </w:rPr>
            </w:pPr>
            <w:r>
              <w:rPr>
                <w:rFonts w:hint="eastAsia" w:ascii="宋体" w:hAnsi="宋体" w:eastAsia="宋体" w:cs="宋体"/>
                <w:color w:val="auto"/>
                <w:kern w:val="2"/>
                <w:sz w:val="24"/>
                <w:szCs w:val="24"/>
                <w:highlight w:val="none"/>
              </w:rPr>
              <w:t>数据库中享有某些特权操作的用户，叫角色。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42" w:hRule="atLeast"/>
          <w:jc w:val="center"/>
        </w:trPr>
        <w:tc>
          <w:tcPr>
            <w:tcW w:w="732" w:type="dxa"/>
          </w:tcPr>
          <w:p>
            <w:pPr>
              <w:pStyle w:val="2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jc w:val="center"/>
              <w:textAlignment w:val="auto"/>
              <w:rPr>
                <w:rFonts w:hint="eastAsia" w:ascii="宋体" w:hAnsi="宋体" w:eastAsia="宋体" w:cs="宋体"/>
                <w:color w:val="auto"/>
                <w:kern w:val="2"/>
                <w:sz w:val="24"/>
                <w:szCs w:val="24"/>
                <w:highlight w:val="none"/>
              </w:rPr>
            </w:pPr>
            <w:r>
              <w:rPr>
                <w:rFonts w:hint="eastAsia" w:ascii="宋体" w:hAnsi="宋体" w:eastAsia="宋体" w:cs="宋体"/>
                <w:color w:val="auto"/>
                <w:kern w:val="2"/>
                <w:sz w:val="24"/>
                <w:szCs w:val="24"/>
                <w:highlight w:val="none"/>
              </w:rPr>
              <w:t>8</w:t>
            </w:r>
          </w:p>
        </w:tc>
        <w:tc>
          <w:tcPr>
            <w:tcW w:w="1680" w:type="dxa"/>
          </w:tcPr>
          <w:p>
            <w:pPr>
              <w:pStyle w:val="2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jc w:val="center"/>
              <w:textAlignment w:val="auto"/>
              <w:rPr>
                <w:rFonts w:hint="eastAsia" w:ascii="宋体" w:hAnsi="宋体" w:eastAsia="宋体" w:cs="宋体"/>
                <w:color w:val="auto"/>
                <w:kern w:val="2"/>
                <w:sz w:val="24"/>
                <w:szCs w:val="24"/>
                <w:highlight w:val="none"/>
              </w:rPr>
            </w:pPr>
            <w:r>
              <w:rPr>
                <w:rFonts w:hint="eastAsia" w:ascii="宋体" w:hAnsi="宋体" w:eastAsia="宋体" w:cs="宋体"/>
                <w:color w:val="auto"/>
                <w:kern w:val="2"/>
                <w:sz w:val="24"/>
                <w:szCs w:val="24"/>
                <w:highlight w:val="none"/>
              </w:rPr>
              <w:t>子系统</w:t>
            </w:r>
          </w:p>
        </w:tc>
        <w:tc>
          <w:tcPr>
            <w:tcW w:w="7296" w:type="dxa"/>
          </w:tcPr>
          <w:p>
            <w:pPr>
              <w:pStyle w:val="2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textAlignment w:val="auto"/>
              <w:rPr>
                <w:rFonts w:hint="eastAsia" w:ascii="宋体" w:hAnsi="宋体" w:eastAsia="宋体" w:cs="宋体"/>
                <w:color w:val="auto"/>
                <w:kern w:val="2"/>
                <w:sz w:val="24"/>
                <w:szCs w:val="24"/>
                <w:highlight w:val="none"/>
              </w:rPr>
            </w:pPr>
            <w:r>
              <w:rPr>
                <w:rFonts w:hint="eastAsia" w:ascii="宋体" w:hAnsi="宋体" w:eastAsia="宋体" w:cs="宋体"/>
                <w:color w:val="auto"/>
                <w:kern w:val="2"/>
                <w:sz w:val="24"/>
                <w:szCs w:val="24"/>
                <w:highlight w:val="none"/>
              </w:rPr>
              <w:t>具有相对独立功能的小系统叫子系统。一个大的软件系统可以划分为多个子系统，每个子系统可由多个模块或多个部件组成。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58" w:hRule="atLeast"/>
          <w:jc w:val="center"/>
        </w:trPr>
        <w:tc>
          <w:tcPr>
            <w:tcW w:w="732" w:type="dxa"/>
          </w:tcPr>
          <w:p>
            <w:pPr>
              <w:pStyle w:val="2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jc w:val="center"/>
              <w:textAlignment w:val="auto"/>
              <w:rPr>
                <w:rFonts w:hint="eastAsia" w:ascii="宋体" w:hAnsi="宋体" w:eastAsia="宋体" w:cs="宋体"/>
                <w:color w:val="auto"/>
                <w:kern w:val="2"/>
                <w:sz w:val="24"/>
                <w:szCs w:val="24"/>
                <w:highlight w:val="none"/>
              </w:rPr>
            </w:pPr>
            <w:r>
              <w:rPr>
                <w:rFonts w:hint="eastAsia" w:ascii="宋体" w:hAnsi="宋体" w:eastAsia="宋体" w:cs="宋体"/>
                <w:color w:val="auto"/>
                <w:kern w:val="2"/>
                <w:sz w:val="24"/>
                <w:szCs w:val="24"/>
                <w:highlight w:val="none"/>
              </w:rPr>
              <w:t>9</w:t>
            </w:r>
          </w:p>
        </w:tc>
        <w:tc>
          <w:tcPr>
            <w:tcW w:w="1680" w:type="dxa"/>
          </w:tcPr>
          <w:p>
            <w:pPr>
              <w:pStyle w:val="2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jc w:val="center"/>
              <w:textAlignment w:val="auto"/>
              <w:rPr>
                <w:rFonts w:hint="eastAsia" w:ascii="宋体" w:hAnsi="宋体" w:eastAsia="宋体" w:cs="宋体"/>
                <w:color w:val="auto"/>
                <w:kern w:val="2"/>
                <w:sz w:val="24"/>
                <w:szCs w:val="24"/>
                <w:highlight w:val="none"/>
              </w:rPr>
            </w:pPr>
            <w:r>
              <w:rPr>
                <w:rFonts w:hint="eastAsia" w:ascii="宋体" w:hAnsi="宋体" w:eastAsia="宋体" w:cs="宋体"/>
                <w:color w:val="auto"/>
                <w:kern w:val="2"/>
                <w:sz w:val="24"/>
                <w:szCs w:val="24"/>
                <w:highlight w:val="none"/>
              </w:rPr>
              <w:t>模块</w:t>
            </w:r>
          </w:p>
        </w:tc>
        <w:tc>
          <w:tcPr>
            <w:tcW w:w="7296" w:type="dxa"/>
          </w:tcPr>
          <w:p>
            <w:pPr>
              <w:pStyle w:val="2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textAlignment w:val="auto"/>
              <w:rPr>
                <w:rFonts w:hint="eastAsia" w:ascii="宋体" w:hAnsi="宋体" w:eastAsia="宋体" w:cs="宋体"/>
                <w:color w:val="auto"/>
                <w:kern w:val="2"/>
                <w:sz w:val="24"/>
                <w:szCs w:val="24"/>
                <w:highlight w:val="none"/>
              </w:rPr>
            </w:pPr>
            <w:r>
              <w:rPr>
                <w:rFonts w:hint="eastAsia" w:ascii="宋体" w:hAnsi="宋体" w:eastAsia="宋体" w:cs="宋体"/>
                <w:color w:val="auto"/>
                <w:kern w:val="2"/>
                <w:sz w:val="24"/>
                <w:szCs w:val="24"/>
                <w:highlight w:val="none"/>
              </w:rPr>
              <w:t>具有功能独立、能被调用的信息单元叫模块。模块是结构化设计中的概念。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42" w:hRule="atLeast"/>
          <w:jc w:val="center"/>
        </w:trPr>
        <w:tc>
          <w:tcPr>
            <w:tcW w:w="732" w:type="dxa"/>
          </w:tcPr>
          <w:p>
            <w:pPr>
              <w:pStyle w:val="2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jc w:val="center"/>
              <w:textAlignment w:val="auto"/>
              <w:rPr>
                <w:rFonts w:hint="default" w:ascii="宋体" w:hAnsi="宋体" w:eastAsia="宋体" w:cs="宋体"/>
                <w:color w:val="auto"/>
                <w:kern w:val="2"/>
                <w:sz w:val="24"/>
                <w:szCs w:val="24"/>
                <w:highlight w:val="none"/>
                <w:lang w:val="en-US" w:eastAsia="zh-CN"/>
              </w:rPr>
            </w:pPr>
            <w:r>
              <w:rPr>
                <w:rFonts w:hint="eastAsia" w:hAnsi="宋体" w:cs="宋体"/>
                <w:color w:val="auto"/>
                <w:kern w:val="2"/>
                <w:sz w:val="24"/>
                <w:szCs w:val="24"/>
                <w:highlight w:val="none"/>
                <w:lang w:val="en-US" w:eastAsia="zh-CN"/>
              </w:rPr>
              <w:t>10</w:t>
            </w:r>
          </w:p>
        </w:tc>
        <w:tc>
          <w:tcPr>
            <w:tcW w:w="1680" w:type="dxa"/>
          </w:tcPr>
          <w:p>
            <w:pPr>
              <w:pStyle w:val="2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jc w:val="center"/>
              <w:textAlignment w:val="auto"/>
              <w:rPr>
                <w:rFonts w:hint="eastAsia" w:ascii="宋体" w:hAnsi="宋体" w:eastAsia="宋体" w:cs="宋体"/>
                <w:color w:val="auto"/>
                <w:kern w:val="2"/>
                <w:sz w:val="24"/>
                <w:szCs w:val="24"/>
                <w:highlight w:val="none"/>
              </w:rPr>
            </w:pPr>
            <w:r>
              <w:rPr>
                <w:rFonts w:hint="eastAsia" w:ascii="宋体" w:hAnsi="宋体" w:eastAsia="宋体" w:cs="宋体"/>
                <w:color w:val="auto"/>
                <w:kern w:val="2"/>
                <w:sz w:val="24"/>
                <w:szCs w:val="24"/>
                <w:highlight w:val="none"/>
              </w:rPr>
              <w:t>内部接口</w:t>
            </w:r>
          </w:p>
        </w:tc>
        <w:tc>
          <w:tcPr>
            <w:tcW w:w="7296" w:type="dxa"/>
          </w:tcPr>
          <w:p>
            <w:pPr>
              <w:pStyle w:val="2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textAlignment w:val="auto"/>
              <w:rPr>
                <w:rFonts w:hint="eastAsia" w:ascii="宋体" w:hAnsi="宋体" w:eastAsia="宋体" w:cs="宋体"/>
                <w:color w:val="auto"/>
                <w:kern w:val="2"/>
                <w:sz w:val="24"/>
                <w:szCs w:val="24"/>
                <w:highlight w:val="none"/>
              </w:rPr>
            </w:pPr>
            <w:r>
              <w:rPr>
                <w:rFonts w:hint="eastAsia" w:ascii="宋体" w:hAnsi="宋体" w:eastAsia="宋体" w:cs="宋体"/>
                <w:color w:val="auto"/>
                <w:kern w:val="2"/>
                <w:sz w:val="24"/>
                <w:szCs w:val="24"/>
                <w:highlight w:val="none"/>
              </w:rPr>
              <w:t>软件系统内部各子系统之间、各部件之间、各模板之间的接口，叫内部接口。接口描述包括：调用方式、入口信息、出口信息等。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78" w:hRule="atLeast"/>
          <w:jc w:val="center"/>
        </w:trPr>
        <w:tc>
          <w:tcPr>
            <w:tcW w:w="732" w:type="dxa"/>
          </w:tcPr>
          <w:p>
            <w:pPr>
              <w:pStyle w:val="2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jc w:val="center"/>
              <w:textAlignment w:val="auto"/>
              <w:rPr>
                <w:rFonts w:hint="default" w:ascii="宋体" w:hAnsi="宋体" w:eastAsia="宋体" w:cs="宋体"/>
                <w:color w:val="auto"/>
                <w:kern w:val="2"/>
                <w:sz w:val="24"/>
                <w:szCs w:val="24"/>
                <w:highlight w:val="none"/>
                <w:lang w:val="en-US" w:eastAsia="zh-CN"/>
              </w:rPr>
            </w:pPr>
            <w:r>
              <w:rPr>
                <w:rFonts w:hint="eastAsia" w:hAnsi="宋体" w:cs="宋体"/>
                <w:color w:val="auto"/>
                <w:kern w:val="2"/>
                <w:sz w:val="24"/>
                <w:szCs w:val="24"/>
                <w:highlight w:val="none"/>
                <w:lang w:val="en-US" w:eastAsia="zh-CN"/>
              </w:rPr>
              <w:t>11</w:t>
            </w:r>
          </w:p>
        </w:tc>
        <w:tc>
          <w:tcPr>
            <w:tcW w:w="1680" w:type="dxa"/>
          </w:tcPr>
          <w:p>
            <w:pPr>
              <w:pStyle w:val="2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jc w:val="center"/>
              <w:textAlignment w:val="auto"/>
              <w:rPr>
                <w:rFonts w:hint="eastAsia" w:ascii="宋体" w:hAnsi="宋体" w:eastAsia="宋体" w:cs="宋体"/>
                <w:color w:val="auto"/>
                <w:kern w:val="2"/>
                <w:sz w:val="24"/>
                <w:szCs w:val="24"/>
                <w:highlight w:val="none"/>
              </w:rPr>
            </w:pPr>
            <w:r>
              <w:rPr>
                <w:rFonts w:hint="eastAsia" w:ascii="宋体" w:hAnsi="宋体" w:eastAsia="宋体" w:cs="宋体"/>
                <w:color w:val="auto"/>
                <w:kern w:val="2"/>
                <w:sz w:val="24"/>
                <w:szCs w:val="24"/>
                <w:highlight w:val="none"/>
              </w:rPr>
              <w:t>相关文件</w:t>
            </w:r>
          </w:p>
        </w:tc>
        <w:tc>
          <w:tcPr>
            <w:tcW w:w="7296" w:type="dxa"/>
          </w:tcPr>
          <w:p>
            <w:pPr>
              <w:pStyle w:val="2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textAlignment w:val="auto"/>
              <w:rPr>
                <w:rFonts w:hint="eastAsia" w:ascii="宋体" w:hAnsi="宋体" w:eastAsia="宋体" w:cs="宋体"/>
                <w:color w:val="auto"/>
                <w:kern w:val="2"/>
                <w:sz w:val="24"/>
                <w:szCs w:val="24"/>
                <w:highlight w:val="none"/>
              </w:rPr>
            </w:pPr>
            <w:r>
              <w:rPr>
                <w:rFonts w:hint="eastAsia" w:ascii="宋体" w:hAnsi="宋体" w:eastAsia="宋体" w:cs="宋体"/>
                <w:color w:val="auto"/>
                <w:kern w:val="2"/>
                <w:sz w:val="24"/>
                <w:szCs w:val="24"/>
                <w:highlight w:val="none"/>
              </w:rPr>
              <w:t>相关文件是指：当本文件内容变更后，可能引起变更的其它文件。如需求分析报告、详细设计说明书、测试计划、用户手册。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88" w:hRule="atLeast"/>
          <w:jc w:val="center"/>
        </w:trPr>
        <w:tc>
          <w:tcPr>
            <w:tcW w:w="732" w:type="dxa"/>
          </w:tcPr>
          <w:p>
            <w:pPr>
              <w:pStyle w:val="2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jc w:val="center"/>
              <w:textAlignment w:val="auto"/>
              <w:rPr>
                <w:rFonts w:hint="default" w:ascii="宋体" w:hAnsi="宋体" w:eastAsia="宋体" w:cs="宋体"/>
                <w:color w:val="auto"/>
                <w:kern w:val="2"/>
                <w:sz w:val="24"/>
                <w:szCs w:val="24"/>
                <w:highlight w:val="none"/>
                <w:lang w:val="en-US" w:eastAsia="zh-CN"/>
              </w:rPr>
            </w:pPr>
            <w:r>
              <w:rPr>
                <w:rFonts w:hint="eastAsia" w:hAnsi="宋体" w:cs="宋体"/>
                <w:color w:val="auto"/>
                <w:kern w:val="2"/>
                <w:sz w:val="24"/>
                <w:szCs w:val="24"/>
                <w:highlight w:val="none"/>
                <w:lang w:val="en-US" w:eastAsia="zh-CN"/>
              </w:rPr>
              <w:t>12</w:t>
            </w:r>
          </w:p>
        </w:tc>
        <w:tc>
          <w:tcPr>
            <w:tcW w:w="1680" w:type="dxa"/>
          </w:tcPr>
          <w:p>
            <w:pPr>
              <w:pStyle w:val="2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jc w:val="center"/>
              <w:textAlignment w:val="auto"/>
              <w:rPr>
                <w:rFonts w:hint="eastAsia" w:ascii="宋体" w:hAnsi="宋体" w:eastAsia="宋体" w:cs="宋体"/>
                <w:color w:val="auto"/>
                <w:kern w:val="2"/>
                <w:sz w:val="24"/>
                <w:szCs w:val="24"/>
                <w:highlight w:val="none"/>
              </w:rPr>
            </w:pPr>
            <w:r>
              <w:rPr>
                <w:rFonts w:hint="eastAsia" w:ascii="宋体" w:hAnsi="宋体" w:eastAsia="宋体" w:cs="宋体"/>
                <w:color w:val="auto"/>
                <w:kern w:val="2"/>
                <w:sz w:val="24"/>
                <w:szCs w:val="24"/>
                <w:highlight w:val="none"/>
              </w:rPr>
              <w:t>参考资料</w:t>
            </w:r>
          </w:p>
        </w:tc>
        <w:tc>
          <w:tcPr>
            <w:tcW w:w="7296" w:type="dxa"/>
          </w:tcPr>
          <w:p>
            <w:pPr>
              <w:pStyle w:val="2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textAlignment w:val="auto"/>
              <w:rPr>
                <w:rFonts w:hint="eastAsia" w:ascii="宋体" w:hAnsi="宋体" w:eastAsia="宋体" w:cs="宋体"/>
                <w:color w:val="auto"/>
                <w:kern w:val="2"/>
                <w:sz w:val="24"/>
                <w:szCs w:val="24"/>
                <w:highlight w:val="none"/>
              </w:rPr>
            </w:pPr>
            <w:r>
              <w:rPr>
                <w:rFonts w:hint="eastAsia" w:ascii="宋体" w:hAnsi="宋体" w:eastAsia="宋体" w:cs="宋体"/>
                <w:color w:val="auto"/>
                <w:kern w:val="2"/>
                <w:sz w:val="24"/>
                <w:szCs w:val="24"/>
                <w:highlight w:val="none"/>
              </w:rPr>
              <w:t>参考资料是指：本文件书写时用到的其它资料。如各种有关规范、模板、标准、准则。</w:t>
            </w:r>
          </w:p>
        </w:tc>
      </w:tr>
    </w:tbl>
    <w:p>
      <w:pPr>
        <w:pStyle w:val="31"/>
        <w:keepNext/>
        <w:keepLines/>
        <w:pageBreakBefore w:val="0"/>
        <w:widowControl w:val="0"/>
        <w:numPr>
          <w:ilvl w:val="1"/>
          <w:numId w:val="0"/>
        </w:numPr>
        <w:tabs>
          <w:tab w:val="left" w:pos="431"/>
        </w:tabs>
        <w:kinsoku/>
        <w:wordWrap/>
        <w:overflowPunct/>
        <w:topLinePunct w:val="0"/>
        <w:autoSpaceDE/>
        <w:autoSpaceDN/>
        <w:bidi w:val="0"/>
        <w:adjustRightInd/>
        <w:snapToGrid/>
        <w:spacing w:before="20" w:after="20" w:line="240" w:lineRule="auto"/>
        <w:ind w:left="0"/>
        <w:textAlignment w:val="auto"/>
        <w:outlineLvl w:val="0"/>
        <w:rPr>
          <w:rFonts w:hint="eastAsia" w:ascii="宋体" w:hAnsi="宋体" w:eastAsia="宋体" w:cs="宋体"/>
          <w:b/>
          <w:bCs/>
          <w:color w:val="auto"/>
          <w:sz w:val="28"/>
          <w:szCs w:val="28"/>
          <w:lang w:val="en-US" w:eastAsia="zh-CN"/>
        </w:rPr>
      </w:pPr>
      <w:bookmarkStart w:id="66" w:name="_Toc454981578"/>
      <w:bookmarkStart w:id="67" w:name="_Toc516566687"/>
      <w:bookmarkStart w:id="68" w:name="_Toc516980505"/>
      <w:bookmarkStart w:id="69" w:name="_Toc535986939"/>
      <w:bookmarkStart w:id="70" w:name="_Toc535998701"/>
      <w:bookmarkStart w:id="71" w:name="_Toc65404779"/>
      <w:bookmarkStart w:id="72" w:name="_Toc31830"/>
      <w:bookmarkStart w:id="73" w:name="_Toc520617625"/>
      <w:bookmarkStart w:id="74" w:name="_Toc516995080"/>
      <w:bookmarkStart w:id="75" w:name="_Toc516976995"/>
      <w:bookmarkStart w:id="76" w:name="_Toc22106525"/>
      <w:bookmarkStart w:id="77" w:name="_Toc36894910"/>
      <w:bookmarkStart w:id="78" w:name="_Toc4513"/>
      <w:bookmarkStart w:id="79" w:name="_Toc516566775"/>
      <w:r>
        <w:rPr>
          <w:rFonts w:hint="eastAsia" w:ascii="宋体" w:hAnsi="宋体" w:eastAsia="宋体" w:cs="宋体"/>
          <w:b/>
          <w:bCs/>
          <w:color w:val="auto"/>
          <w:sz w:val="28"/>
          <w:szCs w:val="28"/>
          <w:lang w:val="en-US" w:eastAsia="zh-CN"/>
        </w:rPr>
        <w:t>1.5相关文档</w:t>
      </w:r>
      <w:bookmarkEnd w:id="66"/>
      <w:bookmarkEnd w:id="67"/>
      <w:bookmarkEnd w:id="68"/>
      <w:bookmarkEnd w:id="69"/>
      <w:bookmarkEnd w:id="70"/>
      <w:bookmarkEnd w:id="71"/>
      <w:bookmarkEnd w:id="72"/>
      <w:bookmarkEnd w:id="73"/>
      <w:bookmarkEnd w:id="74"/>
      <w:bookmarkEnd w:id="75"/>
      <w:bookmarkEnd w:id="76"/>
      <w:bookmarkEnd w:id="77"/>
      <w:bookmarkEnd w:id="78"/>
      <w:bookmarkEnd w:id="79"/>
    </w:p>
    <w:p>
      <w:pPr>
        <w:spacing w:line="360" w:lineRule="auto"/>
        <w:ind w:firstLine="480" w:firstLineChars="200"/>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《ETC拓展应用平台用户需求说明书》</w:t>
      </w:r>
    </w:p>
    <w:p>
      <w:pPr>
        <w:pStyle w:val="31"/>
        <w:keepNext/>
        <w:keepLines/>
        <w:pageBreakBefore w:val="0"/>
        <w:widowControl w:val="0"/>
        <w:numPr>
          <w:ilvl w:val="1"/>
          <w:numId w:val="0"/>
        </w:numPr>
        <w:tabs>
          <w:tab w:val="left" w:pos="431"/>
        </w:tabs>
        <w:kinsoku/>
        <w:wordWrap/>
        <w:overflowPunct/>
        <w:topLinePunct w:val="0"/>
        <w:autoSpaceDE/>
        <w:autoSpaceDN/>
        <w:bidi w:val="0"/>
        <w:adjustRightInd/>
        <w:snapToGrid/>
        <w:spacing w:before="20" w:after="20" w:line="240" w:lineRule="auto"/>
        <w:ind w:left="0"/>
        <w:textAlignment w:val="auto"/>
        <w:outlineLvl w:val="0"/>
        <w:rPr>
          <w:rFonts w:hint="eastAsia" w:ascii="宋体" w:hAnsi="宋体" w:eastAsia="宋体" w:cs="宋体"/>
          <w:b/>
          <w:bCs/>
          <w:color w:val="auto"/>
          <w:sz w:val="28"/>
          <w:szCs w:val="28"/>
          <w:lang w:val="en-US" w:eastAsia="zh-CN"/>
        </w:rPr>
      </w:pPr>
      <w:bookmarkStart w:id="80" w:name="_Toc14485"/>
      <w:bookmarkStart w:id="81" w:name="_Toc18927"/>
      <w:bookmarkStart w:id="82" w:name="_Toc426544276"/>
      <w:bookmarkStart w:id="83" w:name="_Toc426101612"/>
      <w:bookmarkStart w:id="84" w:name="_Toc515918469"/>
      <w:bookmarkStart w:id="85" w:name="_Toc62679886"/>
      <w:bookmarkStart w:id="86" w:name="_Toc427573153"/>
      <w:r>
        <w:rPr>
          <w:rFonts w:hint="eastAsia" w:ascii="宋体" w:hAnsi="宋体" w:eastAsia="宋体" w:cs="宋体"/>
          <w:b/>
          <w:bCs/>
          <w:color w:val="auto"/>
          <w:sz w:val="28"/>
          <w:szCs w:val="28"/>
          <w:lang w:val="en-US" w:eastAsia="zh-CN"/>
        </w:rPr>
        <w:t>2项目概况</w:t>
      </w:r>
      <w:bookmarkEnd w:id="80"/>
      <w:bookmarkEnd w:id="81"/>
      <w:bookmarkEnd w:id="82"/>
      <w:bookmarkEnd w:id="83"/>
      <w:bookmarkEnd w:id="84"/>
      <w:bookmarkEnd w:id="85"/>
      <w:bookmarkEnd w:id="86"/>
    </w:p>
    <w:p>
      <w:pPr>
        <w:pStyle w:val="31"/>
        <w:keepNext/>
        <w:keepLines/>
        <w:pageBreakBefore w:val="0"/>
        <w:widowControl w:val="0"/>
        <w:numPr>
          <w:ilvl w:val="1"/>
          <w:numId w:val="0"/>
        </w:numPr>
        <w:tabs>
          <w:tab w:val="left" w:pos="431"/>
        </w:tabs>
        <w:kinsoku/>
        <w:wordWrap/>
        <w:overflowPunct/>
        <w:topLinePunct w:val="0"/>
        <w:autoSpaceDE/>
        <w:autoSpaceDN/>
        <w:bidi w:val="0"/>
        <w:adjustRightInd/>
        <w:snapToGrid/>
        <w:spacing w:before="20" w:after="20" w:line="240" w:lineRule="auto"/>
        <w:ind w:left="0"/>
        <w:textAlignment w:val="auto"/>
        <w:outlineLvl w:val="0"/>
        <w:rPr>
          <w:rFonts w:hint="eastAsia" w:ascii="宋体" w:hAnsi="宋体" w:eastAsia="宋体" w:cs="宋体"/>
          <w:b/>
          <w:bCs/>
          <w:color w:val="auto"/>
          <w:sz w:val="28"/>
          <w:szCs w:val="28"/>
          <w:lang w:val="en-US" w:eastAsia="zh-CN"/>
        </w:rPr>
      </w:pPr>
      <w:bookmarkStart w:id="87" w:name="_Toc515918470"/>
      <w:bookmarkStart w:id="88" w:name="_Toc426544277"/>
      <w:bookmarkStart w:id="89" w:name="_Toc427573154"/>
      <w:bookmarkStart w:id="90" w:name="_Toc62679887"/>
      <w:bookmarkStart w:id="91" w:name="_Toc29966"/>
      <w:bookmarkStart w:id="92" w:name="_Toc30808"/>
      <w:r>
        <w:rPr>
          <w:rFonts w:hint="eastAsia" w:ascii="宋体" w:hAnsi="宋体" w:eastAsia="宋体" w:cs="宋体"/>
          <w:b/>
          <w:bCs/>
          <w:color w:val="auto"/>
          <w:sz w:val="28"/>
          <w:szCs w:val="28"/>
          <w:lang w:val="en-US" w:eastAsia="zh-CN"/>
        </w:rPr>
        <w:t>2.1项目</w:t>
      </w:r>
      <w:bookmarkEnd w:id="87"/>
      <w:bookmarkEnd w:id="88"/>
      <w:bookmarkEnd w:id="89"/>
      <w:r>
        <w:rPr>
          <w:rFonts w:hint="eastAsia" w:ascii="宋体" w:hAnsi="宋体" w:eastAsia="宋体" w:cs="宋体"/>
          <w:b/>
          <w:bCs/>
          <w:color w:val="auto"/>
          <w:sz w:val="28"/>
          <w:szCs w:val="28"/>
          <w:lang w:val="en-US" w:eastAsia="zh-CN"/>
        </w:rPr>
        <w:t>描述</w:t>
      </w:r>
      <w:bookmarkEnd w:id="90"/>
      <w:bookmarkEnd w:id="91"/>
      <w:bookmarkEnd w:id="92"/>
    </w:p>
    <w:p>
      <w:pPr>
        <w:pStyle w:val="17"/>
        <w:spacing w:line="360" w:lineRule="auto"/>
        <w:ind w:firstLineChars="200"/>
        <w:rPr>
          <w:rFonts w:hint="default" w:ascii="宋体" w:hAnsi="宋体" w:eastAsia="宋体" w:cs="宋体"/>
          <w:b w:val="0"/>
          <w:bCs w:val="0"/>
          <w:color w:val="auto"/>
          <w:sz w:val="24"/>
          <w:szCs w:val="24"/>
          <w:lang w:val="en-US"/>
        </w:rPr>
      </w:pPr>
      <w:r>
        <w:rPr>
          <w:rFonts w:hint="eastAsia" w:ascii="宋体" w:hAnsi="宋体" w:cs="宋体"/>
          <w:b w:val="0"/>
          <w:bCs w:val="0"/>
          <w:color w:val="auto"/>
          <w:sz w:val="24"/>
          <w:szCs w:val="24"/>
          <w:lang w:val="en-US" w:eastAsia="zh-CN"/>
        </w:rPr>
        <w:t>项目</w:t>
      </w:r>
      <w:r>
        <w:rPr>
          <w:rFonts w:hint="eastAsia" w:ascii="宋体" w:hAnsi="宋体" w:eastAsia="宋体" w:cs="宋体"/>
          <w:b w:val="0"/>
          <w:bCs w:val="0"/>
          <w:color w:val="auto"/>
          <w:sz w:val="24"/>
          <w:szCs w:val="24"/>
        </w:rPr>
        <w:t>管理系统的业务范围包括：（1）</w:t>
      </w:r>
      <w:r>
        <w:rPr>
          <w:rFonts w:hint="eastAsia" w:ascii="宋体" w:hAnsi="宋体" w:cs="宋体"/>
          <w:b w:val="0"/>
          <w:bCs w:val="0"/>
          <w:color w:val="auto"/>
          <w:sz w:val="24"/>
          <w:szCs w:val="24"/>
          <w:lang w:val="en-US" w:eastAsia="zh-CN"/>
        </w:rPr>
        <w:t>投资计划管理</w:t>
      </w:r>
      <w:r>
        <w:rPr>
          <w:rFonts w:hint="eastAsia" w:ascii="宋体" w:hAnsi="宋体" w:eastAsia="宋体" w:cs="宋体"/>
          <w:b w:val="0"/>
          <w:bCs w:val="0"/>
          <w:color w:val="auto"/>
          <w:sz w:val="24"/>
          <w:szCs w:val="24"/>
        </w:rPr>
        <w:t>；（2）</w:t>
      </w:r>
      <w:r>
        <w:rPr>
          <w:rFonts w:hint="eastAsia" w:ascii="宋体" w:hAnsi="宋体" w:cs="宋体"/>
          <w:b w:val="0"/>
          <w:bCs w:val="0"/>
          <w:color w:val="auto"/>
          <w:sz w:val="24"/>
          <w:szCs w:val="24"/>
          <w:lang w:val="en-US" w:eastAsia="zh-CN"/>
        </w:rPr>
        <w:t>投资需求管理</w:t>
      </w:r>
      <w:r>
        <w:rPr>
          <w:rFonts w:hint="eastAsia" w:ascii="宋体" w:hAnsi="宋体" w:eastAsia="宋体" w:cs="宋体"/>
          <w:b w:val="0"/>
          <w:bCs w:val="0"/>
          <w:color w:val="auto"/>
          <w:sz w:val="24"/>
          <w:szCs w:val="24"/>
        </w:rPr>
        <w:t>；（3）</w:t>
      </w:r>
      <w:r>
        <w:rPr>
          <w:rFonts w:hint="eastAsia" w:ascii="宋体" w:hAnsi="宋体" w:cs="宋体"/>
          <w:b w:val="0"/>
          <w:bCs w:val="0"/>
          <w:color w:val="auto"/>
          <w:sz w:val="24"/>
          <w:szCs w:val="24"/>
          <w:lang w:val="en-US" w:eastAsia="zh-CN"/>
        </w:rPr>
        <w:t>投资计划进度管理</w:t>
      </w:r>
      <w:r>
        <w:rPr>
          <w:rFonts w:hint="eastAsia" w:ascii="宋体" w:hAnsi="宋体" w:eastAsia="宋体" w:cs="宋体"/>
          <w:b w:val="0"/>
          <w:bCs w:val="0"/>
          <w:color w:val="auto"/>
          <w:sz w:val="24"/>
          <w:szCs w:val="24"/>
        </w:rPr>
        <w:t>；（4）</w:t>
      </w:r>
      <w:r>
        <w:rPr>
          <w:rFonts w:hint="eastAsia" w:ascii="宋体" w:hAnsi="宋体" w:cs="宋体"/>
          <w:b w:val="0"/>
          <w:bCs w:val="0"/>
          <w:color w:val="auto"/>
          <w:sz w:val="24"/>
          <w:szCs w:val="24"/>
          <w:lang w:val="en-US" w:eastAsia="zh-CN"/>
        </w:rPr>
        <w:t>投资计划调整管理</w:t>
      </w:r>
      <w:r>
        <w:rPr>
          <w:rFonts w:hint="eastAsia" w:ascii="宋体" w:hAnsi="宋体" w:eastAsia="宋体" w:cs="宋体"/>
          <w:b w:val="0"/>
          <w:bCs w:val="0"/>
          <w:color w:val="auto"/>
          <w:sz w:val="24"/>
          <w:szCs w:val="24"/>
        </w:rPr>
        <w:t>；（5）</w:t>
      </w:r>
      <w:r>
        <w:rPr>
          <w:rFonts w:hint="eastAsia" w:ascii="宋体" w:hAnsi="宋体" w:cs="宋体"/>
          <w:b w:val="0"/>
          <w:bCs w:val="0"/>
          <w:color w:val="auto"/>
          <w:sz w:val="24"/>
          <w:szCs w:val="24"/>
          <w:lang w:val="en-US" w:eastAsia="zh-CN"/>
        </w:rPr>
        <w:t>投资报表管理</w:t>
      </w:r>
      <w:r>
        <w:rPr>
          <w:rFonts w:hint="eastAsia" w:ascii="宋体" w:hAnsi="宋体" w:eastAsia="宋体" w:cs="宋体"/>
          <w:b w:val="0"/>
          <w:bCs w:val="0"/>
          <w:color w:val="auto"/>
          <w:sz w:val="24"/>
          <w:szCs w:val="24"/>
        </w:rPr>
        <w:t>；（6）</w:t>
      </w:r>
      <w:r>
        <w:rPr>
          <w:rFonts w:hint="eastAsia" w:ascii="宋体" w:hAnsi="宋体" w:cs="宋体"/>
          <w:b w:val="0"/>
          <w:bCs w:val="0"/>
          <w:color w:val="auto"/>
          <w:sz w:val="24"/>
          <w:szCs w:val="24"/>
          <w:lang w:val="en-US" w:eastAsia="zh-CN"/>
        </w:rPr>
        <w:t>集团下发投资计划</w:t>
      </w:r>
      <w:r>
        <w:rPr>
          <w:rFonts w:hint="eastAsia" w:ascii="宋体" w:hAnsi="宋体" w:eastAsia="宋体" w:cs="宋体"/>
          <w:b w:val="0"/>
          <w:bCs w:val="0"/>
          <w:color w:val="auto"/>
          <w:sz w:val="24"/>
          <w:szCs w:val="24"/>
        </w:rPr>
        <w:t>；（7）</w:t>
      </w:r>
      <w:r>
        <w:rPr>
          <w:rFonts w:hint="eastAsia" w:ascii="宋体" w:hAnsi="宋体" w:cs="宋体"/>
          <w:b w:val="0"/>
          <w:bCs w:val="0"/>
          <w:color w:val="auto"/>
          <w:sz w:val="24"/>
          <w:szCs w:val="24"/>
          <w:lang w:val="en-US" w:eastAsia="zh-CN"/>
        </w:rPr>
        <w:t>投资需求上报</w:t>
      </w:r>
      <w:r>
        <w:rPr>
          <w:rFonts w:hint="eastAsia" w:ascii="宋体" w:hAnsi="宋体" w:eastAsia="宋体" w:cs="宋体"/>
          <w:b w:val="0"/>
          <w:bCs w:val="0"/>
          <w:color w:val="auto"/>
          <w:sz w:val="24"/>
          <w:szCs w:val="24"/>
        </w:rPr>
        <w:t>；（8）</w:t>
      </w:r>
      <w:r>
        <w:rPr>
          <w:rFonts w:hint="eastAsia" w:ascii="宋体" w:hAnsi="宋体" w:cs="宋体"/>
          <w:b w:val="0"/>
          <w:bCs w:val="0"/>
          <w:color w:val="auto"/>
          <w:sz w:val="24"/>
          <w:szCs w:val="24"/>
          <w:lang w:val="en-US" w:eastAsia="zh-CN"/>
        </w:rPr>
        <w:t>投资计划进度上报；（9）投资计划调整上报</w:t>
      </w:r>
    </w:p>
    <w:p>
      <w:pPr>
        <w:pStyle w:val="17"/>
        <w:spacing w:line="360" w:lineRule="auto"/>
        <w:ind w:left="0" w:leftChars="0" w:firstLine="480" w:firstLineChars="200"/>
        <w:rPr>
          <w:rFonts w:hint="eastAsia" w:ascii="宋体" w:hAnsi="宋体" w:cs="宋体"/>
          <w:b w:val="0"/>
          <w:bCs w:val="0"/>
          <w:color w:val="auto"/>
          <w:sz w:val="24"/>
          <w:szCs w:val="24"/>
          <w:lang w:val="en-US" w:eastAsia="zh-CN"/>
        </w:rPr>
      </w:pPr>
      <w:r>
        <w:rPr>
          <w:rFonts w:hint="eastAsia" w:ascii="宋体" w:hAnsi="宋体" w:cs="宋体"/>
          <w:b w:val="0"/>
          <w:bCs w:val="0"/>
          <w:color w:val="auto"/>
          <w:sz w:val="24"/>
          <w:szCs w:val="24"/>
          <w:lang w:val="en-US" w:eastAsia="zh-CN"/>
        </w:rPr>
        <w:t>投资管理系统主要解决了集团公司以及权属公司每年投资计划管理的相关问题。</w:t>
      </w:r>
    </w:p>
    <w:p>
      <w:pPr>
        <w:pStyle w:val="17"/>
        <w:spacing w:line="360" w:lineRule="auto"/>
        <w:ind w:firstLineChars="200"/>
        <w:rPr>
          <w:rFonts w:hint="eastAsia" w:ascii="宋体" w:hAnsi="宋体" w:cs="宋体"/>
          <w:b w:val="0"/>
          <w:bCs w:val="0"/>
          <w:color w:val="auto"/>
          <w:sz w:val="24"/>
          <w:szCs w:val="24"/>
          <w:lang w:val="en-US" w:eastAsia="zh-CN"/>
        </w:rPr>
      </w:pPr>
      <w:r>
        <w:rPr>
          <w:rFonts w:hint="eastAsia" w:ascii="宋体" w:hAnsi="宋体" w:cs="宋体"/>
          <w:b w:val="0"/>
          <w:bCs w:val="0"/>
          <w:color w:val="auto"/>
          <w:sz w:val="24"/>
          <w:szCs w:val="24"/>
          <w:lang w:val="en-US" w:eastAsia="zh-CN"/>
        </w:rPr>
        <w:t>1、将原来的线下报送工作同步至线上报送，集团公司以及各权属公司可以实时直观的看到当前投资计划详细信息以及批复状态。</w:t>
      </w:r>
    </w:p>
    <w:p>
      <w:pPr>
        <w:pStyle w:val="17"/>
        <w:spacing w:line="360" w:lineRule="auto"/>
        <w:ind w:firstLineChars="200"/>
        <w:rPr>
          <w:rFonts w:hint="eastAsia" w:ascii="宋体" w:hAnsi="宋体" w:cs="宋体"/>
          <w:b w:val="0"/>
          <w:bCs w:val="0"/>
          <w:color w:val="auto"/>
          <w:sz w:val="24"/>
          <w:szCs w:val="24"/>
          <w:lang w:val="en-US" w:eastAsia="zh-CN"/>
        </w:rPr>
      </w:pPr>
      <w:r>
        <w:rPr>
          <w:rFonts w:hint="eastAsia" w:ascii="宋体" w:hAnsi="宋体" w:cs="宋体"/>
          <w:b w:val="0"/>
          <w:bCs w:val="0"/>
          <w:color w:val="auto"/>
          <w:sz w:val="24"/>
          <w:szCs w:val="24"/>
          <w:lang w:val="en-US" w:eastAsia="zh-CN"/>
        </w:rPr>
        <w:t>2、将原来投资计划调整申请、审批流程以及进度的填报、审批流程同步至线上，集团公司以及各权属公司可以在线上完成各计划的相关填报以及审批工作。</w:t>
      </w:r>
    </w:p>
    <w:p>
      <w:pPr>
        <w:pStyle w:val="17"/>
        <w:spacing w:line="360" w:lineRule="auto"/>
        <w:ind w:firstLineChars="200"/>
        <w:rPr>
          <w:rFonts w:hint="eastAsia" w:ascii="宋体" w:hAnsi="宋体" w:cs="宋体"/>
          <w:b w:val="0"/>
          <w:bCs w:val="0"/>
          <w:color w:val="auto"/>
          <w:sz w:val="24"/>
          <w:szCs w:val="24"/>
          <w:lang w:val="en-US" w:eastAsia="zh-CN"/>
        </w:rPr>
      </w:pPr>
      <w:r>
        <w:rPr>
          <w:rFonts w:hint="eastAsia" w:ascii="宋体" w:hAnsi="宋体" w:cs="宋体"/>
          <w:b w:val="0"/>
          <w:bCs w:val="0"/>
          <w:color w:val="auto"/>
          <w:sz w:val="24"/>
          <w:szCs w:val="24"/>
          <w:lang w:val="en-US" w:eastAsia="zh-CN"/>
        </w:rPr>
        <w:t>3、将集团公司以及各权属公司的投资计划进行了有效的管理，实时查看各个计划的开展情况，一键导出所需要的各类报表，极大的减轻了工作人员的数据汇总的工作压力，提高了工作效率。</w:t>
      </w:r>
    </w:p>
    <w:p>
      <w:pPr>
        <w:pStyle w:val="31"/>
        <w:keepNext/>
        <w:keepLines/>
        <w:pageBreakBefore w:val="0"/>
        <w:widowControl w:val="0"/>
        <w:numPr>
          <w:ilvl w:val="1"/>
          <w:numId w:val="0"/>
        </w:numPr>
        <w:tabs>
          <w:tab w:val="left" w:pos="431"/>
        </w:tabs>
        <w:kinsoku/>
        <w:wordWrap/>
        <w:overflowPunct/>
        <w:topLinePunct w:val="0"/>
        <w:autoSpaceDE/>
        <w:autoSpaceDN/>
        <w:bidi w:val="0"/>
        <w:adjustRightInd/>
        <w:snapToGrid/>
        <w:spacing w:before="20" w:after="20" w:line="240" w:lineRule="auto"/>
        <w:ind w:left="0"/>
        <w:textAlignment w:val="auto"/>
        <w:outlineLvl w:val="0"/>
        <w:rPr>
          <w:rFonts w:hint="eastAsia" w:ascii="宋体" w:hAnsi="宋体" w:eastAsia="宋体" w:cs="宋体"/>
          <w:b/>
          <w:bCs/>
          <w:color w:val="auto"/>
          <w:sz w:val="28"/>
          <w:szCs w:val="28"/>
          <w:lang w:val="en-US" w:eastAsia="zh-CN"/>
        </w:rPr>
      </w:pPr>
      <w:bookmarkStart w:id="93" w:name="_Toc13593"/>
      <w:r>
        <w:rPr>
          <w:rFonts w:hint="eastAsia" w:ascii="宋体" w:hAnsi="宋体" w:eastAsia="宋体" w:cs="宋体"/>
          <w:b/>
          <w:bCs/>
          <w:color w:val="auto"/>
          <w:sz w:val="28"/>
          <w:szCs w:val="28"/>
          <w:lang w:val="en-US" w:eastAsia="zh-CN"/>
        </w:rPr>
        <w:t>2.2项目设计工具</w:t>
      </w:r>
      <w:bookmarkEnd w:id="93"/>
    </w:p>
    <w:p>
      <w:pPr>
        <w:pStyle w:val="2"/>
        <w:rPr>
          <w:rFonts w:hint="default"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投资管理系统项目的设计需求工具为：axure rp、pdman、xmind等。</w:t>
      </w:r>
    </w:p>
    <w:p>
      <w:pPr>
        <w:pStyle w:val="31"/>
        <w:keepNext/>
        <w:keepLines/>
        <w:pageBreakBefore w:val="0"/>
        <w:widowControl w:val="0"/>
        <w:numPr>
          <w:ilvl w:val="1"/>
          <w:numId w:val="0"/>
        </w:numPr>
        <w:tabs>
          <w:tab w:val="left" w:pos="431"/>
        </w:tabs>
        <w:kinsoku/>
        <w:wordWrap/>
        <w:overflowPunct/>
        <w:topLinePunct w:val="0"/>
        <w:autoSpaceDE/>
        <w:autoSpaceDN/>
        <w:bidi w:val="0"/>
        <w:adjustRightInd/>
        <w:snapToGrid/>
        <w:spacing w:before="20" w:after="20" w:line="240" w:lineRule="auto"/>
        <w:ind w:left="0"/>
        <w:textAlignment w:val="auto"/>
        <w:outlineLvl w:val="0"/>
        <w:rPr>
          <w:rFonts w:hint="eastAsia" w:ascii="宋体" w:hAnsi="宋体" w:eastAsia="宋体" w:cs="宋体"/>
          <w:b/>
          <w:bCs/>
          <w:color w:val="auto"/>
          <w:sz w:val="28"/>
          <w:szCs w:val="28"/>
          <w:lang w:val="en-US" w:eastAsia="zh-CN"/>
        </w:rPr>
      </w:pPr>
      <w:bookmarkStart w:id="94" w:name="_Toc376212188"/>
      <w:bookmarkStart w:id="95" w:name="_Toc499"/>
      <w:bookmarkStart w:id="96" w:name="_Toc14408"/>
      <w:bookmarkStart w:id="97" w:name="_Toc515918472"/>
      <w:bookmarkStart w:id="98" w:name="_Toc62679888"/>
      <w:bookmarkStart w:id="99" w:name="_Toc334444313"/>
      <w:r>
        <w:rPr>
          <w:rFonts w:hint="eastAsia" w:ascii="宋体" w:hAnsi="宋体" w:eastAsia="宋体" w:cs="宋体"/>
          <w:b/>
          <w:bCs/>
          <w:color w:val="auto"/>
          <w:sz w:val="28"/>
          <w:szCs w:val="28"/>
          <w:lang w:val="en-US" w:eastAsia="zh-CN"/>
        </w:rPr>
        <w:t>2.3建设意义及目标</w:t>
      </w:r>
      <w:bookmarkEnd w:id="94"/>
      <w:bookmarkEnd w:id="95"/>
      <w:bookmarkEnd w:id="96"/>
      <w:bookmarkEnd w:id="97"/>
      <w:bookmarkEnd w:id="98"/>
      <w:bookmarkEnd w:id="99"/>
    </w:p>
    <w:p>
      <w:pPr>
        <w:pStyle w:val="17"/>
        <w:spacing w:line="360" w:lineRule="auto"/>
        <w:ind w:firstLineChars="200"/>
        <w:rPr>
          <w:rFonts w:hint="eastAsia" w:ascii="宋体" w:hAnsi="宋体" w:cs="宋体"/>
          <w:b w:val="0"/>
          <w:bCs w:val="0"/>
          <w:color w:val="auto"/>
          <w:sz w:val="24"/>
          <w:szCs w:val="24"/>
          <w:lang w:val="en-US" w:eastAsia="zh-CN"/>
        </w:rPr>
      </w:pPr>
      <w:bookmarkStart w:id="100" w:name="_Toc22356"/>
      <w:bookmarkStart w:id="101" w:name="_Toc62679889"/>
      <w:r>
        <w:rPr>
          <w:rFonts w:hint="eastAsia" w:ascii="宋体" w:hAnsi="宋体" w:cs="宋体"/>
          <w:b w:val="0"/>
          <w:bCs w:val="0"/>
          <w:color w:val="auto"/>
          <w:sz w:val="24"/>
          <w:szCs w:val="24"/>
          <w:lang w:val="en-US" w:eastAsia="zh-CN"/>
        </w:rPr>
        <w:t>集团公司与各权属企业可以通过投资管理系统，完成投资计划的各项工作，主要包含以下3个部分：</w:t>
      </w:r>
    </w:p>
    <w:p>
      <w:pPr>
        <w:pStyle w:val="17"/>
        <w:spacing w:line="360" w:lineRule="auto"/>
        <w:ind w:firstLineChars="200"/>
        <w:rPr>
          <w:rFonts w:hint="eastAsia" w:ascii="宋体" w:hAnsi="宋体" w:cs="宋体"/>
          <w:b w:val="0"/>
          <w:bCs w:val="0"/>
          <w:color w:val="auto"/>
          <w:sz w:val="24"/>
          <w:szCs w:val="24"/>
          <w:lang w:val="en-US" w:eastAsia="zh-CN"/>
        </w:rPr>
      </w:pPr>
      <w:r>
        <w:rPr>
          <w:rFonts w:hint="eastAsia" w:ascii="宋体" w:hAnsi="宋体" w:cs="宋体"/>
          <w:b w:val="0"/>
          <w:bCs w:val="0"/>
          <w:color w:val="auto"/>
          <w:sz w:val="24"/>
          <w:szCs w:val="24"/>
          <w:lang w:val="en-US" w:eastAsia="zh-CN"/>
        </w:rPr>
        <w:t xml:space="preserve"> 1、各权属公司管理员可以在系统里进行投资需求填报、查询本单位的投资计划、投资计划调整上报、投资计划进度上报等。</w:t>
      </w:r>
    </w:p>
    <w:p>
      <w:pPr>
        <w:pStyle w:val="17"/>
        <w:spacing w:line="360" w:lineRule="auto"/>
        <w:ind w:firstLineChars="200"/>
        <w:rPr>
          <w:rFonts w:hint="eastAsia" w:ascii="宋体" w:hAnsi="宋体" w:cs="宋体"/>
          <w:b w:val="0"/>
          <w:bCs w:val="0"/>
          <w:color w:val="auto"/>
          <w:sz w:val="24"/>
          <w:szCs w:val="24"/>
          <w:lang w:val="en-US" w:eastAsia="zh-CN"/>
        </w:rPr>
      </w:pPr>
      <w:r>
        <w:rPr>
          <w:rFonts w:hint="eastAsia" w:ascii="宋体" w:hAnsi="宋体" w:cs="宋体"/>
          <w:b w:val="0"/>
          <w:bCs w:val="0"/>
          <w:color w:val="auto"/>
          <w:sz w:val="24"/>
          <w:szCs w:val="24"/>
          <w:lang w:val="en-US" w:eastAsia="zh-CN"/>
        </w:rPr>
        <w:t xml:space="preserve"> 2、集团公司管理员在系统里进行投资需求的审批、投资计划的录入、投资计划的下发、投资计划调整管理审批、投资计划进度管理审批等。</w:t>
      </w:r>
    </w:p>
    <w:p>
      <w:pPr>
        <w:pStyle w:val="17"/>
        <w:spacing w:line="360" w:lineRule="auto"/>
        <w:ind w:firstLineChars="200"/>
        <w:rPr>
          <w:rFonts w:hint="eastAsia" w:ascii="宋体" w:hAnsi="宋体" w:cs="宋体"/>
          <w:b w:val="0"/>
          <w:bCs w:val="0"/>
          <w:color w:val="auto"/>
          <w:sz w:val="24"/>
          <w:szCs w:val="24"/>
          <w:lang w:val="en-US" w:eastAsia="zh-CN"/>
        </w:rPr>
      </w:pPr>
      <w:r>
        <w:rPr>
          <w:rFonts w:hint="eastAsia" w:ascii="宋体" w:hAnsi="宋体" w:cs="宋体"/>
          <w:b w:val="0"/>
          <w:bCs w:val="0"/>
          <w:color w:val="auto"/>
          <w:sz w:val="24"/>
          <w:szCs w:val="24"/>
          <w:lang w:val="en-US" w:eastAsia="zh-CN"/>
        </w:rPr>
        <w:t xml:space="preserve"> 3、集团公司管理员，可以查询导出各类报表，包括国资委报表、集团上会报表、投资进度月表等。</w:t>
      </w:r>
    </w:p>
    <w:p>
      <w:pPr>
        <w:pStyle w:val="17"/>
        <w:spacing w:line="360" w:lineRule="auto"/>
        <w:ind w:firstLineChars="200"/>
        <w:rPr>
          <w:rFonts w:hint="default" w:ascii="宋体" w:hAnsi="宋体" w:cs="宋体"/>
          <w:b w:val="0"/>
          <w:bCs w:val="0"/>
          <w:color w:val="auto"/>
          <w:sz w:val="24"/>
          <w:szCs w:val="24"/>
          <w:lang w:val="en-US" w:eastAsia="zh-CN"/>
        </w:rPr>
      </w:pPr>
      <w:r>
        <w:rPr>
          <w:rFonts w:hint="eastAsia" w:ascii="宋体" w:hAnsi="宋体" w:cs="宋体"/>
          <w:b w:val="0"/>
          <w:bCs w:val="0"/>
          <w:color w:val="auto"/>
          <w:sz w:val="24"/>
          <w:szCs w:val="24"/>
          <w:lang w:val="en-US" w:eastAsia="zh-CN"/>
        </w:rPr>
        <w:t>用户使用投资管理系统可有效的对待投资和已投资的项目进行管理，节省人力资源，减轻工作压力，尤其是对一些项目周期长，投资金额大，人员流动性高的投资项目效果更为显著</w:t>
      </w:r>
    </w:p>
    <w:p>
      <w:pPr>
        <w:pStyle w:val="31"/>
        <w:keepNext/>
        <w:keepLines/>
        <w:pageBreakBefore w:val="0"/>
        <w:widowControl w:val="0"/>
        <w:numPr>
          <w:ilvl w:val="1"/>
          <w:numId w:val="0"/>
        </w:numPr>
        <w:tabs>
          <w:tab w:val="left" w:pos="431"/>
        </w:tabs>
        <w:kinsoku/>
        <w:wordWrap/>
        <w:overflowPunct/>
        <w:topLinePunct w:val="0"/>
        <w:autoSpaceDE/>
        <w:autoSpaceDN/>
        <w:bidi w:val="0"/>
        <w:adjustRightInd/>
        <w:snapToGrid/>
        <w:spacing w:before="20" w:after="20" w:line="240" w:lineRule="auto"/>
        <w:ind w:left="0"/>
        <w:textAlignment w:val="auto"/>
        <w:outlineLvl w:val="0"/>
        <w:rPr>
          <w:rFonts w:hint="eastAsia" w:ascii="宋体" w:hAnsi="宋体" w:eastAsia="宋体" w:cs="宋体"/>
          <w:b/>
          <w:bCs/>
          <w:color w:val="auto"/>
          <w:sz w:val="28"/>
          <w:szCs w:val="28"/>
          <w:lang w:val="en-US" w:eastAsia="zh-CN"/>
        </w:rPr>
      </w:pPr>
      <w:bookmarkStart w:id="102" w:name="_Toc14778"/>
      <w:r>
        <w:rPr>
          <w:rFonts w:hint="eastAsia" w:ascii="宋体" w:hAnsi="宋体" w:eastAsia="宋体" w:cs="宋体"/>
          <w:b/>
          <w:bCs/>
          <w:color w:val="auto"/>
          <w:sz w:val="28"/>
          <w:szCs w:val="28"/>
          <w:lang w:val="en-US" w:eastAsia="zh-CN"/>
        </w:rPr>
        <w:t>3总体结构</w:t>
      </w:r>
      <w:bookmarkEnd w:id="100"/>
      <w:bookmarkEnd w:id="101"/>
      <w:bookmarkEnd w:id="102"/>
    </w:p>
    <w:p>
      <w:pPr>
        <w:pStyle w:val="31"/>
        <w:keepNext/>
        <w:keepLines/>
        <w:pageBreakBefore w:val="0"/>
        <w:widowControl w:val="0"/>
        <w:numPr>
          <w:ilvl w:val="1"/>
          <w:numId w:val="0"/>
        </w:numPr>
        <w:tabs>
          <w:tab w:val="left" w:pos="431"/>
        </w:tabs>
        <w:kinsoku/>
        <w:wordWrap/>
        <w:overflowPunct/>
        <w:topLinePunct w:val="0"/>
        <w:autoSpaceDE/>
        <w:autoSpaceDN/>
        <w:bidi w:val="0"/>
        <w:adjustRightInd/>
        <w:snapToGrid/>
        <w:spacing w:before="20" w:after="20" w:line="240" w:lineRule="auto"/>
        <w:ind w:left="0"/>
        <w:textAlignment w:val="auto"/>
        <w:outlineLvl w:val="0"/>
        <w:rPr>
          <w:rFonts w:hint="eastAsia" w:ascii="宋体" w:hAnsi="宋体" w:eastAsia="宋体" w:cs="宋体"/>
          <w:b/>
          <w:bCs/>
          <w:color w:val="auto"/>
          <w:sz w:val="28"/>
          <w:szCs w:val="28"/>
          <w:lang w:val="en-US" w:eastAsia="zh-CN"/>
        </w:rPr>
      </w:pPr>
      <w:bookmarkStart w:id="103" w:name="_Toc515918474"/>
      <w:bookmarkStart w:id="104" w:name="_Toc21911"/>
      <w:bookmarkStart w:id="105" w:name="_Toc62679890"/>
      <w:bookmarkStart w:id="106" w:name="_Toc11911"/>
      <w:r>
        <w:rPr>
          <w:rFonts w:hint="eastAsia" w:ascii="宋体" w:hAnsi="宋体" w:eastAsia="宋体" w:cs="宋体"/>
          <w:b/>
          <w:bCs/>
          <w:color w:val="auto"/>
          <w:sz w:val="28"/>
          <w:szCs w:val="28"/>
          <w:lang w:val="en-US" w:eastAsia="zh-CN"/>
        </w:rPr>
        <w:t>3.1总体结构图</w:t>
      </w:r>
      <w:bookmarkEnd w:id="103"/>
      <w:bookmarkEnd w:id="104"/>
      <w:bookmarkEnd w:id="105"/>
      <w:bookmarkEnd w:id="106"/>
    </w:p>
    <w:p>
      <w:pPr>
        <w:pStyle w:val="17"/>
        <w:pageBreakBefore w:val="0"/>
        <w:kinsoku/>
        <w:wordWrap/>
        <w:overflowPunct/>
        <w:topLinePunct w:val="0"/>
        <w:autoSpaceDE/>
        <w:autoSpaceDN/>
        <w:bidi w:val="0"/>
        <w:adjustRightInd/>
        <w:spacing w:line="360" w:lineRule="auto"/>
        <w:ind w:firstLine="420" w:firstLineChars="200"/>
        <w:textAlignment w:val="auto"/>
        <w:rPr>
          <w:rFonts w:hint="default" w:ascii="宋体" w:hAnsi="宋体" w:eastAsia="宋体" w:cs="宋体"/>
          <w:color w:val="auto"/>
          <w:highlight w:val="none"/>
          <w:lang w:val="en-US"/>
        </w:rPr>
      </w:pPr>
      <w:r>
        <w:rPr>
          <w:rFonts w:hint="eastAsia" w:ascii="宋体" w:hAnsi="宋体" w:cs="宋体"/>
          <w:color w:val="auto"/>
          <w:highlight w:val="none"/>
          <w:lang w:val="en-US" w:eastAsia="zh-CN"/>
        </w:rPr>
        <w:t>具体结构如下：</w:t>
      </w:r>
    </w:p>
    <w:p>
      <w:pPr>
        <w:pStyle w:val="2"/>
        <w:ind w:left="0" w:leftChars="0" w:firstLine="0" w:firstLineChars="0"/>
        <w:rPr>
          <w:rFonts w:hint="eastAsia" w:ascii="宋体" w:hAnsi="宋体" w:eastAsia="宋体" w:cs="宋体"/>
          <w:b w:val="0"/>
          <w:bCs w:val="0"/>
          <w:color w:val="auto"/>
          <w:highlight w:val="none"/>
          <w:lang w:val="en-US" w:eastAsia="zh-CN"/>
        </w:rPr>
      </w:pPr>
      <w:bookmarkStart w:id="107" w:name="_Toc22806"/>
      <w:bookmarkStart w:id="108" w:name="_Toc62679891"/>
      <w:bookmarkStart w:id="109" w:name="_Toc515918475"/>
      <w:r>
        <w:rPr>
          <w:rFonts w:hint="eastAsia" w:ascii="宋体" w:hAnsi="宋体" w:eastAsia="宋体" w:cs="宋体"/>
          <w:color w:val="auto"/>
          <w:lang w:val="en-US" w:eastAsia="zh-CN"/>
        </w:rPr>
        <w:drawing>
          <wp:inline distT="0" distB="0" distL="114300" distR="114300">
            <wp:extent cx="6186805" cy="6995795"/>
            <wp:effectExtent l="0" t="0" r="0" b="0"/>
            <wp:docPr id="6" name="图片 6" descr="0bfde9908f24fec9a1e9dea4a0e6b0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0bfde9908f24fec9a1e9dea4a0e6b0b"/>
                    <pic:cNvPicPr>
                      <a:picLocks noChangeAspect="1"/>
                    </pic:cNvPicPr>
                  </pic:nvPicPr>
                  <pic:blipFill>
                    <a:blip r:embed="rId8"/>
                    <a:stretch>
                      <a:fillRect/>
                    </a:stretch>
                  </pic:blipFill>
                  <pic:spPr>
                    <a:xfrm>
                      <a:off x="0" y="0"/>
                      <a:ext cx="6186805" cy="6995795"/>
                    </a:xfrm>
                    <a:prstGeom prst="rect">
                      <a:avLst/>
                    </a:prstGeom>
                  </pic:spPr>
                </pic:pic>
              </a:graphicData>
            </a:graphic>
          </wp:inline>
        </w:drawing>
      </w:r>
    </w:p>
    <w:p>
      <w:pPr>
        <w:pStyle w:val="31"/>
        <w:keepNext/>
        <w:keepLines/>
        <w:pageBreakBefore w:val="0"/>
        <w:widowControl w:val="0"/>
        <w:numPr>
          <w:ilvl w:val="1"/>
          <w:numId w:val="0"/>
        </w:numPr>
        <w:tabs>
          <w:tab w:val="left" w:pos="431"/>
        </w:tabs>
        <w:kinsoku/>
        <w:wordWrap/>
        <w:overflowPunct/>
        <w:topLinePunct w:val="0"/>
        <w:autoSpaceDE/>
        <w:autoSpaceDN/>
        <w:bidi w:val="0"/>
        <w:adjustRightInd/>
        <w:snapToGrid/>
        <w:spacing w:before="20" w:after="20" w:line="240" w:lineRule="auto"/>
        <w:ind w:left="0"/>
        <w:textAlignment w:val="auto"/>
        <w:outlineLvl w:val="0"/>
        <w:rPr>
          <w:rFonts w:hint="eastAsia" w:ascii="宋体" w:hAnsi="宋体" w:eastAsia="宋体" w:cs="宋体"/>
          <w:b/>
          <w:bCs/>
          <w:color w:val="auto"/>
          <w:sz w:val="28"/>
          <w:szCs w:val="28"/>
          <w:lang w:val="en-US" w:eastAsia="zh-CN"/>
        </w:rPr>
      </w:pPr>
      <w:bookmarkStart w:id="110" w:name="_Toc7635"/>
      <w:r>
        <w:rPr>
          <w:rFonts w:hint="eastAsia" w:ascii="宋体" w:hAnsi="宋体" w:eastAsia="宋体" w:cs="宋体"/>
          <w:b/>
          <w:bCs/>
          <w:color w:val="auto"/>
          <w:sz w:val="28"/>
          <w:szCs w:val="28"/>
          <w:lang w:val="en-US" w:eastAsia="zh-CN"/>
        </w:rPr>
        <w:t>3.2功能结构图</w:t>
      </w:r>
      <w:bookmarkEnd w:id="107"/>
      <w:bookmarkEnd w:id="108"/>
      <w:bookmarkEnd w:id="109"/>
      <w:bookmarkEnd w:id="110"/>
    </w:p>
    <w:p>
      <w:pPr>
        <w:spacing w:line="360" w:lineRule="auto"/>
        <w:ind w:firstLine="480" w:firstLineChars="200"/>
        <w:rPr>
          <w:rFonts w:hint="eastAsia" w:ascii="宋体" w:hAnsi="宋体" w:eastAsia="宋体" w:cs="宋体"/>
          <w:color w:val="auto"/>
          <w:sz w:val="24"/>
          <w:szCs w:val="24"/>
          <w:lang w:val="en-US"/>
        </w:rPr>
      </w:pPr>
      <w:r>
        <w:rPr>
          <w:rFonts w:hint="eastAsia" w:ascii="宋体" w:hAnsi="宋体" w:eastAsia="宋体" w:cs="宋体"/>
          <w:color w:val="auto"/>
          <w:sz w:val="24"/>
          <w:szCs w:val="24"/>
          <w:lang w:val="en-US" w:eastAsia="zh-CN"/>
        </w:rPr>
        <w:t>投资</w:t>
      </w:r>
      <w:r>
        <w:rPr>
          <w:rFonts w:hint="eastAsia" w:ascii="宋体" w:hAnsi="宋体" w:eastAsia="宋体" w:cs="宋体"/>
          <w:color w:val="auto"/>
          <w:sz w:val="24"/>
          <w:szCs w:val="24"/>
          <w:lang w:val="en-US"/>
        </w:rPr>
        <w:t>管理系统是由：</w:t>
      </w:r>
      <w:r>
        <w:rPr>
          <w:rFonts w:hint="eastAsia" w:ascii="宋体" w:hAnsi="宋体" w:eastAsia="宋体" w:cs="宋体"/>
          <w:color w:val="auto"/>
          <w:sz w:val="24"/>
          <w:szCs w:val="24"/>
          <w:lang w:val="en-US" w:eastAsia="zh-CN"/>
        </w:rPr>
        <w:t>（</w:t>
      </w:r>
      <w:r>
        <w:rPr>
          <w:rFonts w:hint="eastAsia" w:ascii="宋体" w:hAnsi="宋体" w:eastAsia="宋体" w:cs="宋体"/>
          <w:b w:val="0"/>
          <w:bCs w:val="0"/>
          <w:color w:val="auto"/>
          <w:sz w:val="24"/>
          <w:szCs w:val="24"/>
        </w:rPr>
        <w:t>1）</w:t>
      </w:r>
      <w:r>
        <w:rPr>
          <w:rFonts w:hint="eastAsia" w:ascii="宋体" w:hAnsi="宋体" w:cs="宋体"/>
          <w:b w:val="0"/>
          <w:bCs w:val="0"/>
          <w:color w:val="auto"/>
          <w:sz w:val="24"/>
          <w:szCs w:val="24"/>
          <w:lang w:val="en-US" w:eastAsia="zh-CN"/>
        </w:rPr>
        <w:t>投资计划管理</w:t>
      </w:r>
      <w:r>
        <w:rPr>
          <w:rFonts w:hint="eastAsia" w:ascii="宋体" w:hAnsi="宋体" w:eastAsia="宋体" w:cs="宋体"/>
          <w:b w:val="0"/>
          <w:bCs w:val="0"/>
          <w:color w:val="auto"/>
          <w:sz w:val="24"/>
          <w:szCs w:val="24"/>
        </w:rPr>
        <w:t>；（2）</w:t>
      </w:r>
      <w:r>
        <w:rPr>
          <w:rFonts w:hint="eastAsia" w:ascii="宋体" w:hAnsi="宋体" w:cs="宋体"/>
          <w:b w:val="0"/>
          <w:bCs w:val="0"/>
          <w:color w:val="auto"/>
          <w:sz w:val="24"/>
          <w:szCs w:val="24"/>
          <w:lang w:val="en-US" w:eastAsia="zh-CN"/>
        </w:rPr>
        <w:t>投资需求管理</w:t>
      </w:r>
      <w:r>
        <w:rPr>
          <w:rFonts w:hint="eastAsia" w:ascii="宋体" w:hAnsi="宋体" w:eastAsia="宋体" w:cs="宋体"/>
          <w:b w:val="0"/>
          <w:bCs w:val="0"/>
          <w:color w:val="auto"/>
          <w:sz w:val="24"/>
          <w:szCs w:val="24"/>
        </w:rPr>
        <w:t>；（3）</w:t>
      </w:r>
      <w:r>
        <w:rPr>
          <w:rFonts w:hint="eastAsia" w:ascii="宋体" w:hAnsi="宋体" w:cs="宋体"/>
          <w:b w:val="0"/>
          <w:bCs w:val="0"/>
          <w:color w:val="auto"/>
          <w:sz w:val="24"/>
          <w:szCs w:val="24"/>
          <w:lang w:val="en-US" w:eastAsia="zh-CN"/>
        </w:rPr>
        <w:t>投资计划进度管理</w:t>
      </w:r>
      <w:r>
        <w:rPr>
          <w:rFonts w:hint="eastAsia" w:ascii="宋体" w:hAnsi="宋体" w:eastAsia="宋体" w:cs="宋体"/>
          <w:b w:val="0"/>
          <w:bCs w:val="0"/>
          <w:color w:val="auto"/>
          <w:sz w:val="24"/>
          <w:szCs w:val="24"/>
        </w:rPr>
        <w:t>；（4）</w:t>
      </w:r>
      <w:r>
        <w:rPr>
          <w:rFonts w:hint="eastAsia" w:ascii="宋体" w:hAnsi="宋体" w:cs="宋体"/>
          <w:b w:val="0"/>
          <w:bCs w:val="0"/>
          <w:color w:val="auto"/>
          <w:sz w:val="24"/>
          <w:szCs w:val="24"/>
          <w:lang w:val="en-US" w:eastAsia="zh-CN"/>
        </w:rPr>
        <w:t>投资计划调整管理</w:t>
      </w:r>
      <w:r>
        <w:rPr>
          <w:rFonts w:hint="eastAsia" w:ascii="宋体" w:hAnsi="宋体" w:eastAsia="宋体" w:cs="宋体"/>
          <w:b w:val="0"/>
          <w:bCs w:val="0"/>
          <w:color w:val="auto"/>
          <w:sz w:val="24"/>
          <w:szCs w:val="24"/>
        </w:rPr>
        <w:t>；（5）</w:t>
      </w:r>
      <w:r>
        <w:rPr>
          <w:rFonts w:hint="eastAsia" w:ascii="宋体" w:hAnsi="宋体" w:cs="宋体"/>
          <w:b w:val="0"/>
          <w:bCs w:val="0"/>
          <w:color w:val="auto"/>
          <w:sz w:val="24"/>
          <w:szCs w:val="24"/>
          <w:lang w:val="en-US" w:eastAsia="zh-CN"/>
        </w:rPr>
        <w:t>投资报表管理</w:t>
      </w:r>
      <w:r>
        <w:rPr>
          <w:rFonts w:hint="eastAsia" w:ascii="宋体" w:hAnsi="宋体" w:eastAsia="宋体" w:cs="宋体"/>
          <w:b w:val="0"/>
          <w:bCs w:val="0"/>
          <w:color w:val="auto"/>
          <w:sz w:val="24"/>
          <w:szCs w:val="24"/>
        </w:rPr>
        <w:t>；（6）</w:t>
      </w:r>
      <w:r>
        <w:rPr>
          <w:rFonts w:hint="eastAsia" w:ascii="宋体" w:hAnsi="宋体" w:cs="宋体"/>
          <w:b w:val="0"/>
          <w:bCs w:val="0"/>
          <w:color w:val="auto"/>
          <w:sz w:val="24"/>
          <w:szCs w:val="24"/>
          <w:lang w:val="en-US" w:eastAsia="zh-CN"/>
        </w:rPr>
        <w:t>集团下发投资计划</w:t>
      </w:r>
      <w:r>
        <w:rPr>
          <w:rFonts w:hint="eastAsia" w:ascii="宋体" w:hAnsi="宋体" w:eastAsia="宋体" w:cs="宋体"/>
          <w:b w:val="0"/>
          <w:bCs w:val="0"/>
          <w:color w:val="auto"/>
          <w:sz w:val="24"/>
          <w:szCs w:val="24"/>
        </w:rPr>
        <w:t>；（7）</w:t>
      </w:r>
      <w:r>
        <w:rPr>
          <w:rFonts w:hint="eastAsia" w:ascii="宋体" w:hAnsi="宋体" w:cs="宋体"/>
          <w:b w:val="0"/>
          <w:bCs w:val="0"/>
          <w:color w:val="auto"/>
          <w:sz w:val="24"/>
          <w:szCs w:val="24"/>
          <w:lang w:val="en-US" w:eastAsia="zh-CN"/>
        </w:rPr>
        <w:t>投资需求上报</w:t>
      </w:r>
      <w:r>
        <w:rPr>
          <w:rFonts w:hint="eastAsia" w:ascii="宋体" w:hAnsi="宋体" w:eastAsia="宋体" w:cs="宋体"/>
          <w:b w:val="0"/>
          <w:bCs w:val="0"/>
          <w:color w:val="auto"/>
          <w:sz w:val="24"/>
          <w:szCs w:val="24"/>
        </w:rPr>
        <w:t>；（8）</w:t>
      </w:r>
      <w:r>
        <w:rPr>
          <w:rFonts w:hint="eastAsia" w:ascii="宋体" w:hAnsi="宋体" w:cs="宋体"/>
          <w:b w:val="0"/>
          <w:bCs w:val="0"/>
          <w:color w:val="auto"/>
          <w:sz w:val="24"/>
          <w:szCs w:val="24"/>
          <w:lang w:val="en-US" w:eastAsia="zh-CN"/>
        </w:rPr>
        <w:t>投资计划进度上报；（9）投资计划调整上报</w:t>
      </w:r>
      <w:r>
        <w:rPr>
          <w:rFonts w:hint="eastAsia" w:ascii="宋体" w:hAnsi="宋体" w:eastAsia="宋体" w:cs="宋体"/>
          <w:color w:val="auto"/>
          <w:sz w:val="24"/>
          <w:szCs w:val="24"/>
          <w:lang w:val="en-US"/>
        </w:rPr>
        <w:t>多个子</w:t>
      </w:r>
      <w:r>
        <w:rPr>
          <w:rFonts w:hint="eastAsia" w:ascii="宋体" w:hAnsi="宋体" w:eastAsia="宋体" w:cs="宋体"/>
          <w:color w:val="auto"/>
          <w:sz w:val="24"/>
          <w:szCs w:val="24"/>
          <w:lang w:val="en-US" w:eastAsia="zh-CN"/>
        </w:rPr>
        <w:t>功能</w:t>
      </w:r>
      <w:r>
        <w:rPr>
          <w:rFonts w:hint="eastAsia" w:ascii="宋体" w:hAnsi="宋体" w:eastAsia="宋体" w:cs="宋体"/>
          <w:color w:val="auto"/>
          <w:sz w:val="24"/>
          <w:szCs w:val="24"/>
          <w:lang w:val="en-US"/>
        </w:rPr>
        <w:t>组成。</w:t>
      </w:r>
    </w:p>
    <w:p>
      <w:pPr>
        <w:pStyle w:val="2"/>
        <w:ind w:left="0" w:leftChars="0" w:firstLine="0" w:firstLineChars="0"/>
        <w:rPr>
          <w:rFonts w:hint="eastAsia" w:ascii="宋体" w:hAnsi="宋体" w:cs="宋体"/>
          <w:color w:val="auto"/>
          <w:highlight w:val="none"/>
          <w:lang w:val="en-US" w:eastAsia="zh-CN"/>
        </w:rPr>
      </w:pPr>
      <w:r>
        <w:rPr>
          <w:rFonts w:hint="eastAsia" w:ascii="宋体" w:hAnsi="宋体" w:cs="宋体" w:eastAsiaTheme="minorEastAsia"/>
          <w:color w:val="auto"/>
          <w:lang w:val="en-US" w:eastAsia="zh-CN"/>
        </w:rPr>
        <w:drawing>
          <wp:inline distT="0" distB="0" distL="114300" distR="114300">
            <wp:extent cx="6181725" cy="2969260"/>
            <wp:effectExtent l="0" t="0" r="5715" b="2540"/>
            <wp:docPr id="8" name="图片 8" descr="2e4508b994560607ec235107fd81b3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2e4508b994560607ec235107fd81b3b"/>
                    <pic:cNvPicPr>
                      <a:picLocks noChangeAspect="1"/>
                    </pic:cNvPicPr>
                  </pic:nvPicPr>
                  <pic:blipFill>
                    <a:blip r:embed="rId9"/>
                    <a:stretch>
                      <a:fillRect/>
                    </a:stretch>
                  </pic:blipFill>
                  <pic:spPr>
                    <a:xfrm>
                      <a:off x="0" y="0"/>
                      <a:ext cx="6181725" cy="2969260"/>
                    </a:xfrm>
                    <a:prstGeom prst="rect">
                      <a:avLst/>
                    </a:prstGeom>
                  </pic:spPr>
                </pic:pic>
              </a:graphicData>
            </a:graphic>
          </wp:inline>
        </w:drawing>
      </w:r>
    </w:p>
    <w:p>
      <w:pPr>
        <w:pStyle w:val="31"/>
        <w:keepNext/>
        <w:keepLines/>
        <w:pageBreakBefore w:val="0"/>
        <w:widowControl w:val="0"/>
        <w:numPr>
          <w:ilvl w:val="1"/>
          <w:numId w:val="0"/>
        </w:numPr>
        <w:tabs>
          <w:tab w:val="left" w:pos="431"/>
        </w:tabs>
        <w:kinsoku/>
        <w:wordWrap/>
        <w:overflowPunct/>
        <w:topLinePunct w:val="0"/>
        <w:autoSpaceDE/>
        <w:autoSpaceDN/>
        <w:bidi w:val="0"/>
        <w:adjustRightInd/>
        <w:snapToGrid/>
        <w:spacing w:before="20" w:after="20" w:line="240" w:lineRule="auto"/>
        <w:ind w:left="0"/>
        <w:textAlignment w:val="auto"/>
        <w:outlineLvl w:val="0"/>
        <w:rPr>
          <w:rFonts w:hint="eastAsia" w:ascii="宋体" w:hAnsi="宋体" w:eastAsia="宋体" w:cs="宋体"/>
          <w:b/>
          <w:bCs/>
          <w:color w:val="auto"/>
          <w:sz w:val="28"/>
          <w:szCs w:val="28"/>
          <w:lang w:val="en-US" w:eastAsia="zh-CN"/>
        </w:rPr>
      </w:pPr>
      <w:bookmarkStart w:id="111" w:name="_Toc26208"/>
      <w:bookmarkStart w:id="112" w:name="_Toc515918477"/>
      <w:bookmarkStart w:id="113" w:name="_Toc62679892"/>
      <w:bookmarkStart w:id="114" w:name="_Toc15447"/>
      <w:r>
        <w:rPr>
          <w:rFonts w:hint="eastAsia" w:ascii="宋体" w:hAnsi="宋体" w:eastAsia="宋体" w:cs="宋体"/>
          <w:b/>
          <w:bCs/>
          <w:color w:val="auto"/>
          <w:sz w:val="28"/>
          <w:szCs w:val="28"/>
          <w:lang w:val="en-US" w:eastAsia="zh-CN"/>
        </w:rPr>
        <w:t>3.3用户组成图</w:t>
      </w:r>
      <w:bookmarkEnd w:id="111"/>
      <w:bookmarkEnd w:id="112"/>
      <w:bookmarkEnd w:id="113"/>
      <w:bookmarkEnd w:id="114"/>
    </w:p>
    <w:p>
      <w:pPr>
        <w:pStyle w:val="2"/>
        <w:ind w:left="0" w:leftChars="0" w:firstLine="0" w:firstLineChars="0"/>
        <w:rPr>
          <w:rFonts w:hint="eastAsia" w:ascii="宋体" w:hAnsi="宋体" w:cs="宋体"/>
          <w:color w:val="auto"/>
          <w:highlight w:val="none"/>
          <w:lang w:val="en-US" w:eastAsia="zh-CN"/>
        </w:rPr>
      </w:pPr>
      <w:r>
        <w:rPr>
          <w:rFonts w:hint="eastAsia" w:ascii="宋体" w:hAnsi="宋体" w:cs="宋体"/>
          <w:color w:val="auto"/>
          <w:highlight w:val="none"/>
          <w:lang w:val="en-US" w:eastAsia="zh-CN"/>
        </w:rPr>
        <w:t xml:space="preserve">         </w:t>
      </w:r>
      <w:r>
        <w:rPr>
          <w:rFonts w:hint="eastAsia" w:ascii="宋体" w:hAnsi="宋体" w:cs="宋体" w:eastAsiaTheme="minorEastAsia"/>
          <w:color w:val="auto"/>
          <w:lang w:val="en-US" w:eastAsia="zh-CN"/>
        </w:rPr>
        <w:drawing>
          <wp:inline distT="0" distB="0" distL="114300" distR="114300">
            <wp:extent cx="5652770" cy="4576445"/>
            <wp:effectExtent l="0" t="0" r="1270" b="10795"/>
            <wp:docPr id="3" name="图片 3" descr="30e7ff82f6d1da35f8926ad9d8bf1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30e7ff82f6d1da35f8926ad9d8bf164"/>
                    <pic:cNvPicPr>
                      <a:picLocks noChangeAspect="1"/>
                    </pic:cNvPicPr>
                  </pic:nvPicPr>
                  <pic:blipFill>
                    <a:blip r:embed="rId10"/>
                    <a:stretch>
                      <a:fillRect/>
                    </a:stretch>
                  </pic:blipFill>
                  <pic:spPr>
                    <a:xfrm>
                      <a:off x="0" y="0"/>
                      <a:ext cx="5652770" cy="4576445"/>
                    </a:xfrm>
                    <a:prstGeom prst="rect">
                      <a:avLst/>
                    </a:prstGeom>
                  </pic:spPr>
                </pic:pic>
              </a:graphicData>
            </a:graphic>
          </wp:inline>
        </w:drawing>
      </w:r>
    </w:p>
    <w:p>
      <w:pPr>
        <w:pStyle w:val="31"/>
        <w:keepNext/>
        <w:keepLines/>
        <w:pageBreakBefore w:val="0"/>
        <w:widowControl w:val="0"/>
        <w:numPr>
          <w:ilvl w:val="1"/>
          <w:numId w:val="0"/>
        </w:numPr>
        <w:tabs>
          <w:tab w:val="left" w:pos="431"/>
        </w:tabs>
        <w:kinsoku/>
        <w:wordWrap/>
        <w:overflowPunct/>
        <w:topLinePunct w:val="0"/>
        <w:autoSpaceDE/>
        <w:autoSpaceDN/>
        <w:bidi w:val="0"/>
        <w:adjustRightInd/>
        <w:snapToGrid/>
        <w:spacing w:before="20" w:after="20" w:line="240" w:lineRule="auto"/>
        <w:ind w:left="0"/>
        <w:textAlignment w:val="auto"/>
        <w:outlineLvl w:val="0"/>
        <w:rPr>
          <w:rFonts w:hint="eastAsia" w:ascii="宋体" w:hAnsi="宋体" w:eastAsia="宋体" w:cs="宋体"/>
          <w:b/>
          <w:bCs/>
          <w:color w:val="auto"/>
          <w:sz w:val="28"/>
          <w:szCs w:val="28"/>
          <w:lang w:val="en-US" w:eastAsia="zh-CN"/>
        </w:rPr>
      </w:pPr>
      <w:bookmarkStart w:id="115" w:name="_Toc32590"/>
      <w:bookmarkStart w:id="116" w:name="_Toc62679893"/>
      <w:bookmarkStart w:id="117" w:name="_Toc515918478"/>
      <w:bookmarkStart w:id="118" w:name="_Toc23316"/>
      <w:r>
        <w:rPr>
          <w:rFonts w:hint="eastAsia" w:ascii="宋体" w:hAnsi="宋体" w:eastAsia="宋体" w:cs="宋体"/>
          <w:b/>
          <w:bCs/>
          <w:color w:val="auto"/>
          <w:sz w:val="28"/>
          <w:szCs w:val="28"/>
          <w:lang w:val="en-US" w:eastAsia="zh-CN"/>
        </w:rPr>
        <w:t>3.4业务流程</w:t>
      </w:r>
      <w:bookmarkEnd w:id="115"/>
      <w:bookmarkEnd w:id="116"/>
      <w:bookmarkEnd w:id="117"/>
      <w:bookmarkEnd w:id="118"/>
    </w:p>
    <w:p>
      <w:pPr>
        <w:pStyle w:val="31"/>
        <w:keepNext/>
        <w:keepLines/>
        <w:pageBreakBefore w:val="0"/>
        <w:widowControl w:val="0"/>
        <w:numPr>
          <w:ilvl w:val="1"/>
          <w:numId w:val="0"/>
        </w:numPr>
        <w:tabs>
          <w:tab w:val="left" w:pos="431"/>
          <w:tab w:val="clear" w:pos="6955"/>
        </w:tabs>
        <w:kinsoku/>
        <w:wordWrap/>
        <w:overflowPunct/>
        <w:topLinePunct w:val="0"/>
        <w:autoSpaceDE/>
        <w:autoSpaceDN/>
        <w:bidi w:val="0"/>
        <w:adjustRightInd/>
        <w:snapToGrid/>
        <w:spacing w:before="20" w:after="20" w:line="240" w:lineRule="auto"/>
        <w:ind w:left="0"/>
        <w:textAlignment w:val="auto"/>
        <w:rPr>
          <w:rFonts w:hint="eastAsia" w:ascii="宋体" w:hAnsi="宋体" w:eastAsia="宋体" w:cs="宋体"/>
          <w:b/>
          <w:bCs/>
          <w:color w:val="auto"/>
          <w:sz w:val="28"/>
          <w:szCs w:val="28"/>
        </w:rPr>
      </w:pPr>
      <w:bookmarkStart w:id="119" w:name="_Toc10398"/>
      <w:bookmarkStart w:id="120" w:name="_Toc31500"/>
      <w:bookmarkStart w:id="121" w:name="_Toc80280822"/>
      <w:bookmarkStart w:id="122" w:name="_Toc62679894"/>
      <w:bookmarkStart w:id="123" w:name="_Toc515918479"/>
      <w:bookmarkStart w:id="124" w:name="_Toc6685"/>
      <w:bookmarkStart w:id="125" w:name="_Toc454981583"/>
      <w:bookmarkStart w:id="126" w:name="_Toc23786"/>
      <w:bookmarkStart w:id="127" w:name="_Toc5604"/>
      <w:r>
        <w:rPr>
          <w:rFonts w:hint="eastAsia" w:ascii="宋体" w:hAnsi="宋体" w:eastAsia="宋体" w:cs="宋体"/>
          <w:b/>
          <w:bCs/>
          <w:color w:val="auto"/>
          <w:sz w:val="28"/>
          <w:szCs w:val="28"/>
        </w:rPr>
        <w:t>3.4.1</w:t>
      </w:r>
      <w:r>
        <w:rPr>
          <w:rFonts w:hint="eastAsia" w:ascii="宋体" w:hAnsi="宋体" w:eastAsia="宋体" w:cs="宋体"/>
          <w:b/>
          <w:bCs/>
          <w:color w:val="auto"/>
          <w:sz w:val="28"/>
          <w:szCs w:val="28"/>
          <w:lang w:val="en-US" w:eastAsia="zh-CN"/>
        </w:rPr>
        <w:t>集团公司新建投资计划</w:t>
      </w:r>
      <w:r>
        <w:rPr>
          <w:rFonts w:hint="eastAsia" w:ascii="宋体" w:hAnsi="宋体" w:eastAsia="宋体" w:cs="宋体"/>
          <w:b/>
          <w:bCs/>
          <w:color w:val="auto"/>
          <w:sz w:val="28"/>
          <w:szCs w:val="28"/>
        </w:rPr>
        <w:t>流程图</w:t>
      </w:r>
      <w:bookmarkEnd w:id="119"/>
      <w:bookmarkEnd w:id="120"/>
      <w:bookmarkEnd w:id="121"/>
      <w:bookmarkEnd w:id="122"/>
      <w:bookmarkEnd w:id="123"/>
      <w:bookmarkEnd w:id="124"/>
    </w:p>
    <w:p>
      <w:pPr>
        <w:jc w:val="center"/>
        <w:rPr>
          <w:color w:val="auto"/>
        </w:rPr>
      </w:pPr>
      <w:r>
        <w:rPr>
          <w:color w:val="auto"/>
          <w:sz w:val="28"/>
          <w:szCs w:val="28"/>
        </w:rPr>
        <w:drawing>
          <wp:inline distT="0" distB="0" distL="114300" distR="114300">
            <wp:extent cx="3683000" cy="5149215"/>
            <wp:effectExtent l="0" t="0" r="5080"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1"/>
                    <a:stretch>
                      <a:fillRect/>
                    </a:stretch>
                  </pic:blipFill>
                  <pic:spPr>
                    <a:xfrm>
                      <a:off x="0" y="0"/>
                      <a:ext cx="3683000" cy="5149215"/>
                    </a:xfrm>
                    <a:prstGeom prst="rect">
                      <a:avLst/>
                    </a:prstGeom>
                    <a:noFill/>
                    <a:ln>
                      <a:noFill/>
                    </a:ln>
                  </pic:spPr>
                </pic:pic>
              </a:graphicData>
            </a:graphic>
          </wp:inline>
        </w:drawing>
      </w:r>
    </w:p>
    <w:p>
      <w:pPr>
        <w:pStyle w:val="31"/>
        <w:keepNext/>
        <w:keepLines/>
        <w:pageBreakBefore w:val="0"/>
        <w:widowControl w:val="0"/>
        <w:numPr>
          <w:ilvl w:val="1"/>
          <w:numId w:val="0"/>
        </w:numPr>
        <w:tabs>
          <w:tab w:val="left" w:pos="431"/>
          <w:tab w:val="clear" w:pos="6955"/>
        </w:tabs>
        <w:kinsoku/>
        <w:wordWrap/>
        <w:overflowPunct/>
        <w:topLinePunct w:val="0"/>
        <w:autoSpaceDE/>
        <w:autoSpaceDN/>
        <w:bidi w:val="0"/>
        <w:adjustRightInd/>
        <w:snapToGrid/>
        <w:spacing w:before="20" w:after="20" w:line="240" w:lineRule="auto"/>
        <w:ind w:left="0"/>
        <w:textAlignment w:val="auto"/>
        <w:rPr>
          <w:rFonts w:hint="eastAsia" w:ascii="宋体" w:hAnsi="宋体" w:eastAsia="宋体" w:cs="宋体"/>
          <w:b/>
          <w:bCs/>
          <w:color w:val="auto"/>
          <w:sz w:val="28"/>
          <w:szCs w:val="28"/>
        </w:rPr>
      </w:pPr>
      <w:bookmarkStart w:id="128" w:name="_Toc80280823"/>
      <w:bookmarkStart w:id="129" w:name="_Toc15003"/>
      <w:bookmarkStart w:id="130" w:name="_Toc29399"/>
      <w:r>
        <w:rPr>
          <w:rFonts w:hint="eastAsia" w:ascii="宋体" w:hAnsi="宋体" w:eastAsia="宋体" w:cs="宋体"/>
          <w:b/>
          <w:bCs/>
          <w:color w:val="auto"/>
          <w:sz w:val="28"/>
          <w:szCs w:val="28"/>
        </w:rPr>
        <w:t>3.4.2</w:t>
      </w:r>
      <w:bookmarkEnd w:id="128"/>
      <w:bookmarkEnd w:id="129"/>
      <w:bookmarkEnd w:id="130"/>
      <w:r>
        <w:rPr>
          <w:rFonts w:hint="eastAsia" w:ascii="宋体" w:hAnsi="宋体" w:eastAsia="宋体" w:cs="宋体"/>
          <w:b/>
          <w:bCs/>
          <w:color w:val="auto"/>
          <w:sz w:val="28"/>
          <w:szCs w:val="28"/>
          <w:lang w:val="en-US" w:eastAsia="zh-CN"/>
        </w:rPr>
        <w:t>集团公司续建投资计划</w:t>
      </w:r>
      <w:r>
        <w:rPr>
          <w:rFonts w:hint="eastAsia" w:ascii="宋体" w:hAnsi="宋体" w:eastAsia="宋体" w:cs="宋体"/>
          <w:b/>
          <w:bCs/>
          <w:color w:val="auto"/>
          <w:sz w:val="28"/>
          <w:szCs w:val="28"/>
        </w:rPr>
        <w:t>流程图</w:t>
      </w:r>
    </w:p>
    <w:p>
      <w:pPr>
        <w:jc w:val="center"/>
        <w:rPr>
          <w:rFonts w:eastAsia="宋体"/>
          <w:color w:val="auto"/>
        </w:rPr>
      </w:pPr>
      <w:r>
        <w:rPr>
          <w:color w:val="auto"/>
          <w:sz w:val="28"/>
          <w:szCs w:val="28"/>
        </w:rPr>
        <w:drawing>
          <wp:inline distT="0" distB="0" distL="114300" distR="114300">
            <wp:extent cx="3848100" cy="5966460"/>
            <wp:effectExtent l="0" t="0" r="7620"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2"/>
                    <a:stretch>
                      <a:fillRect/>
                    </a:stretch>
                  </pic:blipFill>
                  <pic:spPr>
                    <a:xfrm>
                      <a:off x="0" y="0"/>
                      <a:ext cx="3848100" cy="5966460"/>
                    </a:xfrm>
                    <a:prstGeom prst="rect">
                      <a:avLst/>
                    </a:prstGeom>
                    <a:noFill/>
                    <a:ln>
                      <a:noFill/>
                    </a:ln>
                  </pic:spPr>
                </pic:pic>
              </a:graphicData>
            </a:graphic>
          </wp:inline>
        </w:drawing>
      </w:r>
    </w:p>
    <w:p>
      <w:pPr>
        <w:pStyle w:val="31"/>
        <w:keepNext/>
        <w:keepLines/>
        <w:pageBreakBefore w:val="0"/>
        <w:widowControl w:val="0"/>
        <w:numPr>
          <w:ilvl w:val="1"/>
          <w:numId w:val="0"/>
        </w:numPr>
        <w:tabs>
          <w:tab w:val="left" w:pos="431"/>
          <w:tab w:val="clear" w:pos="6955"/>
        </w:tabs>
        <w:kinsoku/>
        <w:wordWrap/>
        <w:overflowPunct/>
        <w:topLinePunct w:val="0"/>
        <w:autoSpaceDE/>
        <w:autoSpaceDN/>
        <w:bidi w:val="0"/>
        <w:adjustRightInd/>
        <w:snapToGrid/>
        <w:spacing w:before="20" w:after="20" w:line="240" w:lineRule="auto"/>
        <w:ind w:left="0"/>
        <w:textAlignment w:val="auto"/>
        <w:rPr>
          <w:rFonts w:hint="default" w:ascii="宋体" w:hAnsi="宋体" w:eastAsia="宋体" w:cs="宋体"/>
          <w:b/>
          <w:bCs/>
          <w:color w:val="auto"/>
          <w:sz w:val="28"/>
          <w:szCs w:val="28"/>
          <w:lang w:val="en-US" w:eastAsia="zh-CN"/>
        </w:rPr>
      </w:pPr>
      <w:bookmarkStart w:id="131" w:name="_Toc27245"/>
      <w:bookmarkStart w:id="132" w:name="_Toc80280824"/>
      <w:bookmarkStart w:id="133" w:name="_Toc5054"/>
      <w:r>
        <w:rPr>
          <w:rFonts w:hint="eastAsia" w:ascii="宋体" w:hAnsi="宋体" w:eastAsia="宋体" w:cs="宋体"/>
          <w:b/>
          <w:bCs/>
          <w:color w:val="auto"/>
          <w:sz w:val="28"/>
          <w:szCs w:val="28"/>
        </w:rPr>
        <w:t>3.4.3</w:t>
      </w:r>
      <w:bookmarkEnd w:id="131"/>
      <w:bookmarkEnd w:id="132"/>
      <w:bookmarkEnd w:id="133"/>
      <w:r>
        <w:rPr>
          <w:rFonts w:hint="eastAsia" w:ascii="宋体" w:hAnsi="宋体" w:eastAsia="宋体" w:cs="宋体"/>
          <w:b/>
          <w:bCs/>
          <w:color w:val="auto"/>
          <w:sz w:val="28"/>
          <w:szCs w:val="28"/>
          <w:lang w:val="en-US" w:eastAsia="zh-CN"/>
        </w:rPr>
        <w:t>权属公司投资需求上报审批流程</w:t>
      </w:r>
    </w:p>
    <w:p>
      <w:pPr>
        <w:jc w:val="center"/>
        <w:rPr>
          <w:rFonts w:eastAsia="宋体"/>
          <w:color w:val="auto"/>
        </w:rPr>
      </w:pPr>
      <w:r>
        <w:rPr>
          <w:color w:val="auto"/>
          <w:sz w:val="28"/>
          <w:szCs w:val="28"/>
        </w:rPr>
        <w:drawing>
          <wp:inline distT="0" distB="0" distL="114300" distR="114300">
            <wp:extent cx="3817620" cy="5836920"/>
            <wp:effectExtent l="0" t="0" r="762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3"/>
                    <a:stretch>
                      <a:fillRect/>
                    </a:stretch>
                  </pic:blipFill>
                  <pic:spPr>
                    <a:xfrm>
                      <a:off x="0" y="0"/>
                      <a:ext cx="3817620" cy="5836920"/>
                    </a:xfrm>
                    <a:prstGeom prst="rect">
                      <a:avLst/>
                    </a:prstGeom>
                    <a:noFill/>
                    <a:ln>
                      <a:noFill/>
                    </a:ln>
                  </pic:spPr>
                </pic:pic>
              </a:graphicData>
            </a:graphic>
          </wp:inline>
        </w:drawing>
      </w:r>
    </w:p>
    <w:p>
      <w:pPr>
        <w:rPr>
          <w:color w:val="auto"/>
        </w:rPr>
      </w:pPr>
    </w:p>
    <w:p>
      <w:pPr>
        <w:pStyle w:val="31"/>
        <w:keepNext/>
        <w:keepLines/>
        <w:pageBreakBefore w:val="0"/>
        <w:widowControl w:val="0"/>
        <w:numPr>
          <w:ilvl w:val="1"/>
          <w:numId w:val="0"/>
        </w:numPr>
        <w:tabs>
          <w:tab w:val="left" w:pos="431"/>
          <w:tab w:val="clear" w:pos="6955"/>
        </w:tabs>
        <w:kinsoku/>
        <w:wordWrap/>
        <w:overflowPunct/>
        <w:topLinePunct w:val="0"/>
        <w:autoSpaceDE/>
        <w:autoSpaceDN/>
        <w:bidi w:val="0"/>
        <w:adjustRightInd/>
        <w:snapToGrid/>
        <w:spacing w:before="20" w:after="20" w:line="240" w:lineRule="auto"/>
        <w:ind w:left="0"/>
        <w:textAlignment w:val="auto"/>
        <w:rPr>
          <w:rFonts w:hint="default" w:ascii="宋体" w:hAnsi="宋体" w:eastAsia="宋体" w:cs="宋体"/>
          <w:b/>
          <w:bCs/>
          <w:color w:val="auto"/>
          <w:sz w:val="28"/>
          <w:szCs w:val="28"/>
          <w:lang w:val="en-US" w:eastAsia="zh-CN"/>
        </w:rPr>
      </w:pPr>
      <w:r>
        <w:rPr>
          <w:rFonts w:hint="eastAsia" w:ascii="宋体" w:hAnsi="宋体" w:eastAsia="宋体" w:cs="宋体"/>
          <w:b/>
          <w:bCs/>
          <w:color w:val="auto"/>
          <w:sz w:val="28"/>
          <w:szCs w:val="28"/>
        </w:rPr>
        <w:t>3.4.</w:t>
      </w:r>
      <w:r>
        <w:rPr>
          <w:rFonts w:hint="eastAsia" w:ascii="宋体" w:hAnsi="宋体" w:eastAsia="宋体" w:cs="宋体"/>
          <w:b/>
          <w:bCs/>
          <w:color w:val="auto"/>
          <w:sz w:val="28"/>
          <w:szCs w:val="28"/>
          <w:lang w:val="en-US" w:eastAsia="zh-CN"/>
        </w:rPr>
        <w:t>4权属公司投资进度填报审批流程</w:t>
      </w:r>
    </w:p>
    <w:p>
      <w:pPr>
        <w:pStyle w:val="2"/>
        <w:jc w:val="center"/>
        <w:rPr>
          <w:color w:val="auto"/>
        </w:rPr>
      </w:pPr>
      <w:r>
        <w:rPr>
          <w:color w:val="auto"/>
        </w:rPr>
        <w:drawing>
          <wp:inline distT="0" distB="0" distL="114300" distR="114300">
            <wp:extent cx="4114800" cy="512064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4"/>
                    <a:stretch>
                      <a:fillRect/>
                    </a:stretch>
                  </pic:blipFill>
                  <pic:spPr>
                    <a:xfrm>
                      <a:off x="0" y="0"/>
                      <a:ext cx="4114800" cy="5120640"/>
                    </a:xfrm>
                    <a:prstGeom prst="rect">
                      <a:avLst/>
                    </a:prstGeom>
                    <a:noFill/>
                    <a:ln>
                      <a:noFill/>
                    </a:ln>
                  </pic:spPr>
                </pic:pic>
              </a:graphicData>
            </a:graphic>
          </wp:inline>
        </w:drawing>
      </w:r>
    </w:p>
    <w:p>
      <w:pPr>
        <w:pStyle w:val="31"/>
        <w:keepNext/>
        <w:keepLines/>
        <w:pageBreakBefore w:val="0"/>
        <w:widowControl w:val="0"/>
        <w:numPr>
          <w:ilvl w:val="1"/>
          <w:numId w:val="0"/>
        </w:numPr>
        <w:tabs>
          <w:tab w:val="left" w:pos="431"/>
          <w:tab w:val="clear" w:pos="6955"/>
        </w:tabs>
        <w:kinsoku/>
        <w:wordWrap/>
        <w:overflowPunct/>
        <w:topLinePunct w:val="0"/>
        <w:autoSpaceDE/>
        <w:autoSpaceDN/>
        <w:bidi w:val="0"/>
        <w:adjustRightInd/>
        <w:snapToGrid/>
        <w:spacing w:before="20" w:after="20" w:line="240" w:lineRule="auto"/>
        <w:ind w:left="0"/>
        <w:textAlignment w:val="auto"/>
        <w:rPr>
          <w:rFonts w:hint="default" w:ascii="宋体" w:hAnsi="宋体" w:eastAsia="宋体" w:cs="宋体"/>
          <w:b/>
          <w:bCs/>
          <w:color w:val="auto"/>
          <w:sz w:val="28"/>
          <w:szCs w:val="28"/>
          <w:lang w:val="en-US" w:eastAsia="zh-CN"/>
        </w:rPr>
      </w:pPr>
      <w:r>
        <w:rPr>
          <w:rFonts w:hint="eastAsia" w:ascii="宋体" w:hAnsi="宋体" w:eastAsia="宋体" w:cs="宋体"/>
          <w:b/>
          <w:bCs/>
          <w:color w:val="auto"/>
          <w:sz w:val="28"/>
          <w:szCs w:val="28"/>
        </w:rPr>
        <w:t>3.4.</w:t>
      </w:r>
      <w:r>
        <w:rPr>
          <w:rFonts w:hint="eastAsia" w:ascii="宋体" w:hAnsi="宋体" w:eastAsia="宋体" w:cs="宋体"/>
          <w:b/>
          <w:bCs/>
          <w:color w:val="auto"/>
          <w:sz w:val="28"/>
          <w:szCs w:val="28"/>
          <w:lang w:val="en-US" w:eastAsia="zh-CN"/>
        </w:rPr>
        <w:t>5权属公司投资计划调整上报审批流程</w:t>
      </w:r>
    </w:p>
    <w:p>
      <w:pPr>
        <w:bidi w:val="0"/>
        <w:jc w:val="center"/>
        <w:rPr>
          <w:rFonts w:hint="default"/>
          <w:color w:val="auto"/>
          <w:lang w:val="en-US" w:eastAsia="zh-CN"/>
        </w:rPr>
      </w:pPr>
      <w:r>
        <w:rPr>
          <w:color w:val="auto"/>
        </w:rPr>
        <w:drawing>
          <wp:inline distT="0" distB="0" distL="114300" distR="114300">
            <wp:extent cx="3672840" cy="5935980"/>
            <wp:effectExtent l="0" t="0" r="0" b="762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5"/>
                    <a:stretch>
                      <a:fillRect/>
                    </a:stretch>
                  </pic:blipFill>
                  <pic:spPr>
                    <a:xfrm>
                      <a:off x="0" y="0"/>
                      <a:ext cx="3672840" cy="5935980"/>
                    </a:xfrm>
                    <a:prstGeom prst="rect">
                      <a:avLst/>
                    </a:prstGeom>
                    <a:noFill/>
                    <a:ln>
                      <a:noFill/>
                    </a:ln>
                  </pic:spPr>
                </pic:pic>
              </a:graphicData>
            </a:graphic>
          </wp:inline>
        </w:drawing>
      </w:r>
    </w:p>
    <w:p>
      <w:pPr>
        <w:pStyle w:val="2"/>
        <w:jc w:val="center"/>
        <w:rPr>
          <w:color w:val="auto"/>
        </w:rPr>
      </w:pPr>
    </w:p>
    <w:bookmarkEnd w:id="125"/>
    <w:bookmarkEnd w:id="126"/>
    <w:bookmarkEnd w:id="127"/>
    <w:p>
      <w:pPr>
        <w:pStyle w:val="31"/>
        <w:keepNext/>
        <w:keepLines/>
        <w:pageBreakBefore w:val="0"/>
        <w:widowControl w:val="0"/>
        <w:numPr>
          <w:ilvl w:val="1"/>
          <w:numId w:val="0"/>
        </w:numPr>
        <w:tabs>
          <w:tab w:val="left" w:pos="431"/>
          <w:tab w:val="clear" w:pos="6955"/>
        </w:tabs>
        <w:kinsoku/>
        <w:wordWrap/>
        <w:overflowPunct/>
        <w:topLinePunct w:val="0"/>
        <w:autoSpaceDE/>
        <w:autoSpaceDN/>
        <w:bidi w:val="0"/>
        <w:adjustRightInd/>
        <w:snapToGrid/>
        <w:spacing w:before="20" w:after="20" w:line="240" w:lineRule="auto"/>
        <w:ind w:left="0"/>
        <w:textAlignment w:val="auto"/>
        <w:outlineLvl w:val="0"/>
        <w:rPr>
          <w:rFonts w:hint="eastAsia" w:ascii="宋体" w:hAnsi="宋体" w:eastAsia="宋体" w:cs="宋体"/>
          <w:b/>
          <w:bCs/>
          <w:color w:val="auto"/>
          <w:sz w:val="28"/>
          <w:szCs w:val="28"/>
          <w:lang w:val="en-US" w:eastAsia="zh-CN"/>
        </w:rPr>
      </w:pPr>
      <w:bookmarkStart w:id="134" w:name="_Toc80280825"/>
      <w:bookmarkStart w:id="135" w:name="_Toc12335"/>
      <w:bookmarkStart w:id="136" w:name="_Toc30981"/>
      <w:bookmarkStart w:id="137" w:name="_Toc370486601"/>
      <w:bookmarkStart w:id="138" w:name="_Toc452732731"/>
      <w:bookmarkStart w:id="139" w:name="_Toc370485976"/>
      <w:bookmarkStart w:id="140" w:name="_Toc26176"/>
      <w:bookmarkStart w:id="141" w:name="_Toc32249"/>
      <w:bookmarkStart w:id="142" w:name="_Toc6244"/>
      <w:bookmarkStart w:id="143" w:name="_Toc26114"/>
      <w:bookmarkStart w:id="144" w:name="_Toc5651"/>
      <w:bookmarkStart w:id="145" w:name="_Toc19788"/>
      <w:bookmarkStart w:id="146" w:name="_Toc26904"/>
      <w:bookmarkStart w:id="147" w:name="_Toc27764"/>
      <w:bookmarkStart w:id="148" w:name="_Toc1818"/>
      <w:bookmarkStart w:id="149" w:name="_Toc27856"/>
      <w:bookmarkStart w:id="150" w:name="_Toc5834"/>
      <w:r>
        <w:rPr>
          <w:rFonts w:hint="eastAsia" w:ascii="宋体" w:hAnsi="宋体" w:eastAsia="宋体" w:cs="宋体"/>
          <w:b/>
          <w:bCs/>
          <w:color w:val="auto"/>
          <w:sz w:val="28"/>
          <w:szCs w:val="28"/>
        </w:rPr>
        <w:t>3.5运行环境</w:t>
      </w:r>
      <w:bookmarkEnd w:id="134"/>
      <w:r>
        <w:rPr>
          <w:rFonts w:hint="eastAsia" w:ascii="宋体" w:hAnsi="宋体" w:eastAsia="宋体" w:cs="宋体"/>
          <w:b/>
          <w:bCs/>
          <w:color w:val="auto"/>
          <w:sz w:val="28"/>
          <w:szCs w:val="28"/>
          <w:lang w:val="en-US" w:eastAsia="zh-CN"/>
        </w:rPr>
        <w:t>需求</w:t>
      </w:r>
      <w:bookmarkEnd w:id="135"/>
      <w:bookmarkEnd w:id="136"/>
    </w:p>
    <w:p>
      <w:pPr>
        <w:pStyle w:val="17"/>
        <w:spacing w:line="360" w:lineRule="auto"/>
        <w:ind w:firstLine="210"/>
        <w:rPr>
          <w:rFonts w:ascii="宋体" w:hAnsi="宋体" w:cs="宋体"/>
          <w:color w:val="auto"/>
          <w:sz w:val="24"/>
          <w:szCs w:val="24"/>
        </w:rPr>
      </w:pPr>
      <w:r>
        <w:rPr>
          <w:rFonts w:hint="eastAsia" w:ascii="宋体" w:hAnsi="宋体" w:cs="宋体"/>
          <w:color w:val="auto"/>
          <w:sz w:val="24"/>
          <w:szCs w:val="24"/>
        </w:rPr>
        <w:t>该软件系统的运行环境：</w:t>
      </w:r>
    </w:p>
    <w:p>
      <w:pPr>
        <w:ind w:firstLine="420"/>
        <w:rPr>
          <w:color w:val="auto"/>
          <w:sz w:val="24"/>
          <w:szCs w:val="24"/>
        </w:rPr>
      </w:pPr>
      <w:r>
        <w:rPr>
          <w:rFonts w:hint="eastAsia" w:ascii="宋体" w:hAnsi="宋体" w:eastAsia="宋体" w:cs="宋体"/>
          <w:color w:val="auto"/>
          <w:sz w:val="24"/>
          <w:szCs w:val="24"/>
        </w:rPr>
        <w:t>服务器</w:t>
      </w:r>
    </w:p>
    <w:p>
      <w:pPr>
        <w:pStyle w:val="18"/>
        <w:numPr>
          <w:ilvl w:val="0"/>
          <w:numId w:val="7"/>
        </w:numPr>
        <w:tabs>
          <w:tab w:val="left" w:pos="1378"/>
          <w:tab w:val="clear" w:pos="-420"/>
        </w:tabs>
        <w:spacing w:line="360" w:lineRule="auto"/>
        <w:ind w:leftChars="0" w:firstLineChars="0"/>
        <w:rPr>
          <w:rFonts w:ascii="宋体" w:hAnsi="宋体" w:cs="宋体"/>
          <w:color w:val="auto"/>
          <w:sz w:val="24"/>
          <w:szCs w:val="24"/>
        </w:rPr>
      </w:pPr>
      <w:r>
        <w:rPr>
          <w:rFonts w:hint="eastAsia" w:ascii="宋体" w:hAnsi="宋体" w:cs="宋体"/>
          <w:color w:val="auto"/>
          <w:sz w:val="24"/>
          <w:szCs w:val="24"/>
        </w:rPr>
        <w:t>Centos 7.6</w:t>
      </w:r>
    </w:p>
    <w:p>
      <w:pPr>
        <w:pStyle w:val="18"/>
        <w:tabs>
          <w:tab w:val="left" w:pos="1378"/>
        </w:tabs>
        <w:spacing w:line="360" w:lineRule="auto"/>
        <w:ind w:firstLine="0" w:firstLineChars="0"/>
        <w:rPr>
          <w:rFonts w:hint="eastAsia" w:ascii="宋体" w:hAnsi="宋体" w:eastAsia="宋体" w:cs="宋体"/>
          <w:color w:val="auto"/>
          <w:sz w:val="24"/>
          <w:szCs w:val="24"/>
          <w:lang w:eastAsia="zh-CN"/>
        </w:rPr>
      </w:pPr>
      <w:r>
        <w:rPr>
          <w:rFonts w:hint="eastAsia" w:ascii="宋体" w:hAnsi="宋体" w:cs="宋体"/>
          <w:color w:val="auto"/>
          <w:sz w:val="24"/>
          <w:szCs w:val="24"/>
        </w:rPr>
        <w:t>数据库管理系统</w:t>
      </w:r>
      <w:r>
        <w:rPr>
          <w:rFonts w:hint="eastAsia" w:ascii="宋体" w:hAnsi="宋体" w:cs="宋体"/>
          <w:color w:val="auto"/>
          <w:sz w:val="24"/>
          <w:szCs w:val="24"/>
          <w:lang w:eastAsia="zh-CN"/>
        </w:rPr>
        <w:t>：</w:t>
      </w:r>
    </w:p>
    <w:p>
      <w:pPr>
        <w:pStyle w:val="18"/>
        <w:numPr>
          <w:ilvl w:val="0"/>
          <w:numId w:val="8"/>
        </w:numPr>
        <w:tabs>
          <w:tab w:val="left" w:pos="1378"/>
          <w:tab w:val="clear" w:pos="840"/>
        </w:tabs>
        <w:spacing w:line="360" w:lineRule="auto"/>
        <w:ind w:leftChars="0" w:firstLineChars="0"/>
        <w:rPr>
          <w:rFonts w:ascii="宋体" w:hAnsi="宋体" w:cs="宋体"/>
          <w:color w:val="auto"/>
          <w:sz w:val="24"/>
          <w:szCs w:val="24"/>
        </w:rPr>
      </w:pPr>
      <w:r>
        <w:rPr>
          <w:rFonts w:hint="eastAsia" w:ascii="宋体" w:hAnsi="宋体" w:cs="宋体"/>
          <w:color w:val="auto"/>
          <w:sz w:val="24"/>
          <w:szCs w:val="24"/>
        </w:rPr>
        <w:t>MySQL</w:t>
      </w:r>
    </w:p>
    <w:p>
      <w:pPr>
        <w:pStyle w:val="18"/>
        <w:tabs>
          <w:tab w:val="left" w:pos="1378"/>
        </w:tabs>
        <w:spacing w:line="360" w:lineRule="auto"/>
        <w:ind w:firstLine="0" w:firstLineChars="0"/>
        <w:rPr>
          <w:rFonts w:hint="eastAsia" w:ascii="宋体" w:hAnsi="宋体" w:eastAsia="宋体" w:cs="宋体"/>
          <w:color w:val="auto"/>
          <w:sz w:val="24"/>
          <w:szCs w:val="24"/>
          <w:lang w:eastAsia="zh-CN"/>
        </w:rPr>
      </w:pPr>
      <w:r>
        <w:rPr>
          <w:rFonts w:hint="eastAsia" w:ascii="宋体" w:hAnsi="宋体" w:cs="宋体"/>
          <w:color w:val="auto"/>
          <w:sz w:val="24"/>
          <w:szCs w:val="24"/>
        </w:rPr>
        <w:t>客户端的操作系统</w:t>
      </w:r>
      <w:r>
        <w:rPr>
          <w:rFonts w:hint="eastAsia" w:ascii="宋体" w:hAnsi="宋体" w:cs="宋体"/>
          <w:color w:val="auto"/>
          <w:sz w:val="24"/>
          <w:szCs w:val="24"/>
          <w:lang w:eastAsia="zh-CN"/>
        </w:rPr>
        <w:t>：</w:t>
      </w:r>
    </w:p>
    <w:p>
      <w:pPr>
        <w:pStyle w:val="18"/>
        <w:tabs>
          <w:tab w:val="left" w:pos="1378"/>
        </w:tabs>
        <w:spacing w:line="360" w:lineRule="auto"/>
        <w:ind w:left="896" w:hanging="476" w:firstLineChars="0"/>
        <w:rPr>
          <w:rFonts w:ascii="宋体" w:hAnsi="宋体" w:cs="宋体"/>
          <w:color w:val="auto"/>
          <w:sz w:val="24"/>
          <w:szCs w:val="24"/>
        </w:rPr>
      </w:pPr>
      <w:r>
        <w:rPr>
          <w:rFonts w:hint="eastAsia" w:ascii="宋体" w:hAnsi="宋体" w:cs="宋体"/>
          <w:color w:val="auto"/>
          <w:sz w:val="24"/>
          <w:szCs w:val="24"/>
        </w:rPr>
        <w:tab/>
      </w:r>
      <w:r>
        <w:rPr>
          <w:rFonts w:hint="eastAsia" w:ascii="宋体" w:hAnsi="宋体" w:cs="宋体"/>
          <w:color w:val="auto"/>
          <w:sz w:val="24"/>
          <w:szCs w:val="24"/>
        </w:rPr>
        <w:t>没有限制</w:t>
      </w:r>
    </w:p>
    <w:p>
      <w:pPr>
        <w:pStyle w:val="18"/>
        <w:tabs>
          <w:tab w:val="left" w:pos="1378"/>
        </w:tabs>
        <w:spacing w:line="360" w:lineRule="auto"/>
        <w:ind w:left="0" w:leftChars="0"/>
        <w:rPr>
          <w:rFonts w:hint="eastAsia" w:ascii="宋体" w:hAnsi="宋体" w:eastAsia="宋体" w:cs="宋体"/>
          <w:color w:val="auto"/>
          <w:sz w:val="24"/>
          <w:szCs w:val="24"/>
          <w:lang w:eastAsia="zh-CN"/>
        </w:rPr>
      </w:pPr>
      <w:r>
        <w:rPr>
          <w:rFonts w:hint="eastAsia" w:ascii="宋体" w:hAnsi="宋体" w:cs="宋体"/>
          <w:color w:val="auto"/>
          <w:sz w:val="24"/>
          <w:szCs w:val="24"/>
        </w:rPr>
        <w:t>客户端的平台软件</w:t>
      </w:r>
      <w:r>
        <w:rPr>
          <w:rFonts w:hint="eastAsia" w:ascii="宋体" w:hAnsi="宋体" w:cs="宋体"/>
          <w:color w:val="auto"/>
          <w:sz w:val="24"/>
          <w:szCs w:val="24"/>
          <w:lang w:eastAsia="zh-CN"/>
        </w:rPr>
        <w:t>：</w:t>
      </w:r>
    </w:p>
    <w:p>
      <w:pPr>
        <w:pStyle w:val="18"/>
        <w:numPr>
          <w:ilvl w:val="0"/>
          <w:numId w:val="9"/>
        </w:numPr>
        <w:tabs>
          <w:tab w:val="left" w:pos="1378"/>
          <w:tab w:val="clear" w:pos="840"/>
        </w:tabs>
        <w:spacing w:line="360" w:lineRule="auto"/>
        <w:ind w:leftChars="0" w:firstLineChars="0"/>
        <w:rPr>
          <w:rFonts w:ascii="宋体" w:hAnsi="宋体" w:cs="宋体"/>
          <w:color w:val="auto"/>
          <w:sz w:val="24"/>
          <w:szCs w:val="24"/>
        </w:rPr>
      </w:pPr>
      <w:r>
        <w:rPr>
          <w:rFonts w:ascii="宋体" w:hAnsi="宋体" w:cs="宋体"/>
          <w:color w:val="auto"/>
          <w:sz w:val="24"/>
          <w:szCs w:val="24"/>
        </w:rPr>
        <w:t>Google Chrome</w:t>
      </w:r>
      <w:r>
        <w:rPr>
          <w:rFonts w:hint="eastAsia" w:ascii="宋体" w:hAnsi="宋体" w:cs="宋体"/>
          <w:color w:val="auto"/>
          <w:sz w:val="24"/>
          <w:szCs w:val="24"/>
        </w:rPr>
        <w:t>等主流浏览器</w:t>
      </w:r>
    </w:p>
    <w:p>
      <w:pPr>
        <w:pStyle w:val="31"/>
        <w:keepNext/>
        <w:keepLines/>
        <w:pageBreakBefore w:val="0"/>
        <w:widowControl w:val="0"/>
        <w:numPr>
          <w:ilvl w:val="1"/>
          <w:numId w:val="0"/>
        </w:numPr>
        <w:tabs>
          <w:tab w:val="left" w:pos="431"/>
        </w:tabs>
        <w:kinsoku/>
        <w:wordWrap/>
        <w:overflowPunct/>
        <w:topLinePunct w:val="0"/>
        <w:autoSpaceDE/>
        <w:autoSpaceDN/>
        <w:bidi w:val="0"/>
        <w:adjustRightInd/>
        <w:snapToGrid/>
        <w:spacing w:before="20" w:after="20" w:line="240" w:lineRule="auto"/>
        <w:ind w:left="0"/>
        <w:textAlignment w:val="auto"/>
        <w:outlineLvl w:val="0"/>
        <w:rPr>
          <w:rFonts w:hint="eastAsia" w:ascii="宋体" w:hAnsi="宋体" w:eastAsia="宋体" w:cs="宋体"/>
          <w:b/>
          <w:bCs/>
          <w:color w:val="auto"/>
          <w:sz w:val="28"/>
          <w:szCs w:val="28"/>
          <w:lang w:val="en-US" w:eastAsia="zh-CN"/>
        </w:rPr>
      </w:pPr>
      <w:bookmarkStart w:id="151" w:name="_Toc31833"/>
      <w:r>
        <w:rPr>
          <w:rFonts w:hint="eastAsia" w:ascii="宋体" w:hAnsi="宋体" w:eastAsia="宋体" w:cs="宋体"/>
          <w:b/>
          <w:bCs/>
          <w:color w:val="auto"/>
          <w:sz w:val="28"/>
          <w:szCs w:val="28"/>
          <w:lang w:val="en-US" w:eastAsia="zh-CN"/>
        </w:rPr>
        <w:t>3.6设计</w:t>
      </w:r>
      <w:bookmarkEnd w:id="137"/>
      <w:bookmarkEnd w:id="138"/>
      <w:bookmarkEnd w:id="139"/>
      <w:bookmarkEnd w:id="140"/>
      <w:bookmarkEnd w:id="141"/>
      <w:bookmarkEnd w:id="142"/>
      <w:bookmarkEnd w:id="143"/>
      <w:bookmarkEnd w:id="144"/>
      <w:r>
        <w:rPr>
          <w:rFonts w:hint="eastAsia" w:ascii="宋体" w:hAnsi="宋体" w:eastAsia="宋体" w:cs="宋体"/>
          <w:b/>
          <w:bCs/>
          <w:color w:val="auto"/>
          <w:sz w:val="28"/>
          <w:szCs w:val="28"/>
          <w:lang w:val="en-US" w:eastAsia="zh-CN"/>
        </w:rPr>
        <w:t>目标</w:t>
      </w:r>
      <w:bookmarkEnd w:id="145"/>
      <w:bookmarkEnd w:id="146"/>
      <w:bookmarkEnd w:id="147"/>
      <w:bookmarkEnd w:id="148"/>
      <w:bookmarkEnd w:id="149"/>
      <w:bookmarkEnd w:id="150"/>
      <w:bookmarkEnd w:id="151"/>
    </w:p>
    <w:p>
      <w:pPr>
        <w:spacing w:line="360" w:lineRule="auto"/>
        <w:ind w:firstLine="480" w:firstLineChars="200"/>
        <w:rPr>
          <w:rFonts w:hint="eastAsia" w:ascii="宋体" w:hAnsi="宋体" w:eastAsia="宋体" w:cs="宋体"/>
          <w:color w:val="auto"/>
          <w:sz w:val="24"/>
          <w:szCs w:val="24"/>
          <w:lang w:val="en-US"/>
        </w:rPr>
      </w:pPr>
      <w:bookmarkStart w:id="152" w:name="_Toc27551"/>
      <w:bookmarkStart w:id="153" w:name="_Toc4722"/>
      <w:bookmarkStart w:id="154" w:name="_Toc1390"/>
      <w:bookmarkStart w:id="155" w:name="_Toc17958"/>
      <w:bookmarkStart w:id="156" w:name="_Toc25008"/>
      <w:bookmarkStart w:id="157" w:name="_Toc22080"/>
      <w:bookmarkStart w:id="158" w:name="_Toc17926"/>
      <w:bookmarkStart w:id="159" w:name="_Toc14721"/>
      <w:r>
        <w:rPr>
          <w:rFonts w:hint="eastAsia" w:ascii="宋体" w:hAnsi="宋体" w:eastAsia="宋体" w:cs="宋体"/>
          <w:color w:val="auto"/>
          <w:sz w:val="24"/>
          <w:szCs w:val="24"/>
          <w:lang w:val="en-US" w:eastAsia="zh-CN"/>
        </w:rPr>
        <w:t>投资管理系统结合公司实际业务需要，在原有线下投资管理的基础，对业务流程进行分析梳理，将重复操作合并归类，将复杂业务精简优化，以实际业务为依托，将人工处理的内容搬到线上，极大地简化了工作复杂度，为后续的数据分析统计奠定了数据基础，</w:t>
      </w:r>
      <w:r>
        <w:rPr>
          <w:rFonts w:hint="eastAsia" w:ascii="宋体" w:hAnsi="宋体" w:eastAsia="宋体" w:cs="宋体"/>
          <w:color w:val="auto"/>
          <w:sz w:val="24"/>
          <w:szCs w:val="24"/>
          <w:lang w:val="en-US"/>
        </w:rPr>
        <w:t>通过良好的可视化数据展现方式，帮助</w:t>
      </w:r>
      <w:r>
        <w:rPr>
          <w:rFonts w:hint="eastAsia" w:ascii="宋体" w:hAnsi="宋体" w:eastAsia="宋体" w:cs="宋体"/>
          <w:color w:val="auto"/>
          <w:sz w:val="24"/>
          <w:szCs w:val="24"/>
          <w:lang w:val="en-US" w:eastAsia="zh-CN"/>
        </w:rPr>
        <w:t>公司</w:t>
      </w:r>
      <w:r>
        <w:rPr>
          <w:rFonts w:hint="eastAsia" w:ascii="宋体" w:hAnsi="宋体" w:eastAsia="宋体" w:cs="宋体"/>
          <w:color w:val="auto"/>
          <w:sz w:val="24"/>
          <w:szCs w:val="24"/>
          <w:lang w:val="en-US"/>
        </w:rPr>
        <w:t>实现成本降低，效率提升、产品服务能力提升、业务和模式创新等，打造数字经济时代的新型核心竞争力</w:t>
      </w:r>
    </w:p>
    <w:p>
      <w:pPr>
        <w:spacing w:line="360" w:lineRule="auto"/>
        <w:ind w:firstLine="480" w:firstLineChars="200"/>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主要由以下功能组成：</w:t>
      </w:r>
    </w:p>
    <w:p>
      <w:pPr>
        <w:spacing w:line="360" w:lineRule="auto"/>
        <w:ind w:firstLine="480" w:firstLineChars="200"/>
        <w:rPr>
          <w:rFonts w:hint="eastAsia" w:ascii="宋体" w:hAnsi="宋体" w:eastAsia="宋体" w:cs="宋体"/>
          <w:color w:val="auto"/>
          <w:sz w:val="24"/>
          <w:szCs w:val="24"/>
          <w:lang w:val="en-US"/>
        </w:rPr>
      </w:pPr>
      <w:r>
        <w:rPr>
          <w:rFonts w:hint="eastAsia" w:ascii="宋体" w:hAnsi="宋体" w:eastAsia="宋体" w:cs="宋体"/>
          <w:color w:val="auto"/>
          <w:sz w:val="24"/>
          <w:szCs w:val="24"/>
          <w:lang w:val="en-US" w:eastAsia="zh-CN"/>
        </w:rPr>
        <w:t>（</w:t>
      </w:r>
      <w:r>
        <w:rPr>
          <w:rFonts w:hint="eastAsia" w:ascii="宋体" w:hAnsi="宋体" w:eastAsia="宋体" w:cs="宋体"/>
          <w:color w:val="auto"/>
          <w:sz w:val="24"/>
          <w:szCs w:val="24"/>
          <w:lang w:val="en-US"/>
        </w:rPr>
        <w:t>1）</w:t>
      </w:r>
      <w:r>
        <w:rPr>
          <w:rFonts w:hint="eastAsia" w:ascii="宋体" w:hAnsi="宋体" w:eastAsia="宋体" w:cs="宋体"/>
          <w:color w:val="auto"/>
          <w:sz w:val="24"/>
          <w:szCs w:val="24"/>
          <w:lang w:val="en-US" w:eastAsia="zh-CN"/>
        </w:rPr>
        <w:t>投资计划管理</w:t>
      </w:r>
      <w:r>
        <w:rPr>
          <w:rFonts w:hint="eastAsia" w:ascii="宋体" w:hAnsi="宋体" w:eastAsia="宋体" w:cs="宋体"/>
          <w:color w:val="auto"/>
          <w:sz w:val="24"/>
          <w:szCs w:val="24"/>
          <w:lang w:val="en-US"/>
        </w:rPr>
        <w:t>；（2）</w:t>
      </w:r>
      <w:r>
        <w:rPr>
          <w:rFonts w:hint="eastAsia" w:ascii="宋体" w:hAnsi="宋体" w:eastAsia="宋体" w:cs="宋体"/>
          <w:color w:val="auto"/>
          <w:sz w:val="24"/>
          <w:szCs w:val="24"/>
          <w:lang w:val="en-US" w:eastAsia="zh-CN"/>
        </w:rPr>
        <w:t>投资需求管理</w:t>
      </w:r>
      <w:r>
        <w:rPr>
          <w:rFonts w:hint="eastAsia" w:ascii="宋体" w:hAnsi="宋体" w:eastAsia="宋体" w:cs="宋体"/>
          <w:color w:val="auto"/>
          <w:sz w:val="24"/>
          <w:szCs w:val="24"/>
          <w:lang w:val="en-US"/>
        </w:rPr>
        <w:t>；（3）</w:t>
      </w:r>
      <w:r>
        <w:rPr>
          <w:rFonts w:hint="eastAsia" w:ascii="宋体" w:hAnsi="宋体" w:eastAsia="宋体" w:cs="宋体"/>
          <w:color w:val="auto"/>
          <w:sz w:val="24"/>
          <w:szCs w:val="24"/>
          <w:lang w:val="en-US" w:eastAsia="zh-CN"/>
        </w:rPr>
        <w:t>投资计划进度管理</w:t>
      </w:r>
      <w:r>
        <w:rPr>
          <w:rFonts w:hint="eastAsia" w:ascii="宋体" w:hAnsi="宋体" w:eastAsia="宋体" w:cs="宋体"/>
          <w:color w:val="auto"/>
          <w:sz w:val="24"/>
          <w:szCs w:val="24"/>
          <w:lang w:val="en-US"/>
        </w:rPr>
        <w:t>；（4）</w:t>
      </w:r>
      <w:r>
        <w:rPr>
          <w:rFonts w:hint="eastAsia" w:ascii="宋体" w:hAnsi="宋体" w:eastAsia="宋体" w:cs="宋体"/>
          <w:color w:val="auto"/>
          <w:sz w:val="24"/>
          <w:szCs w:val="24"/>
          <w:lang w:val="en-US" w:eastAsia="zh-CN"/>
        </w:rPr>
        <w:t>投资计划调整管理</w:t>
      </w:r>
      <w:r>
        <w:rPr>
          <w:rFonts w:hint="eastAsia" w:ascii="宋体" w:hAnsi="宋体" w:eastAsia="宋体" w:cs="宋体"/>
          <w:color w:val="auto"/>
          <w:sz w:val="24"/>
          <w:szCs w:val="24"/>
          <w:lang w:val="en-US"/>
        </w:rPr>
        <w:t>；（5）</w:t>
      </w:r>
      <w:r>
        <w:rPr>
          <w:rFonts w:hint="eastAsia" w:ascii="宋体" w:hAnsi="宋体" w:eastAsia="宋体" w:cs="宋体"/>
          <w:color w:val="auto"/>
          <w:sz w:val="24"/>
          <w:szCs w:val="24"/>
          <w:lang w:val="en-US" w:eastAsia="zh-CN"/>
        </w:rPr>
        <w:t>投资报表管理</w:t>
      </w:r>
      <w:r>
        <w:rPr>
          <w:rFonts w:hint="eastAsia" w:ascii="宋体" w:hAnsi="宋体" w:eastAsia="宋体" w:cs="宋体"/>
          <w:color w:val="auto"/>
          <w:sz w:val="24"/>
          <w:szCs w:val="24"/>
          <w:lang w:val="en-US"/>
        </w:rPr>
        <w:t>；（6）</w:t>
      </w:r>
      <w:r>
        <w:rPr>
          <w:rFonts w:hint="eastAsia" w:ascii="宋体" w:hAnsi="宋体" w:eastAsia="宋体" w:cs="宋体"/>
          <w:color w:val="auto"/>
          <w:sz w:val="24"/>
          <w:szCs w:val="24"/>
          <w:lang w:val="en-US" w:eastAsia="zh-CN"/>
        </w:rPr>
        <w:t>集团下发投资计划</w:t>
      </w:r>
      <w:r>
        <w:rPr>
          <w:rFonts w:hint="eastAsia" w:ascii="宋体" w:hAnsi="宋体" w:eastAsia="宋体" w:cs="宋体"/>
          <w:color w:val="auto"/>
          <w:sz w:val="24"/>
          <w:szCs w:val="24"/>
          <w:lang w:val="en-US"/>
        </w:rPr>
        <w:t>；（7）</w:t>
      </w:r>
      <w:r>
        <w:rPr>
          <w:rFonts w:hint="eastAsia" w:ascii="宋体" w:hAnsi="宋体" w:eastAsia="宋体" w:cs="宋体"/>
          <w:color w:val="auto"/>
          <w:sz w:val="24"/>
          <w:szCs w:val="24"/>
          <w:lang w:val="en-US" w:eastAsia="zh-CN"/>
        </w:rPr>
        <w:t>投资需求上报</w:t>
      </w:r>
      <w:r>
        <w:rPr>
          <w:rFonts w:hint="eastAsia" w:ascii="宋体" w:hAnsi="宋体" w:eastAsia="宋体" w:cs="宋体"/>
          <w:color w:val="auto"/>
          <w:sz w:val="24"/>
          <w:szCs w:val="24"/>
          <w:lang w:val="en-US"/>
        </w:rPr>
        <w:t>；（8）</w:t>
      </w:r>
      <w:r>
        <w:rPr>
          <w:rFonts w:hint="eastAsia" w:ascii="宋体" w:hAnsi="宋体" w:eastAsia="宋体" w:cs="宋体"/>
          <w:color w:val="auto"/>
          <w:sz w:val="24"/>
          <w:szCs w:val="24"/>
          <w:lang w:val="en-US" w:eastAsia="zh-CN"/>
        </w:rPr>
        <w:t>投资计划进度上报；（9）投资计划调整上报</w:t>
      </w:r>
    </w:p>
    <w:p>
      <w:pPr>
        <w:pStyle w:val="31"/>
        <w:keepNext/>
        <w:keepLines/>
        <w:pageBreakBefore w:val="0"/>
        <w:widowControl w:val="0"/>
        <w:numPr>
          <w:ilvl w:val="1"/>
          <w:numId w:val="0"/>
        </w:numPr>
        <w:tabs>
          <w:tab w:val="left" w:pos="431"/>
        </w:tabs>
        <w:kinsoku/>
        <w:wordWrap/>
        <w:overflowPunct/>
        <w:topLinePunct w:val="0"/>
        <w:autoSpaceDE/>
        <w:autoSpaceDN/>
        <w:bidi w:val="0"/>
        <w:adjustRightInd/>
        <w:snapToGrid/>
        <w:spacing w:before="20" w:after="20" w:line="240" w:lineRule="auto"/>
        <w:ind w:left="0"/>
        <w:textAlignment w:val="auto"/>
        <w:outlineLvl w:val="0"/>
        <w:rPr>
          <w:rFonts w:hint="eastAsia" w:ascii="宋体" w:hAnsi="宋体" w:eastAsia="宋体" w:cs="宋体"/>
          <w:b/>
          <w:bCs/>
          <w:color w:val="auto"/>
          <w:sz w:val="28"/>
          <w:szCs w:val="28"/>
          <w:lang w:val="en-US" w:eastAsia="zh-CN"/>
        </w:rPr>
      </w:pPr>
      <w:bookmarkStart w:id="160" w:name="_Toc22293"/>
      <w:r>
        <w:rPr>
          <w:rFonts w:hint="eastAsia" w:ascii="宋体" w:hAnsi="宋体" w:eastAsia="宋体" w:cs="宋体"/>
          <w:b/>
          <w:bCs/>
          <w:color w:val="auto"/>
          <w:sz w:val="28"/>
          <w:szCs w:val="28"/>
          <w:lang w:val="en-US" w:eastAsia="zh-CN"/>
        </w:rPr>
        <w:t>3.6.1总体原则</w:t>
      </w:r>
      <w:bookmarkEnd w:id="152"/>
      <w:bookmarkEnd w:id="153"/>
      <w:bookmarkEnd w:id="154"/>
      <w:bookmarkEnd w:id="155"/>
      <w:bookmarkEnd w:id="156"/>
      <w:bookmarkEnd w:id="157"/>
      <w:bookmarkEnd w:id="158"/>
      <w:bookmarkEnd w:id="159"/>
      <w:bookmarkEnd w:id="160"/>
    </w:p>
    <w:p>
      <w:pPr>
        <w:spacing w:line="360" w:lineRule="auto"/>
        <w:ind w:firstLine="480" w:firstLineChars="200"/>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 xml:space="preserve">1、统一总体设计：遵循“统一设计、统一规划、统一实施，统一建设”的原则，加强规范化、标准化，确保各建设项目的实施过程符合总体架构设计。 </w:t>
      </w:r>
    </w:p>
    <w:p>
      <w:pPr>
        <w:spacing w:line="360" w:lineRule="auto"/>
        <w:ind w:firstLine="480" w:firstLineChars="200"/>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2、符合标准要求：符合各项信息化建设要求，确保建设过程标准规范。</w:t>
      </w:r>
    </w:p>
    <w:p>
      <w:pPr>
        <w:spacing w:line="360" w:lineRule="auto"/>
        <w:ind w:firstLine="480" w:firstLineChars="200"/>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3、整合现有资源：充分整合已建设信息系统，不浪费资源、不重复投资。</w:t>
      </w:r>
    </w:p>
    <w:p>
      <w:pPr>
        <w:pStyle w:val="31"/>
        <w:keepNext/>
        <w:keepLines/>
        <w:pageBreakBefore w:val="0"/>
        <w:widowControl w:val="0"/>
        <w:numPr>
          <w:ilvl w:val="1"/>
          <w:numId w:val="0"/>
        </w:numPr>
        <w:tabs>
          <w:tab w:val="left" w:pos="431"/>
        </w:tabs>
        <w:kinsoku/>
        <w:wordWrap/>
        <w:overflowPunct/>
        <w:topLinePunct w:val="0"/>
        <w:autoSpaceDE/>
        <w:autoSpaceDN/>
        <w:bidi w:val="0"/>
        <w:adjustRightInd/>
        <w:snapToGrid/>
        <w:spacing w:before="20" w:after="20" w:line="240" w:lineRule="auto"/>
        <w:ind w:left="0"/>
        <w:textAlignment w:val="auto"/>
        <w:outlineLvl w:val="0"/>
        <w:rPr>
          <w:rFonts w:hint="eastAsia" w:ascii="宋体" w:hAnsi="宋体" w:eastAsia="宋体" w:cs="宋体"/>
          <w:b/>
          <w:bCs/>
          <w:color w:val="auto"/>
          <w:sz w:val="28"/>
          <w:szCs w:val="28"/>
          <w:lang w:val="en-US" w:eastAsia="zh-CN"/>
        </w:rPr>
      </w:pPr>
      <w:bookmarkStart w:id="161" w:name="_Toc14281"/>
      <w:bookmarkStart w:id="162" w:name="_Toc2476"/>
      <w:bookmarkStart w:id="163" w:name="_Toc25022"/>
      <w:bookmarkStart w:id="164" w:name="_Toc8644"/>
      <w:bookmarkStart w:id="165" w:name="_Toc23474"/>
      <w:bookmarkStart w:id="166" w:name="_Toc27737"/>
      <w:bookmarkStart w:id="167" w:name="_Toc10488"/>
      <w:bookmarkStart w:id="168" w:name="_Toc31723"/>
      <w:bookmarkStart w:id="169" w:name="_Toc27724"/>
      <w:bookmarkStart w:id="170" w:name="_Toc22523"/>
      <w:bookmarkStart w:id="171" w:name="_Toc25721"/>
      <w:bookmarkStart w:id="172" w:name="_Toc14175"/>
      <w:bookmarkStart w:id="173" w:name="_Toc24646"/>
      <w:bookmarkStart w:id="174" w:name="_Toc25637"/>
      <w:r>
        <w:rPr>
          <w:rFonts w:hint="eastAsia" w:ascii="宋体" w:hAnsi="宋体" w:eastAsia="宋体" w:cs="宋体"/>
          <w:b/>
          <w:bCs/>
          <w:color w:val="auto"/>
          <w:sz w:val="28"/>
          <w:szCs w:val="28"/>
          <w:lang w:val="en-US" w:eastAsia="zh-CN"/>
        </w:rPr>
        <w:t>3.6.2实用性和先进性</w:t>
      </w:r>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p>
    <w:p>
      <w:pPr>
        <w:spacing w:line="360" w:lineRule="auto"/>
        <w:ind w:firstLine="480" w:firstLineChars="200"/>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采用先进成熟的技术满足用户使用需求，兼顾其他相关的管理需求，使整个系统在相当一段时期内保持技术的先进性，而不至于落后，以适应现代科技和信息化技术快速发展的大趋势和大方向。同时，用户在短时间内不必再为系统的升级而开销，有效的保护了用户投资。在保证系统先进性的前提下，也要充分考虑系统的实用性，毕竟只先进不实用的系统不是用户真正需要的，最大程度的满足用户建设需要、贴合用户使用需求，才能满足用户的实用性要求。</w:t>
      </w:r>
    </w:p>
    <w:p>
      <w:pPr>
        <w:pStyle w:val="31"/>
        <w:keepNext/>
        <w:keepLines/>
        <w:pageBreakBefore w:val="0"/>
        <w:widowControl w:val="0"/>
        <w:numPr>
          <w:ilvl w:val="1"/>
          <w:numId w:val="0"/>
        </w:numPr>
        <w:tabs>
          <w:tab w:val="left" w:pos="431"/>
        </w:tabs>
        <w:kinsoku/>
        <w:wordWrap/>
        <w:overflowPunct/>
        <w:topLinePunct w:val="0"/>
        <w:autoSpaceDE/>
        <w:autoSpaceDN/>
        <w:bidi w:val="0"/>
        <w:adjustRightInd/>
        <w:snapToGrid/>
        <w:spacing w:before="20" w:after="20" w:line="240" w:lineRule="auto"/>
        <w:ind w:left="0"/>
        <w:textAlignment w:val="auto"/>
        <w:outlineLvl w:val="0"/>
        <w:rPr>
          <w:rFonts w:hint="eastAsia" w:ascii="宋体" w:hAnsi="宋体" w:eastAsia="宋体" w:cs="宋体"/>
          <w:b/>
          <w:bCs/>
          <w:color w:val="auto"/>
          <w:sz w:val="28"/>
          <w:szCs w:val="28"/>
          <w:lang w:val="en-US" w:eastAsia="zh-CN"/>
        </w:rPr>
      </w:pPr>
      <w:bookmarkStart w:id="175" w:name="_Toc6728"/>
      <w:bookmarkStart w:id="176" w:name="_Toc5781"/>
      <w:bookmarkStart w:id="177" w:name="_Toc25402"/>
      <w:bookmarkStart w:id="178" w:name="_Toc13379"/>
      <w:bookmarkStart w:id="179" w:name="_Toc8825"/>
      <w:bookmarkStart w:id="180" w:name="_Toc8163"/>
      <w:bookmarkStart w:id="181" w:name="_Toc21988"/>
      <w:bookmarkStart w:id="182" w:name="_Toc1351"/>
      <w:bookmarkStart w:id="183" w:name="_Toc9609"/>
      <w:bookmarkStart w:id="184" w:name="_Toc823"/>
      <w:bookmarkStart w:id="185" w:name="_Toc25976"/>
      <w:bookmarkStart w:id="186" w:name="_Toc20711"/>
      <w:bookmarkStart w:id="187" w:name="_Toc5215"/>
      <w:bookmarkStart w:id="188" w:name="_Toc24477"/>
      <w:r>
        <w:rPr>
          <w:rFonts w:hint="eastAsia" w:ascii="宋体" w:hAnsi="宋体" w:eastAsia="宋体" w:cs="宋体"/>
          <w:b/>
          <w:bCs/>
          <w:color w:val="auto"/>
          <w:sz w:val="28"/>
          <w:szCs w:val="28"/>
          <w:lang w:val="en-US" w:eastAsia="zh-CN"/>
        </w:rPr>
        <w:t>3.6.3标准化、开放性、兼容性</w:t>
      </w:r>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p>
    <w:p>
      <w:pPr>
        <w:spacing w:line="360" w:lineRule="auto"/>
        <w:ind w:firstLine="480" w:firstLineChars="200"/>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选择标准、开放的技术和应用标准，软件协议上真正实现开放，同时基于开放式标准，坚持统一规范的原则，实现标准化、模块化，从而为未来系统的开放、兼容、发展奠定基础。</w:t>
      </w:r>
    </w:p>
    <w:p>
      <w:pPr>
        <w:pStyle w:val="31"/>
        <w:keepNext/>
        <w:keepLines/>
        <w:pageBreakBefore w:val="0"/>
        <w:widowControl w:val="0"/>
        <w:numPr>
          <w:ilvl w:val="1"/>
          <w:numId w:val="0"/>
        </w:numPr>
        <w:tabs>
          <w:tab w:val="left" w:pos="431"/>
        </w:tabs>
        <w:kinsoku/>
        <w:wordWrap/>
        <w:overflowPunct/>
        <w:topLinePunct w:val="0"/>
        <w:autoSpaceDE/>
        <w:autoSpaceDN/>
        <w:bidi w:val="0"/>
        <w:adjustRightInd/>
        <w:snapToGrid/>
        <w:spacing w:before="20" w:after="20" w:line="240" w:lineRule="auto"/>
        <w:ind w:left="0"/>
        <w:textAlignment w:val="auto"/>
        <w:outlineLvl w:val="0"/>
        <w:rPr>
          <w:rFonts w:hint="eastAsia" w:ascii="宋体" w:hAnsi="宋体" w:eastAsia="宋体" w:cs="宋体"/>
          <w:b/>
          <w:bCs/>
          <w:color w:val="auto"/>
          <w:sz w:val="28"/>
          <w:szCs w:val="28"/>
          <w:lang w:val="en-US" w:eastAsia="zh-CN"/>
        </w:rPr>
      </w:pPr>
      <w:bookmarkStart w:id="189" w:name="_Toc12258"/>
      <w:bookmarkStart w:id="190" w:name="_Toc29896"/>
      <w:bookmarkStart w:id="191" w:name="_Toc7077"/>
      <w:bookmarkStart w:id="192" w:name="_Toc29076"/>
      <w:bookmarkStart w:id="193" w:name="_Toc7319"/>
      <w:bookmarkStart w:id="194" w:name="_Toc22495"/>
      <w:bookmarkStart w:id="195" w:name="_Toc14197"/>
      <w:bookmarkStart w:id="196" w:name="_Toc26660"/>
      <w:bookmarkStart w:id="197" w:name="_Toc14153"/>
      <w:bookmarkStart w:id="198" w:name="_Toc6787"/>
      <w:bookmarkStart w:id="199" w:name="_Toc1156"/>
      <w:bookmarkStart w:id="200" w:name="_Toc13764"/>
      <w:bookmarkStart w:id="201" w:name="_Toc4302"/>
      <w:bookmarkStart w:id="202" w:name="_Toc19422"/>
      <w:r>
        <w:rPr>
          <w:rFonts w:hint="eastAsia" w:ascii="宋体" w:hAnsi="宋体" w:eastAsia="宋体" w:cs="宋体"/>
          <w:b/>
          <w:bCs/>
          <w:color w:val="auto"/>
          <w:sz w:val="28"/>
          <w:szCs w:val="28"/>
          <w:lang w:val="en-US" w:eastAsia="zh-CN"/>
        </w:rPr>
        <w:t>3.6.4高可靠性、稳定性</w:t>
      </w:r>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p>
    <w:p>
      <w:pPr>
        <w:spacing w:line="360" w:lineRule="auto"/>
        <w:ind w:firstLine="480" w:firstLineChars="200"/>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业务系统的运行，高可靠性是第一位的。要对系统架构进行高可靠性的设计和建设。采用冗余、分布式、集群、热备等相关的技术手段，为整个系统的稳定运行保驾护航。</w:t>
      </w:r>
    </w:p>
    <w:p>
      <w:pPr>
        <w:pStyle w:val="31"/>
        <w:keepNext/>
        <w:keepLines/>
        <w:pageBreakBefore w:val="0"/>
        <w:widowControl w:val="0"/>
        <w:numPr>
          <w:ilvl w:val="1"/>
          <w:numId w:val="0"/>
        </w:numPr>
        <w:tabs>
          <w:tab w:val="left" w:pos="431"/>
        </w:tabs>
        <w:kinsoku/>
        <w:wordWrap/>
        <w:overflowPunct/>
        <w:topLinePunct w:val="0"/>
        <w:autoSpaceDE/>
        <w:autoSpaceDN/>
        <w:bidi w:val="0"/>
        <w:adjustRightInd/>
        <w:snapToGrid/>
        <w:spacing w:before="20" w:after="20" w:line="240" w:lineRule="auto"/>
        <w:ind w:left="0"/>
        <w:textAlignment w:val="auto"/>
        <w:outlineLvl w:val="0"/>
        <w:rPr>
          <w:rFonts w:hint="eastAsia" w:ascii="宋体" w:hAnsi="宋体" w:eastAsia="宋体" w:cs="宋体"/>
          <w:b/>
          <w:bCs/>
          <w:color w:val="auto"/>
          <w:sz w:val="28"/>
          <w:szCs w:val="28"/>
          <w:lang w:val="en-US" w:eastAsia="zh-CN"/>
        </w:rPr>
      </w:pPr>
      <w:bookmarkStart w:id="203" w:name="_Toc20681"/>
      <w:bookmarkStart w:id="204" w:name="_Toc29712"/>
      <w:bookmarkStart w:id="205" w:name="_Toc7577"/>
      <w:bookmarkStart w:id="206" w:name="_Toc5456"/>
      <w:bookmarkStart w:id="207" w:name="_Toc1884"/>
      <w:bookmarkStart w:id="208" w:name="_Toc14498"/>
      <w:bookmarkStart w:id="209" w:name="_Toc21851"/>
      <w:bookmarkStart w:id="210" w:name="_Toc20768"/>
      <w:bookmarkStart w:id="211" w:name="_Toc27362"/>
      <w:bookmarkStart w:id="212" w:name="_Toc7591"/>
      <w:bookmarkStart w:id="213" w:name="_Toc13412"/>
      <w:bookmarkStart w:id="214" w:name="_Toc15147"/>
      <w:bookmarkStart w:id="215" w:name="_Toc31689"/>
      <w:bookmarkStart w:id="216" w:name="_Toc371"/>
      <w:r>
        <w:rPr>
          <w:rFonts w:hint="eastAsia" w:ascii="宋体" w:hAnsi="宋体" w:eastAsia="宋体" w:cs="宋体"/>
          <w:b/>
          <w:bCs/>
          <w:color w:val="auto"/>
          <w:sz w:val="28"/>
          <w:szCs w:val="28"/>
          <w:lang w:val="en-US" w:eastAsia="zh-CN"/>
        </w:rPr>
        <w:t>3.6.5易用性</w:t>
      </w:r>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p>
    <w:p>
      <w:pPr>
        <w:spacing w:line="360" w:lineRule="auto"/>
        <w:ind w:firstLine="480" w:firstLineChars="200"/>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系统建成后是否能让用户使用人员很快上手，这直接关系到系统的使用效率。因此，在系统建设中，必须坚持系统的易用性原则。在系统的操作和控制方式上，尽可能通过技术手段，使得操作人员可以快速掌握系统的使用。</w:t>
      </w:r>
    </w:p>
    <w:p>
      <w:pPr>
        <w:pStyle w:val="31"/>
        <w:keepNext/>
        <w:keepLines/>
        <w:pageBreakBefore w:val="0"/>
        <w:widowControl w:val="0"/>
        <w:numPr>
          <w:ilvl w:val="1"/>
          <w:numId w:val="0"/>
        </w:numPr>
        <w:tabs>
          <w:tab w:val="left" w:pos="431"/>
        </w:tabs>
        <w:kinsoku/>
        <w:wordWrap/>
        <w:overflowPunct/>
        <w:topLinePunct w:val="0"/>
        <w:autoSpaceDE/>
        <w:autoSpaceDN/>
        <w:bidi w:val="0"/>
        <w:adjustRightInd/>
        <w:snapToGrid/>
        <w:spacing w:before="20" w:after="20" w:line="240" w:lineRule="auto"/>
        <w:ind w:left="0"/>
        <w:textAlignment w:val="auto"/>
        <w:outlineLvl w:val="0"/>
        <w:rPr>
          <w:rFonts w:hint="eastAsia" w:ascii="宋体" w:hAnsi="宋体" w:eastAsia="宋体" w:cs="宋体"/>
          <w:b/>
          <w:bCs/>
          <w:color w:val="auto"/>
          <w:sz w:val="28"/>
          <w:szCs w:val="28"/>
          <w:lang w:val="en-US" w:eastAsia="zh-CN"/>
        </w:rPr>
      </w:pPr>
      <w:bookmarkStart w:id="217" w:name="_Toc14631"/>
      <w:bookmarkStart w:id="218" w:name="_Toc7038"/>
      <w:bookmarkStart w:id="219" w:name="_Toc4512"/>
      <w:bookmarkStart w:id="220" w:name="_Toc7606"/>
      <w:bookmarkStart w:id="221" w:name="_Toc4178"/>
      <w:bookmarkStart w:id="222" w:name="_Toc25086"/>
      <w:bookmarkStart w:id="223" w:name="_Toc25979"/>
      <w:bookmarkStart w:id="224" w:name="_Toc27000"/>
      <w:bookmarkStart w:id="225" w:name="_Toc15863"/>
      <w:bookmarkStart w:id="226" w:name="_Toc4780"/>
      <w:bookmarkStart w:id="227" w:name="_Toc10534"/>
      <w:bookmarkStart w:id="228" w:name="_Toc10588"/>
      <w:bookmarkStart w:id="229" w:name="_Toc24004"/>
      <w:bookmarkStart w:id="230" w:name="_Toc26212"/>
      <w:r>
        <w:rPr>
          <w:rFonts w:hint="eastAsia" w:ascii="宋体" w:hAnsi="宋体" w:eastAsia="宋体" w:cs="宋体"/>
          <w:b/>
          <w:bCs/>
          <w:color w:val="auto"/>
          <w:sz w:val="28"/>
          <w:szCs w:val="28"/>
          <w:lang w:val="en-US" w:eastAsia="zh-CN"/>
        </w:rPr>
        <w:t>3.6.6灵活性和可扩展性</w:t>
      </w:r>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p>
    <w:p>
      <w:pPr>
        <w:spacing w:line="360" w:lineRule="auto"/>
        <w:ind w:firstLine="480" w:firstLineChars="200"/>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考虑到未来业务的调整及快速发展，系统结构要层次化、模块化，易于未来应用的扩展。现代化的系统应该是一个不断发展、与时俱进的系统，所以它必须具有良好的灵活性和可扩展性，能够根据用户不断发展的业务需要，方便灵活的进行扩展和升级，并提供技术升级、设备更新的灵活性。</w:t>
      </w:r>
    </w:p>
    <w:p>
      <w:pPr>
        <w:pStyle w:val="31"/>
        <w:keepNext/>
        <w:keepLines/>
        <w:pageBreakBefore w:val="0"/>
        <w:widowControl w:val="0"/>
        <w:numPr>
          <w:ilvl w:val="1"/>
          <w:numId w:val="0"/>
        </w:numPr>
        <w:tabs>
          <w:tab w:val="left" w:pos="431"/>
        </w:tabs>
        <w:kinsoku/>
        <w:wordWrap/>
        <w:overflowPunct/>
        <w:topLinePunct w:val="0"/>
        <w:autoSpaceDE/>
        <w:autoSpaceDN/>
        <w:bidi w:val="0"/>
        <w:adjustRightInd/>
        <w:snapToGrid/>
        <w:spacing w:before="20" w:after="20" w:line="240" w:lineRule="auto"/>
        <w:ind w:left="0"/>
        <w:textAlignment w:val="auto"/>
        <w:outlineLvl w:val="0"/>
        <w:rPr>
          <w:rFonts w:hint="eastAsia" w:ascii="宋体" w:hAnsi="宋体" w:eastAsia="宋体" w:cs="宋体"/>
          <w:b/>
          <w:bCs/>
          <w:color w:val="auto"/>
          <w:sz w:val="28"/>
          <w:szCs w:val="28"/>
          <w:lang w:val="en-US" w:eastAsia="zh-CN"/>
        </w:rPr>
      </w:pPr>
      <w:bookmarkStart w:id="231" w:name="_Toc6746"/>
      <w:bookmarkStart w:id="232" w:name="_Toc27254"/>
      <w:bookmarkStart w:id="233" w:name="_Toc3880"/>
      <w:bookmarkStart w:id="234" w:name="_Toc17594"/>
      <w:bookmarkStart w:id="235" w:name="_Toc20777"/>
      <w:bookmarkStart w:id="236" w:name="_Toc4964"/>
      <w:bookmarkStart w:id="237" w:name="_Toc5847"/>
      <w:bookmarkStart w:id="238" w:name="_Toc1306"/>
      <w:bookmarkStart w:id="239" w:name="_Toc4056"/>
      <w:bookmarkStart w:id="240" w:name="_Toc20356"/>
      <w:bookmarkStart w:id="241" w:name="_Toc29552"/>
      <w:bookmarkStart w:id="242" w:name="_Toc32692"/>
      <w:bookmarkStart w:id="243" w:name="_Toc6116"/>
      <w:bookmarkStart w:id="244" w:name="_Toc6353"/>
      <w:r>
        <w:rPr>
          <w:rFonts w:hint="eastAsia" w:ascii="宋体" w:hAnsi="宋体" w:eastAsia="宋体" w:cs="宋体"/>
          <w:b/>
          <w:bCs/>
          <w:color w:val="auto"/>
          <w:sz w:val="28"/>
          <w:szCs w:val="28"/>
          <w:lang w:val="en-US" w:eastAsia="zh-CN"/>
        </w:rPr>
        <w:t>3.6.7经济性和投资保护</w:t>
      </w:r>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p>
    <w:p>
      <w:pPr>
        <w:spacing w:line="360" w:lineRule="auto"/>
        <w:ind w:firstLine="480" w:firstLineChars="200"/>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应以较高的性能价格比构建系统，无论是技术的选择上还是系统的构建上，使资金的产出投入比达到最大值。能以较低的成本、较少的人员投入来维持系统的正常运转，以体现系统的高效能与高效益。并且在不影响系统改造目标的前提下，尽可能保留和延长现有系统运行，以充分利用以往资金与技术方面的投入。</w:t>
      </w:r>
    </w:p>
    <w:p>
      <w:pPr>
        <w:pStyle w:val="3"/>
        <w:keepNext/>
        <w:keepLines/>
        <w:pageBreakBefore w:val="0"/>
        <w:widowControl w:val="0"/>
        <w:numPr>
          <w:ilvl w:val="0"/>
          <w:numId w:val="0"/>
        </w:numPr>
        <w:tabs>
          <w:tab w:val="clear" w:pos="552"/>
        </w:tabs>
        <w:kinsoku/>
        <w:wordWrap/>
        <w:overflowPunct/>
        <w:topLinePunct w:val="0"/>
        <w:autoSpaceDE/>
        <w:autoSpaceDN/>
        <w:bidi w:val="0"/>
        <w:adjustRightInd/>
        <w:snapToGrid/>
        <w:spacing w:before="0" w:line="240" w:lineRule="auto"/>
        <w:textAlignment w:val="auto"/>
        <w:rPr>
          <w:rFonts w:hint="eastAsia" w:ascii="宋体" w:hAnsi="宋体" w:eastAsia="宋体" w:cs="宋体"/>
          <w:b/>
          <w:bCs/>
          <w:color w:val="auto"/>
          <w:sz w:val="28"/>
          <w:szCs w:val="28"/>
          <w:lang w:val="en-US" w:eastAsia="zh-CN"/>
        </w:rPr>
      </w:pPr>
      <w:bookmarkStart w:id="245" w:name="_Toc24967"/>
      <w:bookmarkStart w:id="246" w:name="_Toc80280836"/>
      <w:bookmarkStart w:id="247" w:name="_Toc21311"/>
      <w:r>
        <w:rPr>
          <w:rFonts w:hint="eastAsia" w:ascii="宋体" w:hAnsi="宋体" w:eastAsia="宋体" w:cs="宋体"/>
          <w:b/>
          <w:bCs/>
          <w:color w:val="auto"/>
          <w:sz w:val="28"/>
          <w:szCs w:val="28"/>
        </w:rPr>
        <w:t>4功能模块</w:t>
      </w:r>
      <w:bookmarkEnd w:id="245"/>
      <w:bookmarkEnd w:id="246"/>
      <w:bookmarkEnd w:id="247"/>
      <w:r>
        <w:rPr>
          <w:rFonts w:hint="eastAsia" w:ascii="宋体" w:hAnsi="宋体" w:eastAsia="宋体" w:cs="宋体"/>
          <w:b/>
          <w:bCs/>
          <w:color w:val="auto"/>
          <w:sz w:val="28"/>
          <w:szCs w:val="28"/>
          <w:lang w:val="en-US" w:eastAsia="zh-CN"/>
        </w:rPr>
        <w:t>设计</w:t>
      </w:r>
    </w:p>
    <w:p>
      <w:pPr>
        <w:pStyle w:val="31"/>
        <w:keepNext/>
        <w:keepLines/>
        <w:pageBreakBefore w:val="0"/>
        <w:widowControl w:val="0"/>
        <w:numPr>
          <w:ilvl w:val="1"/>
          <w:numId w:val="0"/>
        </w:numPr>
        <w:tabs>
          <w:tab w:val="left" w:pos="431"/>
          <w:tab w:val="clear" w:pos="6955"/>
        </w:tabs>
        <w:kinsoku/>
        <w:wordWrap/>
        <w:overflowPunct/>
        <w:topLinePunct w:val="0"/>
        <w:autoSpaceDE/>
        <w:autoSpaceDN/>
        <w:bidi w:val="0"/>
        <w:adjustRightInd/>
        <w:snapToGrid/>
        <w:spacing w:before="20" w:after="20" w:line="240" w:lineRule="auto"/>
        <w:ind w:left="0"/>
        <w:textAlignment w:val="auto"/>
        <w:outlineLvl w:val="0"/>
        <w:rPr>
          <w:rFonts w:hint="default" w:ascii="宋体" w:hAnsi="宋体" w:eastAsia="宋体" w:cs="宋体"/>
          <w:b/>
          <w:bCs/>
          <w:color w:val="auto"/>
          <w:sz w:val="28"/>
          <w:szCs w:val="28"/>
          <w:lang w:val="en-US" w:eastAsia="zh-CN"/>
        </w:rPr>
      </w:pPr>
      <w:bookmarkStart w:id="248" w:name="_Toc80280837"/>
      <w:bookmarkStart w:id="249" w:name="_Toc16505"/>
      <w:bookmarkStart w:id="250" w:name="_Toc3720"/>
      <w:r>
        <w:rPr>
          <w:rFonts w:hint="eastAsia" w:ascii="宋体" w:hAnsi="宋体" w:eastAsia="宋体" w:cs="宋体"/>
          <w:b/>
          <w:bCs/>
          <w:color w:val="auto"/>
          <w:sz w:val="28"/>
          <w:szCs w:val="28"/>
        </w:rPr>
        <w:t>4.1</w:t>
      </w:r>
      <w:bookmarkEnd w:id="248"/>
      <w:bookmarkEnd w:id="249"/>
      <w:r>
        <w:rPr>
          <w:rFonts w:hint="eastAsia" w:ascii="宋体" w:hAnsi="宋体" w:eastAsia="宋体" w:cs="宋体"/>
          <w:b/>
          <w:bCs/>
          <w:color w:val="auto"/>
          <w:sz w:val="28"/>
          <w:szCs w:val="28"/>
          <w:lang w:val="en-US" w:eastAsia="zh-CN"/>
        </w:rPr>
        <w:t>基础信息维护</w:t>
      </w:r>
      <w:bookmarkEnd w:id="250"/>
    </w:p>
    <w:p>
      <w:pPr>
        <w:pStyle w:val="23"/>
        <w:widowControl/>
        <w:numPr>
          <w:ilvl w:val="0"/>
          <w:numId w:val="10"/>
        </w:numPr>
        <w:spacing w:line="360" w:lineRule="auto"/>
        <w:ind w:firstLineChars="0"/>
        <w:jc w:val="left"/>
        <w:rPr>
          <w:rFonts w:hint="eastAsia" w:ascii="宋体" w:hAnsi="宋体" w:eastAsia="宋体" w:cs="宋体"/>
          <w:b/>
          <w:color w:val="auto"/>
          <w:sz w:val="24"/>
          <w:szCs w:val="24"/>
        </w:rPr>
      </w:pPr>
      <w:r>
        <w:rPr>
          <w:rFonts w:hint="eastAsia" w:ascii="宋体" w:hAnsi="宋体" w:eastAsia="宋体" w:cs="宋体"/>
          <w:b/>
          <w:color w:val="auto"/>
          <w:sz w:val="24"/>
          <w:szCs w:val="24"/>
        </w:rPr>
        <w:t>业务描述</w:t>
      </w:r>
    </w:p>
    <w:p>
      <w:pPr>
        <w:spacing w:line="360" w:lineRule="auto"/>
        <w:ind w:firstLine="480" w:firstLineChars="200"/>
        <w:rPr>
          <w:rFonts w:hint="default"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基础信息维护模块主要用于配置投资项目管理过程中用到的基础信息例如：投资项目类型，投资阶段，被投资企业所属行业，需求资金及投资形式</w:t>
      </w:r>
    </w:p>
    <w:p>
      <w:pPr>
        <w:pStyle w:val="23"/>
        <w:widowControl/>
        <w:numPr>
          <w:ilvl w:val="0"/>
          <w:numId w:val="10"/>
        </w:numPr>
        <w:spacing w:line="360" w:lineRule="auto"/>
        <w:ind w:firstLineChars="0"/>
        <w:jc w:val="left"/>
        <w:rPr>
          <w:rFonts w:hint="eastAsia" w:ascii="宋体" w:hAnsi="宋体" w:eastAsia="宋体" w:cs="宋体"/>
          <w:b/>
          <w:color w:val="auto"/>
          <w:sz w:val="24"/>
          <w:szCs w:val="24"/>
        </w:rPr>
      </w:pPr>
      <w:r>
        <w:rPr>
          <w:rFonts w:hint="eastAsia" w:ascii="宋体" w:hAnsi="宋体" w:eastAsia="宋体" w:cs="宋体"/>
          <w:b/>
          <w:color w:val="auto"/>
          <w:sz w:val="24"/>
          <w:szCs w:val="24"/>
        </w:rPr>
        <w:t>功能描述</w:t>
      </w:r>
    </w:p>
    <w:p>
      <w:pPr>
        <w:pStyle w:val="24"/>
        <w:numPr>
          <w:ilvl w:val="0"/>
          <w:numId w:val="11"/>
        </w:numPr>
        <w:tabs>
          <w:tab w:val="left" w:pos="633"/>
        </w:tabs>
        <w:spacing w:line="360" w:lineRule="auto"/>
        <w:ind w:firstLineChars="0"/>
        <w:rPr>
          <w:rFonts w:hint="eastAsia" w:ascii="宋体" w:eastAsia="宋体" w:cs="宋体"/>
          <w:color w:val="auto"/>
          <w:kern w:val="2"/>
          <w:sz w:val="24"/>
          <w:szCs w:val="24"/>
          <w:lang w:val="en-US" w:eastAsia="zh-CN"/>
        </w:rPr>
      </w:pPr>
      <w:r>
        <w:rPr>
          <w:rFonts w:hint="eastAsia" w:ascii="宋体" w:eastAsia="宋体" w:cs="宋体"/>
          <w:color w:val="auto"/>
          <w:kern w:val="2"/>
          <w:sz w:val="24"/>
          <w:szCs w:val="24"/>
          <w:lang w:val="en-US" w:eastAsia="zh-CN"/>
        </w:rPr>
        <w:t>页面左上角放置“新增”按钮，点击后弹出表单；点击表单的“上级机构”按钮，弹出机构下拉树可供选择，用户填写名称，选择级别和可用标志后点击下方的“确认按钮”可进行保存操作</w:t>
      </w:r>
    </w:p>
    <w:p>
      <w:pPr>
        <w:pStyle w:val="24"/>
        <w:numPr>
          <w:ilvl w:val="0"/>
          <w:numId w:val="11"/>
        </w:numPr>
        <w:tabs>
          <w:tab w:val="left" w:pos="633"/>
        </w:tabs>
        <w:spacing w:line="360" w:lineRule="auto"/>
        <w:ind w:firstLineChars="0"/>
        <w:rPr>
          <w:rFonts w:hint="eastAsia" w:ascii="宋体" w:eastAsia="宋体" w:cs="宋体"/>
          <w:color w:val="auto"/>
          <w:kern w:val="2"/>
          <w:sz w:val="24"/>
          <w:szCs w:val="24"/>
          <w:lang w:val="en-US" w:eastAsia="zh-CN"/>
        </w:rPr>
      </w:pPr>
      <w:r>
        <w:rPr>
          <w:rFonts w:hint="eastAsia" w:ascii="宋体" w:eastAsia="宋体" w:cs="宋体"/>
          <w:color w:val="auto"/>
          <w:kern w:val="2"/>
          <w:sz w:val="24"/>
          <w:szCs w:val="24"/>
          <w:lang w:val="en-US" w:eastAsia="zh-CN"/>
        </w:rPr>
        <w:t>保存成功后页面弹出提示信息，提示已保存成功，并刷新当前页面重新加载基础信息列表</w:t>
      </w:r>
    </w:p>
    <w:p>
      <w:pPr>
        <w:pStyle w:val="24"/>
        <w:numPr>
          <w:ilvl w:val="0"/>
          <w:numId w:val="11"/>
        </w:numPr>
        <w:tabs>
          <w:tab w:val="left" w:pos="633"/>
        </w:tabs>
        <w:spacing w:line="360" w:lineRule="auto"/>
        <w:ind w:firstLineChars="0"/>
        <w:rPr>
          <w:rFonts w:hint="eastAsia" w:ascii="宋体" w:eastAsia="宋体" w:cs="宋体"/>
          <w:color w:val="auto"/>
          <w:kern w:val="2"/>
          <w:sz w:val="24"/>
          <w:szCs w:val="24"/>
          <w:lang w:val="en-US" w:eastAsia="zh-CN"/>
        </w:rPr>
      </w:pPr>
      <w:r>
        <w:rPr>
          <w:rFonts w:hint="eastAsia" w:ascii="宋体" w:eastAsia="宋体" w:cs="宋体"/>
          <w:color w:val="auto"/>
          <w:kern w:val="2"/>
          <w:sz w:val="24"/>
          <w:szCs w:val="24"/>
          <w:lang w:val="en-US" w:eastAsia="zh-CN"/>
        </w:rPr>
        <w:t>首页基础信息列表可支持树状结构，用以展示父子级之间的关系</w:t>
      </w:r>
    </w:p>
    <w:p>
      <w:pPr>
        <w:pStyle w:val="23"/>
        <w:widowControl/>
        <w:numPr>
          <w:ilvl w:val="0"/>
          <w:numId w:val="10"/>
        </w:numPr>
        <w:spacing w:line="360" w:lineRule="auto"/>
        <w:ind w:firstLineChars="0"/>
        <w:jc w:val="left"/>
        <w:rPr>
          <w:rFonts w:ascii="宋体" w:hAnsi="宋体" w:cs="宋体"/>
          <w:b/>
          <w:color w:val="auto"/>
        </w:rPr>
      </w:pPr>
      <w:r>
        <w:rPr>
          <w:rFonts w:hint="eastAsia" w:ascii="宋体" w:hAnsi="宋体" w:cs="宋体"/>
          <w:b/>
          <w:color w:val="auto"/>
        </w:rPr>
        <w:t>使用对象：</w:t>
      </w:r>
    </w:p>
    <w:p>
      <w:pPr>
        <w:pStyle w:val="16"/>
        <w:snapToGrid w:val="0"/>
        <w:spacing w:beforeAutospacing="0" w:afterAutospacing="0" w:line="360" w:lineRule="auto"/>
        <w:ind w:firstLine="480" w:firstLineChars="200"/>
        <w:rPr>
          <w:color w:val="auto"/>
        </w:rPr>
      </w:pPr>
      <w:r>
        <w:rPr>
          <w:rFonts w:hint="eastAsia" w:ascii="Calibri" w:hAnsi="Calibri" w:eastAsia="宋体" w:cs="宋体"/>
          <w:color w:val="auto"/>
          <w:kern w:val="2"/>
          <w:szCs w:val="21"/>
          <w:lang w:bidi="ar"/>
        </w:rPr>
        <w:t>管理员。</w:t>
      </w:r>
    </w:p>
    <w:p>
      <w:pPr>
        <w:pStyle w:val="31"/>
        <w:keepNext/>
        <w:keepLines/>
        <w:pageBreakBefore w:val="0"/>
        <w:widowControl w:val="0"/>
        <w:numPr>
          <w:ilvl w:val="1"/>
          <w:numId w:val="0"/>
        </w:numPr>
        <w:tabs>
          <w:tab w:val="left" w:pos="431"/>
          <w:tab w:val="clear" w:pos="6955"/>
        </w:tabs>
        <w:kinsoku/>
        <w:wordWrap/>
        <w:overflowPunct/>
        <w:topLinePunct w:val="0"/>
        <w:autoSpaceDE/>
        <w:autoSpaceDN/>
        <w:bidi w:val="0"/>
        <w:adjustRightInd/>
        <w:snapToGrid/>
        <w:spacing w:before="20" w:after="20" w:line="240" w:lineRule="auto"/>
        <w:ind w:left="0"/>
        <w:textAlignment w:val="auto"/>
        <w:outlineLvl w:val="0"/>
        <w:rPr>
          <w:rFonts w:hint="default" w:ascii="宋体" w:hAnsi="宋体" w:eastAsia="宋体" w:cs="宋体"/>
          <w:b/>
          <w:bCs/>
          <w:color w:val="auto"/>
          <w:sz w:val="28"/>
          <w:szCs w:val="28"/>
          <w:lang w:val="en-US" w:eastAsia="zh-CN"/>
        </w:rPr>
      </w:pPr>
      <w:bookmarkStart w:id="251" w:name="_Toc1754"/>
      <w:bookmarkStart w:id="252" w:name="_Toc80280839"/>
      <w:bookmarkStart w:id="253" w:name="_Toc15843"/>
      <w:r>
        <w:rPr>
          <w:rFonts w:hint="eastAsia" w:ascii="宋体" w:hAnsi="宋体" w:eastAsia="宋体" w:cs="宋体"/>
          <w:b/>
          <w:bCs/>
          <w:color w:val="auto"/>
          <w:sz w:val="28"/>
          <w:szCs w:val="28"/>
        </w:rPr>
        <w:t>4.2</w:t>
      </w:r>
      <w:bookmarkEnd w:id="251"/>
      <w:bookmarkEnd w:id="252"/>
      <w:r>
        <w:rPr>
          <w:rFonts w:hint="eastAsia" w:ascii="宋体" w:hAnsi="宋体" w:eastAsia="宋体" w:cs="宋体"/>
          <w:b/>
          <w:bCs/>
          <w:color w:val="auto"/>
          <w:sz w:val="28"/>
          <w:szCs w:val="28"/>
          <w:lang w:val="en-US" w:eastAsia="zh-CN"/>
        </w:rPr>
        <w:t>投资计划管理</w:t>
      </w:r>
      <w:bookmarkEnd w:id="253"/>
    </w:p>
    <w:p>
      <w:pPr>
        <w:pStyle w:val="23"/>
        <w:widowControl/>
        <w:numPr>
          <w:ilvl w:val="0"/>
          <w:numId w:val="10"/>
        </w:numPr>
        <w:spacing w:line="360" w:lineRule="auto"/>
        <w:ind w:firstLineChars="0"/>
        <w:jc w:val="left"/>
        <w:rPr>
          <w:rFonts w:hint="eastAsia" w:ascii="宋体" w:hAnsi="宋体" w:eastAsia="宋体" w:cs="宋体"/>
          <w:b/>
          <w:color w:val="auto"/>
          <w:sz w:val="24"/>
          <w:szCs w:val="24"/>
        </w:rPr>
      </w:pPr>
      <w:r>
        <w:rPr>
          <w:rFonts w:hint="eastAsia" w:ascii="宋体" w:hAnsi="宋体" w:eastAsia="宋体" w:cs="宋体"/>
          <w:b/>
          <w:color w:val="auto"/>
          <w:sz w:val="24"/>
          <w:szCs w:val="24"/>
        </w:rPr>
        <w:t>业务描述</w:t>
      </w:r>
    </w:p>
    <w:p>
      <w:pPr>
        <w:pStyle w:val="16"/>
        <w:widowControl/>
        <w:tabs>
          <w:tab w:val="left" w:pos="633"/>
        </w:tabs>
        <w:spacing w:beforeAutospacing="0" w:afterAutospacing="0" w:line="360" w:lineRule="auto"/>
        <w:ind w:firstLine="480" w:firstLineChars="200"/>
        <w:rPr>
          <w:rFonts w:hint="eastAsia" w:ascii="宋体" w:hAnsi="宋体" w:eastAsia="宋体" w:cs="宋体"/>
          <w:color w:val="auto"/>
          <w:sz w:val="24"/>
          <w:szCs w:val="24"/>
        </w:rPr>
      </w:pPr>
      <w:r>
        <w:rPr>
          <w:rFonts w:hint="eastAsia" w:ascii="宋体" w:hAnsi="宋体" w:eastAsia="宋体" w:cs="宋体"/>
          <w:color w:val="auto"/>
          <w:kern w:val="2"/>
          <w:sz w:val="24"/>
          <w:szCs w:val="24"/>
          <w:lang w:val="en-US" w:eastAsia="zh-CN"/>
        </w:rPr>
        <w:t>为集团公司提供创建和下发投资计划功能，也可发布子公司上报上来的投资计划，包括项目名称，项目内容，项目地点，公司名称，投资年段，项目开始日期，项目结束日期，项目投资类型，投资方向，需求资金及投资形式，年度资金需求，项目总投资金额，年度计划投资金额等；支持新建，续建，单个发布和批量发布</w:t>
      </w:r>
      <w:r>
        <w:rPr>
          <w:rFonts w:hint="eastAsia" w:ascii="宋体" w:hAnsi="宋体" w:eastAsia="宋体" w:cs="宋体"/>
          <w:color w:val="auto"/>
          <w:kern w:val="2"/>
          <w:sz w:val="24"/>
          <w:szCs w:val="24"/>
        </w:rPr>
        <w:t>。</w:t>
      </w:r>
      <w:r>
        <w:rPr>
          <w:rFonts w:hint="eastAsia" w:ascii="宋体" w:hAnsi="宋体" w:eastAsia="宋体" w:cs="宋体"/>
          <w:color w:val="auto"/>
          <w:sz w:val="24"/>
          <w:szCs w:val="24"/>
          <w:lang w:bidi="ar"/>
        </w:rPr>
        <w:t xml:space="preserve"> </w:t>
      </w:r>
    </w:p>
    <w:p>
      <w:pPr>
        <w:pStyle w:val="23"/>
        <w:widowControl/>
        <w:numPr>
          <w:ilvl w:val="0"/>
          <w:numId w:val="10"/>
        </w:numPr>
        <w:spacing w:line="360" w:lineRule="auto"/>
        <w:ind w:firstLineChars="0"/>
        <w:jc w:val="left"/>
        <w:rPr>
          <w:rFonts w:hint="eastAsia" w:ascii="宋体" w:hAnsi="宋体" w:eastAsia="宋体" w:cs="宋体"/>
          <w:b/>
          <w:color w:val="auto"/>
          <w:sz w:val="24"/>
          <w:szCs w:val="24"/>
        </w:rPr>
      </w:pPr>
      <w:r>
        <w:rPr>
          <w:rFonts w:hint="eastAsia" w:ascii="宋体" w:hAnsi="宋体" w:eastAsia="宋体" w:cs="宋体"/>
          <w:b/>
          <w:color w:val="auto"/>
          <w:sz w:val="24"/>
          <w:szCs w:val="24"/>
        </w:rPr>
        <w:t>功能描述</w:t>
      </w:r>
    </w:p>
    <w:p>
      <w:pPr>
        <w:pStyle w:val="24"/>
        <w:numPr>
          <w:ilvl w:val="0"/>
          <w:numId w:val="12"/>
        </w:numPr>
        <w:tabs>
          <w:tab w:val="left" w:pos="633"/>
        </w:tabs>
        <w:spacing w:line="360" w:lineRule="auto"/>
        <w:ind w:left="733" w:leftChars="235" w:hanging="240" w:hangingChars="100"/>
        <w:rPr>
          <w:rFonts w:hint="eastAsia" w:ascii="宋体" w:hAnsi="宋体" w:eastAsia="宋体" w:cs="宋体"/>
          <w:b w:val="0"/>
          <w:bCs/>
          <w:color w:val="auto"/>
          <w:sz w:val="24"/>
          <w:szCs w:val="24"/>
        </w:rPr>
      </w:pPr>
      <w:r>
        <w:rPr>
          <w:rFonts w:hint="eastAsia" w:ascii="宋体" w:eastAsia="宋体" w:cs="宋体"/>
          <w:b w:val="0"/>
          <w:bCs/>
          <w:color w:val="auto"/>
          <w:sz w:val="24"/>
          <w:szCs w:val="24"/>
          <w:lang w:val="en-US" w:eastAsia="zh-CN"/>
        </w:rPr>
        <w:t>点击页面左上角“检索”按钮，检索条件随之展开，包括公司名称下拉列表，投资年度下拉列表，填报类型下拉列表，项目投资类型选择框，项目编号，项目名称和项目名称输入框。</w:t>
      </w:r>
    </w:p>
    <w:p>
      <w:pPr>
        <w:pStyle w:val="24"/>
        <w:numPr>
          <w:ilvl w:val="0"/>
          <w:numId w:val="12"/>
        </w:numPr>
        <w:tabs>
          <w:tab w:val="left" w:pos="633"/>
        </w:tabs>
        <w:spacing w:line="360" w:lineRule="auto"/>
        <w:ind w:left="733" w:leftChars="235" w:hanging="240" w:hangingChars="100"/>
        <w:rPr>
          <w:rFonts w:hint="eastAsia" w:ascii="宋体" w:hAnsi="宋体" w:eastAsia="宋体" w:cs="宋体"/>
          <w:b w:val="0"/>
          <w:bCs/>
          <w:color w:val="auto"/>
          <w:sz w:val="24"/>
          <w:szCs w:val="24"/>
        </w:rPr>
      </w:pPr>
      <w:r>
        <w:rPr>
          <w:rFonts w:hint="eastAsia" w:ascii="宋体" w:eastAsia="宋体" w:cs="宋体"/>
          <w:b w:val="0"/>
          <w:bCs/>
          <w:color w:val="auto"/>
          <w:sz w:val="24"/>
          <w:szCs w:val="24"/>
          <w:lang w:val="en-US" w:eastAsia="zh-CN"/>
        </w:rPr>
        <w:t>查新点击“检索”按钮后检索条件隐藏</w:t>
      </w:r>
    </w:p>
    <w:p>
      <w:pPr>
        <w:pStyle w:val="24"/>
        <w:numPr>
          <w:ilvl w:val="0"/>
          <w:numId w:val="12"/>
        </w:numPr>
        <w:tabs>
          <w:tab w:val="left" w:pos="633"/>
        </w:tabs>
        <w:spacing w:line="360" w:lineRule="auto"/>
        <w:ind w:left="733" w:leftChars="235" w:hanging="240" w:hangingChars="100"/>
        <w:rPr>
          <w:rFonts w:hint="eastAsia" w:ascii="宋体" w:hAnsi="宋体" w:eastAsia="宋体" w:cs="宋体"/>
          <w:b w:val="0"/>
          <w:bCs/>
          <w:color w:val="auto"/>
          <w:sz w:val="24"/>
          <w:szCs w:val="24"/>
        </w:rPr>
      </w:pPr>
      <w:r>
        <w:rPr>
          <w:rFonts w:hint="eastAsia" w:ascii="宋体" w:eastAsia="宋体" w:cs="宋体"/>
          <w:b w:val="0"/>
          <w:bCs/>
          <w:color w:val="auto"/>
          <w:sz w:val="24"/>
          <w:szCs w:val="24"/>
          <w:lang w:val="en-US" w:eastAsia="zh-CN"/>
        </w:rPr>
        <w:t>点击新增项目弹出信息录入表单，录入完成后点击保存</w:t>
      </w:r>
    </w:p>
    <w:p>
      <w:pPr>
        <w:pStyle w:val="24"/>
        <w:numPr>
          <w:ilvl w:val="0"/>
          <w:numId w:val="12"/>
        </w:numPr>
        <w:tabs>
          <w:tab w:val="left" w:pos="633"/>
        </w:tabs>
        <w:spacing w:line="360" w:lineRule="auto"/>
        <w:ind w:left="733" w:leftChars="235" w:hanging="240" w:hangingChars="100"/>
        <w:rPr>
          <w:rFonts w:hint="eastAsia" w:ascii="宋体" w:hAnsi="宋体" w:eastAsia="宋体" w:cs="宋体"/>
          <w:b w:val="0"/>
          <w:bCs/>
          <w:color w:val="auto"/>
          <w:sz w:val="24"/>
          <w:szCs w:val="24"/>
        </w:rPr>
      </w:pPr>
      <w:r>
        <w:rPr>
          <w:rFonts w:hint="eastAsia" w:ascii="宋体" w:eastAsia="宋体" w:cs="宋体"/>
          <w:b w:val="0"/>
          <w:bCs/>
          <w:color w:val="auto"/>
          <w:sz w:val="24"/>
          <w:szCs w:val="24"/>
          <w:lang w:val="en-US" w:eastAsia="zh-CN"/>
        </w:rPr>
        <w:t>保存成功后页面弹出提示信息，列表页随之刷新</w:t>
      </w:r>
    </w:p>
    <w:p>
      <w:pPr>
        <w:pStyle w:val="23"/>
        <w:widowControl/>
        <w:numPr>
          <w:ilvl w:val="0"/>
          <w:numId w:val="10"/>
        </w:numPr>
        <w:spacing w:line="360" w:lineRule="auto"/>
        <w:ind w:firstLineChars="0"/>
        <w:jc w:val="left"/>
        <w:rPr>
          <w:rFonts w:hint="eastAsia" w:ascii="宋体" w:hAnsi="宋体" w:eastAsia="宋体" w:cs="宋体"/>
          <w:b/>
          <w:color w:val="auto"/>
          <w:sz w:val="24"/>
          <w:szCs w:val="24"/>
        </w:rPr>
      </w:pPr>
      <w:r>
        <w:rPr>
          <w:rFonts w:hint="eastAsia" w:ascii="宋体" w:hAnsi="宋体" w:eastAsia="宋体" w:cs="宋体"/>
          <w:b/>
          <w:color w:val="auto"/>
          <w:sz w:val="24"/>
          <w:szCs w:val="24"/>
        </w:rPr>
        <w:t>使用对象：</w:t>
      </w:r>
    </w:p>
    <w:p>
      <w:pPr>
        <w:pStyle w:val="16"/>
        <w:snapToGrid w:val="0"/>
        <w:spacing w:beforeAutospacing="0" w:afterAutospacing="0" w:line="360" w:lineRule="auto"/>
        <w:ind w:firstLine="480" w:firstLineChars="200"/>
        <w:rPr>
          <w:rFonts w:hint="eastAsia" w:ascii="宋体" w:hAnsi="宋体" w:eastAsia="宋体" w:cs="宋体"/>
          <w:color w:val="auto"/>
          <w:sz w:val="24"/>
          <w:szCs w:val="24"/>
        </w:rPr>
      </w:pPr>
      <w:r>
        <w:rPr>
          <w:rFonts w:hint="eastAsia" w:ascii="宋体" w:hAnsi="宋体" w:eastAsia="宋体" w:cs="宋体"/>
          <w:color w:val="auto"/>
          <w:kern w:val="2"/>
          <w:sz w:val="24"/>
          <w:szCs w:val="24"/>
          <w:lang w:bidi="ar"/>
        </w:rPr>
        <w:t>具有该模块权限的</w:t>
      </w:r>
      <w:r>
        <w:rPr>
          <w:rFonts w:hint="eastAsia" w:ascii="宋体" w:hAnsi="宋体" w:eastAsia="宋体" w:cs="宋体"/>
          <w:color w:val="auto"/>
          <w:kern w:val="2"/>
          <w:sz w:val="24"/>
          <w:szCs w:val="24"/>
          <w:lang w:val="en-US" w:eastAsia="zh-CN" w:bidi="ar"/>
        </w:rPr>
        <w:t>集团公司</w:t>
      </w:r>
      <w:r>
        <w:rPr>
          <w:rFonts w:hint="eastAsia" w:ascii="宋体" w:hAnsi="宋体" w:eastAsia="宋体" w:cs="宋体"/>
          <w:color w:val="auto"/>
          <w:kern w:val="2"/>
          <w:sz w:val="24"/>
          <w:szCs w:val="24"/>
          <w:lang w:bidi="ar"/>
        </w:rPr>
        <w:t>用户或管理员。</w:t>
      </w:r>
    </w:p>
    <w:p>
      <w:pPr>
        <w:pStyle w:val="31"/>
        <w:keepNext/>
        <w:keepLines/>
        <w:pageBreakBefore w:val="0"/>
        <w:widowControl w:val="0"/>
        <w:numPr>
          <w:ilvl w:val="1"/>
          <w:numId w:val="0"/>
        </w:numPr>
        <w:tabs>
          <w:tab w:val="left" w:pos="431"/>
          <w:tab w:val="clear" w:pos="6955"/>
        </w:tabs>
        <w:kinsoku/>
        <w:wordWrap/>
        <w:overflowPunct/>
        <w:topLinePunct w:val="0"/>
        <w:autoSpaceDE/>
        <w:autoSpaceDN/>
        <w:bidi w:val="0"/>
        <w:adjustRightInd/>
        <w:snapToGrid/>
        <w:spacing w:before="20" w:after="20" w:line="240" w:lineRule="auto"/>
        <w:ind w:left="0"/>
        <w:textAlignment w:val="auto"/>
        <w:outlineLvl w:val="0"/>
        <w:rPr>
          <w:rFonts w:hint="eastAsia" w:ascii="宋体" w:hAnsi="宋体" w:eastAsia="宋体" w:cs="宋体"/>
          <w:b/>
          <w:bCs/>
          <w:color w:val="auto"/>
          <w:sz w:val="28"/>
          <w:szCs w:val="28"/>
        </w:rPr>
      </w:pPr>
      <w:bookmarkStart w:id="254" w:name="_Toc80280843"/>
      <w:bookmarkStart w:id="255" w:name="_Toc7630"/>
      <w:bookmarkStart w:id="256" w:name="_Toc26977"/>
      <w:r>
        <w:rPr>
          <w:rFonts w:hint="eastAsia" w:ascii="宋体" w:hAnsi="宋体" w:eastAsia="宋体" w:cs="宋体"/>
          <w:b/>
          <w:bCs/>
          <w:color w:val="auto"/>
          <w:sz w:val="28"/>
          <w:szCs w:val="28"/>
        </w:rPr>
        <w:t>4.3</w:t>
      </w:r>
      <w:bookmarkEnd w:id="254"/>
      <w:bookmarkEnd w:id="255"/>
      <w:r>
        <w:rPr>
          <w:rFonts w:hint="eastAsia" w:ascii="宋体" w:hAnsi="宋体" w:eastAsia="宋体" w:cs="宋体"/>
          <w:b/>
          <w:bCs/>
          <w:color w:val="auto"/>
          <w:sz w:val="28"/>
          <w:szCs w:val="28"/>
          <w:lang w:val="en-US" w:eastAsia="zh-CN"/>
        </w:rPr>
        <w:t>投资需求管理</w:t>
      </w:r>
      <w:bookmarkEnd w:id="256"/>
    </w:p>
    <w:p>
      <w:pPr>
        <w:pStyle w:val="23"/>
        <w:widowControl/>
        <w:numPr>
          <w:ilvl w:val="0"/>
          <w:numId w:val="10"/>
        </w:numPr>
        <w:spacing w:line="360" w:lineRule="auto"/>
        <w:ind w:firstLineChars="0"/>
        <w:jc w:val="left"/>
        <w:rPr>
          <w:rFonts w:hint="eastAsia" w:ascii="宋体" w:hAnsi="宋体" w:eastAsia="宋体" w:cs="宋体"/>
          <w:b/>
          <w:color w:val="auto"/>
          <w:sz w:val="24"/>
          <w:szCs w:val="24"/>
        </w:rPr>
      </w:pPr>
      <w:r>
        <w:rPr>
          <w:rFonts w:hint="eastAsia" w:ascii="宋体" w:hAnsi="宋体" w:eastAsia="宋体" w:cs="宋体"/>
          <w:b/>
          <w:color w:val="auto"/>
          <w:sz w:val="24"/>
          <w:szCs w:val="24"/>
        </w:rPr>
        <w:t>业务描述</w:t>
      </w:r>
    </w:p>
    <w:p>
      <w:pPr>
        <w:pStyle w:val="16"/>
        <w:widowControl/>
        <w:tabs>
          <w:tab w:val="left" w:pos="633"/>
        </w:tabs>
        <w:spacing w:beforeAutospacing="0" w:afterAutospacing="0" w:line="360" w:lineRule="auto"/>
        <w:ind w:firstLine="480" w:firstLineChars="200"/>
        <w:rPr>
          <w:rFonts w:hint="default" w:ascii="宋体" w:hAnsi="宋体" w:eastAsia="宋体" w:cs="宋体"/>
          <w:color w:val="auto"/>
          <w:kern w:val="2"/>
          <w:sz w:val="24"/>
          <w:szCs w:val="24"/>
          <w:lang w:val="en-US" w:eastAsia="zh-CN"/>
        </w:rPr>
      </w:pPr>
      <w:r>
        <w:rPr>
          <w:rFonts w:hint="eastAsia" w:ascii="宋体" w:hAnsi="宋体" w:eastAsia="宋体" w:cs="宋体"/>
          <w:color w:val="auto"/>
          <w:kern w:val="2"/>
          <w:sz w:val="24"/>
          <w:szCs w:val="24"/>
          <w:lang w:val="en-US" w:eastAsia="zh-CN"/>
        </w:rPr>
        <w:t>主要为集团用户提供了子公司上报数据的审核功能</w:t>
      </w:r>
      <w:r>
        <w:rPr>
          <w:rFonts w:hint="eastAsia" w:ascii="宋体" w:hAnsi="宋体" w:eastAsia="宋体" w:cs="宋体"/>
          <w:color w:val="auto"/>
          <w:kern w:val="2"/>
          <w:sz w:val="24"/>
          <w:szCs w:val="24"/>
        </w:rPr>
        <w:t>。</w:t>
      </w:r>
      <w:r>
        <w:rPr>
          <w:rFonts w:hint="eastAsia" w:ascii="宋体" w:hAnsi="宋体" w:eastAsia="宋体" w:cs="宋体"/>
          <w:color w:val="auto"/>
          <w:kern w:val="2"/>
          <w:sz w:val="24"/>
          <w:szCs w:val="24"/>
          <w:lang w:val="en-US" w:eastAsia="zh-CN"/>
        </w:rPr>
        <w:t>支持单条审核和批量审核，可对待审核的项目进行审核描述，审核不通过时描述信息为必填</w:t>
      </w:r>
    </w:p>
    <w:p>
      <w:pPr>
        <w:pStyle w:val="23"/>
        <w:widowControl/>
        <w:numPr>
          <w:ilvl w:val="0"/>
          <w:numId w:val="10"/>
        </w:numPr>
        <w:spacing w:line="360" w:lineRule="auto"/>
        <w:ind w:firstLineChars="0"/>
        <w:jc w:val="left"/>
        <w:rPr>
          <w:rFonts w:hint="eastAsia" w:ascii="宋体" w:hAnsi="宋体" w:eastAsia="宋体" w:cs="宋体"/>
          <w:b/>
          <w:color w:val="auto"/>
          <w:sz w:val="24"/>
          <w:szCs w:val="24"/>
        </w:rPr>
      </w:pPr>
      <w:r>
        <w:rPr>
          <w:rFonts w:hint="eastAsia" w:ascii="宋体" w:hAnsi="宋体" w:eastAsia="宋体" w:cs="宋体"/>
          <w:b/>
          <w:color w:val="auto"/>
          <w:sz w:val="24"/>
          <w:szCs w:val="24"/>
        </w:rPr>
        <w:t>功能描述</w:t>
      </w:r>
    </w:p>
    <w:p>
      <w:pPr>
        <w:pStyle w:val="16"/>
        <w:widowControl/>
        <w:numPr>
          <w:ilvl w:val="0"/>
          <w:numId w:val="13"/>
        </w:numPr>
        <w:tabs>
          <w:tab w:val="clear" w:pos="425"/>
        </w:tabs>
        <w:spacing w:beforeAutospacing="0" w:afterAutospacing="0"/>
        <w:ind w:left="420" w:leftChars="200"/>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点击进入投资需求管理页面后默认加载全部投资需求信息，未审核状态，生成时间倒序排序</w:t>
      </w:r>
    </w:p>
    <w:p>
      <w:pPr>
        <w:pStyle w:val="16"/>
        <w:widowControl/>
        <w:numPr>
          <w:ilvl w:val="0"/>
          <w:numId w:val="13"/>
        </w:numPr>
        <w:tabs>
          <w:tab w:val="clear" w:pos="425"/>
        </w:tabs>
        <w:spacing w:beforeAutospacing="0" w:afterAutospacing="0"/>
        <w:ind w:left="420" w:leftChars="200"/>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点击明细后弹出表单可查看所有待审核信息</w:t>
      </w:r>
    </w:p>
    <w:p>
      <w:pPr>
        <w:pStyle w:val="16"/>
        <w:widowControl/>
        <w:numPr>
          <w:ilvl w:val="0"/>
          <w:numId w:val="13"/>
        </w:numPr>
        <w:tabs>
          <w:tab w:val="clear" w:pos="425"/>
        </w:tabs>
        <w:spacing w:beforeAutospacing="0" w:afterAutospacing="0"/>
        <w:ind w:left="420" w:leftChars="200"/>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点击列表最左侧复选框，选中后点击页面上方批量审核，弹出审核表单，选择审核结果后弹出提示信息，列表页随之刷新</w:t>
      </w:r>
    </w:p>
    <w:p>
      <w:pPr>
        <w:pStyle w:val="16"/>
        <w:widowControl/>
        <w:numPr>
          <w:ilvl w:val="0"/>
          <w:numId w:val="13"/>
        </w:numPr>
        <w:tabs>
          <w:tab w:val="clear" w:pos="425"/>
        </w:tabs>
        <w:spacing w:beforeAutospacing="0" w:afterAutospacing="0"/>
        <w:ind w:left="420" w:leftChars="200"/>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若审核未通过则审核描述项为必填</w:t>
      </w:r>
    </w:p>
    <w:p>
      <w:pPr>
        <w:pStyle w:val="23"/>
        <w:widowControl/>
        <w:numPr>
          <w:ilvl w:val="0"/>
          <w:numId w:val="10"/>
        </w:numPr>
        <w:spacing w:line="360" w:lineRule="auto"/>
        <w:ind w:firstLineChars="0"/>
        <w:jc w:val="left"/>
        <w:rPr>
          <w:rFonts w:hint="eastAsia" w:ascii="宋体" w:hAnsi="宋体" w:eastAsia="宋体" w:cs="宋体"/>
          <w:b/>
          <w:color w:val="auto"/>
          <w:sz w:val="24"/>
          <w:szCs w:val="24"/>
        </w:rPr>
      </w:pPr>
      <w:r>
        <w:rPr>
          <w:rFonts w:hint="eastAsia" w:ascii="宋体" w:hAnsi="宋体" w:eastAsia="宋体" w:cs="宋体"/>
          <w:b/>
          <w:color w:val="auto"/>
          <w:sz w:val="24"/>
          <w:szCs w:val="24"/>
        </w:rPr>
        <w:t>使用对象：</w:t>
      </w:r>
    </w:p>
    <w:p>
      <w:pPr>
        <w:pStyle w:val="16"/>
        <w:snapToGrid w:val="0"/>
        <w:spacing w:beforeAutospacing="0" w:afterAutospacing="0" w:line="360" w:lineRule="auto"/>
        <w:ind w:firstLine="480" w:firstLineChars="200"/>
        <w:rPr>
          <w:rFonts w:hint="eastAsia" w:ascii="宋体" w:hAnsi="宋体" w:eastAsia="宋体" w:cs="宋体"/>
          <w:color w:val="auto"/>
          <w:sz w:val="24"/>
          <w:szCs w:val="24"/>
        </w:rPr>
      </w:pPr>
      <w:bookmarkStart w:id="257" w:name="_Toc1120"/>
      <w:bookmarkStart w:id="258" w:name="_Toc80280845"/>
      <w:r>
        <w:rPr>
          <w:rFonts w:hint="eastAsia" w:ascii="宋体" w:hAnsi="宋体" w:eastAsia="宋体" w:cs="宋体"/>
          <w:color w:val="auto"/>
          <w:kern w:val="2"/>
          <w:sz w:val="24"/>
          <w:szCs w:val="24"/>
          <w:lang w:bidi="ar"/>
        </w:rPr>
        <w:t>具有该模块权限的</w:t>
      </w:r>
      <w:r>
        <w:rPr>
          <w:rFonts w:hint="eastAsia" w:ascii="宋体" w:hAnsi="宋体" w:eastAsia="宋体" w:cs="宋体"/>
          <w:color w:val="auto"/>
          <w:kern w:val="2"/>
          <w:sz w:val="24"/>
          <w:szCs w:val="24"/>
          <w:lang w:val="en-US" w:eastAsia="zh-CN" w:bidi="ar"/>
        </w:rPr>
        <w:t>集团公司</w:t>
      </w:r>
      <w:r>
        <w:rPr>
          <w:rFonts w:hint="eastAsia" w:ascii="宋体" w:hAnsi="宋体" w:eastAsia="宋体" w:cs="宋体"/>
          <w:color w:val="auto"/>
          <w:kern w:val="2"/>
          <w:sz w:val="24"/>
          <w:szCs w:val="24"/>
          <w:lang w:bidi="ar"/>
        </w:rPr>
        <w:t>用户或管理员。</w:t>
      </w:r>
    </w:p>
    <w:p>
      <w:pPr>
        <w:pStyle w:val="31"/>
        <w:keepNext/>
        <w:keepLines/>
        <w:pageBreakBefore w:val="0"/>
        <w:widowControl w:val="0"/>
        <w:numPr>
          <w:ilvl w:val="1"/>
          <w:numId w:val="0"/>
        </w:numPr>
        <w:tabs>
          <w:tab w:val="left" w:pos="431"/>
          <w:tab w:val="clear" w:pos="6955"/>
        </w:tabs>
        <w:kinsoku/>
        <w:wordWrap/>
        <w:overflowPunct/>
        <w:topLinePunct w:val="0"/>
        <w:autoSpaceDE/>
        <w:autoSpaceDN/>
        <w:bidi w:val="0"/>
        <w:adjustRightInd/>
        <w:snapToGrid/>
        <w:spacing w:before="20" w:after="20" w:line="240" w:lineRule="auto"/>
        <w:ind w:left="0"/>
        <w:textAlignment w:val="auto"/>
        <w:outlineLvl w:val="0"/>
        <w:rPr>
          <w:rFonts w:hint="default" w:ascii="宋体" w:hAnsi="宋体" w:eastAsia="宋体" w:cs="宋体"/>
          <w:b/>
          <w:bCs/>
          <w:color w:val="auto"/>
          <w:sz w:val="28"/>
          <w:szCs w:val="28"/>
          <w:lang w:val="en-US" w:eastAsia="zh-CN"/>
        </w:rPr>
      </w:pPr>
      <w:bookmarkStart w:id="259" w:name="_Toc25256"/>
      <w:r>
        <w:rPr>
          <w:rFonts w:hint="eastAsia" w:ascii="宋体" w:hAnsi="宋体" w:eastAsia="宋体" w:cs="宋体"/>
          <w:b/>
          <w:bCs/>
          <w:color w:val="auto"/>
          <w:sz w:val="28"/>
          <w:szCs w:val="28"/>
        </w:rPr>
        <w:t>4.4</w:t>
      </w:r>
      <w:bookmarkEnd w:id="257"/>
      <w:bookmarkEnd w:id="258"/>
      <w:r>
        <w:rPr>
          <w:rFonts w:hint="eastAsia" w:ascii="宋体" w:hAnsi="宋体" w:eastAsia="宋体" w:cs="宋体"/>
          <w:b/>
          <w:bCs/>
          <w:color w:val="auto"/>
          <w:sz w:val="28"/>
          <w:szCs w:val="28"/>
          <w:lang w:val="en-US" w:eastAsia="zh-CN"/>
        </w:rPr>
        <w:t>投资进度管理</w:t>
      </w:r>
      <w:bookmarkEnd w:id="259"/>
    </w:p>
    <w:p>
      <w:pPr>
        <w:pStyle w:val="31"/>
        <w:keepNext/>
        <w:keepLines/>
        <w:pageBreakBefore w:val="0"/>
        <w:widowControl w:val="0"/>
        <w:numPr>
          <w:ilvl w:val="1"/>
          <w:numId w:val="0"/>
        </w:numPr>
        <w:tabs>
          <w:tab w:val="left" w:pos="431"/>
          <w:tab w:val="clear" w:pos="6955"/>
        </w:tabs>
        <w:kinsoku/>
        <w:wordWrap/>
        <w:overflowPunct/>
        <w:topLinePunct w:val="0"/>
        <w:autoSpaceDE/>
        <w:autoSpaceDN/>
        <w:bidi w:val="0"/>
        <w:adjustRightInd/>
        <w:snapToGrid/>
        <w:spacing w:before="20" w:after="20" w:line="240" w:lineRule="auto"/>
        <w:ind w:left="0"/>
        <w:textAlignment w:val="auto"/>
        <w:rPr>
          <w:rFonts w:hint="default" w:ascii="宋体" w:hAnsi="宋体" w:eastAsia="宋体" w:cs="宋体"/>
          <w:b/>
          <w:bCs/>
          <w:color w:val="auto"/>
          <w:sz w:val="28"/>
          <w:szCs w:val="28"/>
          <w:lang w:val="en-US" w:eastAsia="zh-CN"/>
        </w:rPr>
      </w:pPr>
      <w:bookmarkStart w:id="260" w:name="_Toc80280846"/>
      <w:bookmarkStart w:id="261" w:name="_Toc22415"/>
      <w:bookmarkStart w:id="262" w:name="_Toc10680"/>
      <w:r>
        <w:rPr>
          <w:rFonts w:hint="eastAsia" w:ascii="宋体" w:hAnsi="宋体" w:eastAsia="宋体" w:cs="宋体"/>
          <w:b/>
          <w:bCs/>
          <w:color w:val="auto"/>
          <w:sz w:val="28"/>
          <w:szCs w:val="28"/>
        </w:rPr>
        <w:t>4.4.1</w:t>
      </w:r>
      <w:bookmarkEnd w:id="260"/>
      <w:bookmarkEnd w:id="261"/>
      <w:bookmarkEnd w:id="262"/>
      <w:r>
        <w:rPr>
          <w:rFonts w:hint="eastAsia" w:ascii="宋体" w:hAnsi="宋体" w:eastAsia="宋体" w:cs="宋体"/>
          <w:b/>
          <w:bCs/>
          <w:color w:val="auto"/>
          <w:sz w:val="28"/>
          <w:szCs w:val="28"/>
          <w:lang w:val="en-US" w:eastAsia="zh-CN"/>
        </w:rPr>
        <w:t>投资进度整体填报</w:t>
      </w:r>
    </w:p>
    <w:p>
      <w:pPr>
        <w:pStyle w:val="16"/>
        <w:widowControl/>
        <w:numPr>
          <w:ilvl w:val="0"/>
          <w:numId w:val="14"/>
        </w:numPr>
        <w:spacing w:beforeAutospacing="0" w:afterAutospacing="0"/>
        <w:rPr>
          <w:rFonts w:hint="eastAsia" w:ascii="宋体" w:hAnsi="宋体" w:eastAsia="宋体" w:cs="宋体"/>
          <w:b/>
          <w:color w:val="auto"/>
          <w:sz w:val="24"/>
          <w:szCs w:val="24"/>
        </w:rPr>
      </w:pPr>
      <w:r>
        <w:rPr>
          <w:rFonts w:hint="eastAsia" w:ascii="宋体" w:hAnsi="宋体" w:eastAsia="宋体" w:cs="宋体"/>
          <w:b/>
          <w:color w:val="auto"/>
          <w:kern w:val="2"/>
          <w:sz w:val="24"/>
          <w:szCs w:val="24"/>
          <w:lang w:bidi="ar"/>
        </w:rPr>
        <w:t>业务描述</w:t>
      </w:r>
    </w:p>
    <w:p>
      <w:pPr>
        <w:pStyle w:val="16"/>
        <w:widowControl/>
        <w:tabs>
          <w:tab w:val="left" w:pos="633"/>
        </w:tabs>
        <w:spacing w:beforeAutospacing="0" w:afterAutospacing="0" w:line="360" w:lineRule="auto"/>
        <w:ind w:firstLine="480" w:firstLineChars="200"/>
        <w:rPr>
          <w:rFonts w:hint="eastAsia" w:ascii="宋体" w:hAnsi="宋体" w:eastAsia="宋体" w:cs="宋体"/>
          <w:color w:val="auto"/>
          <w:kern w:val="2"/>
          <w:sz w:val="24"/>
          <w:szCs w:val="24"/>
        </w:rPr>
      </w:pPr>
      <w:r>
        <w:rPr>
          <w:rFonts w:hint="eastAsia" w:ascii="宋体" w:hAnsi="宋体" w:eastAsia="宋体" w:cs="宋体"/>
          <w:color w:val="auto"/>
          <w:kern w:val="2"/>
          <w:sz w:val="24"/>
          <w:szCs w:val="24"/>
          <w:lang w:val="en-US" w:eastAsia="zh-CN"/>
        </w:rPr>
        <w:t>主要对子公司整体填报的投资进度进行审核，也可对子公司上报的进度进行修改和回退操作，支持单条审核和批量审核</w:t>
      </w:r>
      <w:r>
        <w:rPr>
          <w:rFonts w:hint="eastAsia" w:ascii="宋体" w:hAnsi="宋体" w:eastAsia="宋体" w:cs="宋体"/>
          <w:color w:val="auto"/>
          <w:kern w:val="2"/>
          <w:sz w:val="24"/>
          <w:szCs w:val="24"/>
        </w:rPr>
        <w:t>。</w:t>
      </w:r>
    </w:p>
    <w:p>
      <w:pPr>
        <w:pStyle w:val="16"/>
        <w:widowControl/>
        <w:numPr>
          <w:ilvl w:val="0"/>
          <w:numId w:val="14"/>
        </w:numPr>
        <w:spacing w:beforeAutospacing="0" w:afterAutospacing="0"/>
        <w:rPr>
          <w:rFonts w:hint="eastAsia" w:ascii="宋体" w:hAnsi="宋体" w:eastAsia="宋体" w:cs="宋体"/>
          <w:b/>
          <w:color w:val="auto"/>
          <w:sz w:val="24"/>
          <w:szCs w:val="24"/>
        </w:rPr>
      </w:pPr>
      <w:r>
        <w:rPr>
          <w:rFonts w:hint="eastAsia" w:ascii="宋体" w:hAnsi="宋体" w:eastAsia="宋体" w:cs="宋体"/>
          <w:b/>
          <w:color w:val="auto"/>
          <w:kern w:val="2"/>
          <w:sz w:val="24"/>
          <w:szCs w:val="24"/>
          <w:lang w:bidi="ar"/>
        </w:rPr>
        <w:t>功能描述</w:t>
      </w:r>
    </w:p>
    <w:p>
      <w:pPr>
        <w:pStyle w:val="16"/>
        <w:keepNext w:val="0"/>
        <w:keepLines w:val="0"/>
        <w:pageBreakBefore w:val="0"/>
        <w:widowControl/>
        <w:numPr>
          <w:ilvl w:val="0"/>
          <w:numId w:val="15"/>
        </w:numPr>
        <w:kinsoku/>
        <w:wordWrap/>
        <w:overflowPunct/>
        <w:topLinePunct w:val="0"/>
        <w:autoSpaceDE/>
        <w:autoSpaceDN/>
        <w:bidi w:val="0"/>
        <w:adjustRightInd/>
        <w:snapToGrid/>
        <w:spacing w:beforeAutospacing="0" w:afterAutospacing="0"/>
        <w:ind w:left="84" w:leftChars="40" w:right="84" w:rightChars="40" w:firstLine="425" w:firstLineChars="0"/>
        <w:textAlignment w:val="auto"/>
        <w:rPr>
          <w:rFonts w:hint="eastAsia" w:ascii="宋体" w:hAnsi="宋体" w:eastAsia="宋体" w:cs="宋体"/>
          <w:b w:val="0"/>
          <w:bCs/>
          <w:color w:val="auto"/>
          <w:sz w:val="24"/>
          <w:szCs w:val="24"/>
        </w:rPr>
      </w:pPr>
      <w:r>
        <w:rPr>
          <w:rFonts w:hint="eastAsia" w:ascii="宋体" w:hAnsi="宋体" w:eastAsia="宋体" w:cs="宋体"/>
          <w:b w:val="0"/>
          <w:bCs/>
          <w:color w:val="auto"/>
          <w:sz w:val="24"/>
          <w:szCs w:val="24"/>
          <w:lang w:val="en-US" w:eastAsia="zh-CN"/>
        </w:rPr>
        <w:t>点击检索按钮 检索栏展开，再次点击后隐藏</w:t>
      </w:r>
    </w:p>
    <w:p>
      <w:pPr>
        <w:pStyle w:val="16"/>
        <w:keepNext w:val="0"/>
        <w:keepLines w:val="0"/>
        <w:pageBreakBefore w:val="0"/>
        <w:widowControl/>
        <w:numPr>
          <w:ilvl w:val="0"/>
          <w:numId w:val="15"/>
        </w:numPr>
        <w:kinsoku/>
        <w:wordWrap/>
        <w:overflowPunct/>
        <w:topLinePunct w:val="0"/>
        <w:autoSpaceDE/>
        <w:autoSpaceDN/>
        <w:bidi w:val="0"/>
        <w:adjustRightInd/>
        <w:snapToGrid/>
        <w:spacing w:beforeAutospacing="0" w:afterAutospacing="0"/>
        <w:ind w:left="84" w:leftChars="40" w:right="84" w:rightChars="40" w:firstLine="425" w:firstLineChars="0"/>
        <w:textAlignment w:val="auto"/>
        <w:rPr>
          <w:rFonts w:hint="eastAsia" w:ascii="宋体" w:hAnsi="宋体" w:eastAsia="宋体" w:cs="宋体"/>
          <w:b w:val="0"/>
          <w:bCs/>
          <w:color w:val="auto"/>
          <w:sz w:val="24"/>
          <w:szCs w:val="24"/>
        </w:rPr>
      </w:pPr>
      <w:r>
        <w:rPr>
          <w:rFonts w:hint="eastAsia" w:ascii="宋体" w:hAnsi="宋体" w:eastAsia="宋体" w:cs="宋体"/>
          <w:b w:val="0"/>
          <w:bCs/>
          <w:color w:val="auto"/>
          <w:sz w:val="24"/>
          <w:szCs w:val="24"/>
          <w:lang w:val="en-US" w:eastAsia="zh-CN"/>
        </w:rPr>
        <w:t>查询条件有公司名称下拉列表，项目名称输入栏，项目编号，投资年度，填报类型和审核状态</w:t>
      </w:r>
    </w:p>
    <w:p>
      <w:pPr>
        <w:pStyle w:val="16"/>
        <w:widowControl/>
        <w:numPr>
          <w:ilvl w:val="0"/>
          <w:numId w:val="0"/>
        </w:numPr>
        <w:spacing w:beforeAutospacing="0" w:afterAutospacing="0"/>
        <w:ind w:left="900" w:leftChars="200" w:hanging="480" w:hangingChars="200"/>
        <w:jc w:val="left"/>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3.点击列表最左侧复选框，选中后点击页面上方批量审核，弹出审核表单，选择审核结果后弹出提示信息，列表页随之刷新</w:t>
      </w:r>
    </w:p>
    <w:p>
      <w:pPr>
        <w:pStyle w:val="16"/>
        <w:widowControl/>
        <w:numPr>
          <w:ilvl w:val="0"/>
          <w:numId w:val="0"/>
        </w:numPr>
        <w:spacing w:beforeAutospacing="0" w:afterAutospacing="0"/>
        <w:ind w:leftChars="200"/>
        <w:rPr>
          <w:rFonts w:hint="eastAsia" w:ascii="宋体" w:hAnsi="宋体" w:eastAsia="宋体" w:cs="宋体"/>
          <w:b w:val="0"/>
          <w:bCs/>
          <w:color w:val="auto"/>
          <w:sz w:val="24"/>
          <w:szCs w:val="24"/>
        </w:rPr>
      </w:pPr>
      <w:r>
        <w:rPr>
          <w:rFonts w:hint="eastAsia" w:ascii="宋体" w:hAnsi="宋体" w:eastAsia="宋体" w:cs="宋体"/>
          <w:color w:val="auto"/>
          <w:sz w:val="24"/>
          <w:szCs w:val="24"/>
          <w:lang w:val="en-US" w:eastAsia="zh-CN"/>
        </w:rPr>
        <w:t>4.若审核未通过则审核描述项为必填</w:t>
      </w:r>
    </w:p>
    <w:p>
      <w:pPr>
        <w:numPr>
          <w:ilvl w:val="0"/>
          <w:numId w:val="16"/>
        </w:numPr>
        <w:spacing w:line="360" w:lineRule="auto"/>
        <w:ind w:left="420"/>
        <w:rPr>
          <w:rFonts w:hint="eastAsia" w:ascii="宋体" w:hAnsi="宋体" w:eastAsia="宋体" w:cs="宋体"/>
          <w:b/>
          <w:color w:val="auto"/>
          <w:sz w:val="24"/>
          <w:szCs w:val="24"/>
        </w:rPr>
      </w:pPr>
      <w:r>
        <w:rPr>
          <w:rFonts w:hint="eastAsia" w:ascii="宋体" w:hAnsi="宋体" w:eastAsia="宋体" w:cs="宋体"/>
          <w:b/>
          <w:color w:val="auto"/>
          <w:sz w:val="24"/>
          <w:szCs w:val="24"/>
        </w:rPr>
        <w:t>使用对象：</w:t>
      </w:r>
    </w:p>
    <w:p>
      <w:pPr>
        <w:pStyle w:val="16"/>
        <w:snapToGrid w:val="0"/>
        <w:spacing w:beforeAutospacing="0" w:afterAutospacing="0" w:line="360" w:lineRule="auto"/>
        <w:ind w:firstLine="480" w:firstLineChars="200"/>
        <w:rPr>
          <w:rFonts w:hint="eastAsia" w:ascii="宋体" w:hAnsi="宋体" w:eastAsia="宋体" w:cs="宋体"/>
          <w:color w:val="auto"/>
          <w:sz w:val="24"/>
          <w:szCs w:val="24"/>
        </w:rPr>
      </w:pPr>
      <w:r>
        <w:rPr>
          <w:rFonts w:hint="eastAsia" w:ascii="宋体" w:hAnsi="宋体" w:eastAsia="宋体" w:cs="宋体"/>
          <w:color w:val="auto"/>
          <w:sz w:val="24"/>
          <w:szCs w:val="24"/>
        </w:rPr>
        <w:t xml:space="preserve">    </w:t>
      </w:r>
      <w:r>
        <w:rPr>
          <w:rFonts w:hint="eastAsia" w:ascii="宋体" w:hAnsi="宋体" w:eastAsia="宋体" w:cs="宋体"/>
          <w:color w:val="auto"/>
          <w:kern w:val="2"/>
          <w:sz w:val="24"/>
          <w:szCs w:val="24"/>
          <w:lang w:bidi="ar"/>
        </w:rPr>
        <w:t>具有该模块权限的</w:t>
      </w:r>
      <w:r>
        <w:rPr>
          <w:rFonts w:hint="eastAsia" w:ascii="宋体" w:hAnsi="宋体" w:eastAsia="宋体" w:cs="宋体"/>
          <w:color w:val="auto"/>
          <w:kern w:val="2"/>
          <w:sz w:val="24"/>
          <w:szCs w:val="24"/>
          <w:lang w:val="en-US" w:eastAsia="zh-CN" w:bidi="ar"/>
        </w:rPr>
        <w:t>集团公司</w:t>
      </w:r>
      <w:r>
        <w:rPr>
          <w:rFonts w:hint="eastAsia" w:ascii="宋体" w:hAnsi="宋体" w:eastAsia="宋体" w:cs="宋体"/>
          <w:color w:val="auto"/>
          <w:kern w:val="2"/>
          <w:sz w:val="24"/>
          <w:szCs w:val="24"/>
          <w:lang w:bidi="ar"/>
        </w:rPr>
        <w:t>用户或管理员。</w:t>
      </w:r>
    </w:p>
    <w:p>
      <w:pPr>
        <w:pStyle w:val="31"/>
        <w:keepNext/>
        <w:keepLines/>
        <w:pageBreakBefore w:val="0"/>
        <w:widowControl w:val="0"/>
        <w:numPr>
          <w:ilvl w:val="1"/>
          <w:numId w:val="0"/>
        </w:numPr>
        <w:tabs>
          <w:tab w:val="left" w:pos="431"/>
          <w:tab w:val="clear" w:pos="6955"/>
        </w:tabs>
        <w:kinsoku/>
        <w:wordWrap/>
        <w:overflowPunct/>
        <w:topLinePunct w:val="0"/>
        <w:autoSpaceDE/>
        <w:autoSpaceDN/>
        <w:bidi w:val="0"/>
        <w:adjustRightInd/>
        <w:snapToGrid/>
        <w:spacing w:before="20" w:after="20" w:line="240" w:lineRule="auto"/>
        <w:ind w:left="0"/>
        <w:textAlignment w:val="auto"/>
        <w:rPr>
          <w:rFonts w:hint="default" w:ascii="宋体" w:hAnsi="宋体" w:eastAsia="宋体" w:cs="宋体"/>
          <w:b/>
          <w:bCs/>
          <w:color w:val="auto"/>
          <w:sz w:val="28"/>
          <w:szCs w:val="28"/>
          <w:lang w:val="en-US" w:eastAsia="zh-CN"/>
        </w:rPr>
      </w:pPr>
      <w:bookmarkStart w:id="263" w:name="_Toc32760"/>
      <w:bookmarkStart w:id="264" w:name="_Toc18545"/>
      <w:bookmarkStart w:id="265" w:name="_Toc80280847"/>
      <w:r>
        <w:rPr>
          <w:rFonts w:hint="eastAsia" w:ascii="宋体" w:hAnsi="宋体" w:eastAsia="宋体" w:cs="宋体"/>
          <w:b/>
          <w:bCs/>
          <w:color w:val="auto"/>
          <w:sz w:val="28"/>
          <w:szCs w:val="28"/>
        </w:rPr>
        <w:t>4.4.2</w:t>
      </w:r>
      <w:bookmarkEnd w:id="263"/>
      <w:bookmarkEnd w:id="264"/>
      <w:bookmarkEnd w:id="265"/>
      <w:r>
        <w:rPr>
          <w:rFonts w:hint="eastAsia" w:ascii="宋体" w:hAnsi="宋体" w:eastAsia="宋体" w:cs="宋体"/>
          <w:b/>
          <w:bCs/>
          <w:color w:val="auto"/>
          <w:sz w:val="28"/>
          <w:szCs w:val="28"/>
          <w:lang w:val="en-US" w:eastAsia="zh-CN"/>
        </w:rPr>
        <w:t>投资进度按月填报</w:t>
      </w:r>
    </w:p>
    <w:p>
      <w:pPr>
        <w:pStyle w:val="23"/>
        <w:widowControl/>
        <w:numPr>
          <w:ilvl w:val="0"/>
          <w:numId w:val="10"/>
        </w:numPr>
        <w:spacing w:line="360" w:lineRule="auto"/>
        <w:ind w:firstLineChars="0"/>
        <w:jc w:val="left"/>
        <w:rPr>
          <w:rFonts w:hint="eastAsia" w:ascii="宋体" w:hAnsi="宋体" w:eastAsia="宋体" w:cs="宋体"/>
          <w:b/>
          <w:color w:val="auto"/>
          <w:sz w:val="24"/>
          <w:szCs w:val="24"/>
        </w:rPr>
      </w:pPr>
      <w:r>
        <w:rPr>
          <w:rFonts w:hint="eastAsia" w:ascii="宋体" w:hAnsi="宋体" w:eastAsia="宋体" w:cs="宋体"/>
          <w:b/>
          <w:color w:val="auto"/>
          <w:sz w:val="24"/>
          <w:szCs w:val="24"/>
        </w:rPr>
        <w:t>业务描述</w:t>
      </w:r>
    </w:p>
    <w:p>
      <w:pPr>
        <w:pStyle w:val="16"/>
        <w:widowControl/>
        <w:tabs>
          <w:tab w:val="left" w:pos="633"/>
        </w:tabs>
        <w:spacing w:beforeAutospacing="0" w:afterAutospacing="0" w:line="360" w:lineRule="auto"/>
        <w:ind w:firstLine="480" w:firstLineChars="200"/>
        <w:rPr>
          <w:rFonts w:hint="eastAsia" w:ascii="宋体" w:hAnsi="宋体" w:eastAsia="宋体" w:cs="宋体"/>
          <w:color w:val="auto"/>
          <w:kern w:val="2"/>
          <w:sz w:val="24"/>
          <w:szCs w:val="24"/>
        </w:rPr>
      </w:pPr>
      <w:r>
        <w:rPr>
          <w:rFonts w:hint="eastAsia" w:ascii="宋体" w:hAnsi="宋体" w:eastAsia="宋体" w:cs="宋体"/>
          <w:color w:val="auto"/>
          <w:kern w:val="2"/>
          <w:sz w:val="24"/>
          <w:szCs w:val="24"/>
          <w:lang w:val="en-US" w:eastAsia="zh-CN"/>
        </w:rPr>
        <w:t>主要对子公司按月填报的投资进度进行审核，也可对子公司上报的进度进行修改和回退操作，支持单条审核和批量审核</w:t>
      </w:r>
      <w:r>
        <w:rPr>
          <w:rFonts w:hint="eastAsia" w:ascii="宋体" w:hAnsi="宋体" w:eastAsia="宋体" w:cs="宋体"/>
          <w:color w:val="auto"/>
          <w:kern w:val="2"/>
          <w:sz w:val="24"/>
          <w:szCs w:val="24"/>
        </w:rPr>
        <w:t>。</w:t>
      </w:r>
    </w:p>
    <w:p>
      <w:pPr>
        <w:pStyle w:val="23"/>
        <w:widowControl/>
        <w:numPr>
          <w:ilvl w:val="0"/>
          <w:numId w:val="10"/>
        </w:numPr>
        <w:spacing w:line="360" w:lineRule="auto"/>
        <w:ind w:firstLineChars="0"/>
        <w:jc w:val="left"/>
        <w:rPr>
          <w:rFonts w:hint="eastAsia" w:ascii="宋体" w:hAnsi="宋体" w:eastAsia="宋体" w:cs="宋体"/>
          <w:b/>
          <w:color w:val="auto"/>
          <w:sz w:val="24"/>
          <w:szCs w:val="24"/>
        </w:rPr>
      </w:pPr>
      <w:r>
        <w:rPr>
          <w:rFonts w:hint="eastAsia" w:ascii="宋体" w:hAnsi="宋体" w:eastAsia="宋体" w:cs="宋体"/>
          <w:b/>
          <w:color w:val="auto"/>
          <w:sz w:val="24"/>
          <w:szCs w:val="24"/>
        </w:rPr>
        <w:t>功能描述</w:t>
      </w:r>
    </w:p>
    <w:p>
      <w:pPr>
        <w:pStyle w:val="16"/>
        <w:keepNext w:val="0"/>
        <w:keepLines w:val="0"/>
        <w:pageBreakBefore w:val="0"/>
        <w:widowControl/>
        <w:numPr>
          <w:ilvl w:val="0"/>
          <w:numId w:val="0"/>
        </w:numPr>
        <w:kinsoku/>
        <w:wordWrap/>
        <w:overflowPunct/>
        <w:topLinePunct w:val="0"/>
        <w:autoSpaceDE/>
        <w:autoSpaceDN/>
        <w:bidi w:val="0"/>
        <w:adjustRightInd/>
        <w:snapToGrid/>
        <w:spacing w:beforeAutospacing="0" w:afterAutospacing="0"/>
        <w:ind w:leftChars="40" w:right="84" w:rightChars="40" w:firstLine="480" w:firstLineChars="200"/>
        <w:textAlignment w:val="auto"/>
        <w:rPr>
          <w:rFonts w:hint="eastAsia" w:ascii="宋体" w:hAnsi="宋体" w:eastAsia="宋体" w:cs="宋体"/>
          <w:b w:val="0"/>
          <w:bCs/>
          <w:color w:val="auto"/>
          <w:sz w:val="24"/>
          <w:szCs w:val="24"/>
        </w:rPr>
      </w:pPr>
      <w:r>
        <w:rPr>
          <w:rFonts w:hint="eastAsia" w:ascii="宋体" w:hAnsi="宋体" w:eastAsia="宋体" w:cs="宋体"/>
          <w:b w:val="0"/>
          <w:bCs/>
          <w:color w:val="auto"/>
          <w:sz w:val="24"/>
          <w:szCs w:val="24"/>
          <w:lang w:val="en-US" w:eastAsia="zh-CN"/>
        </w:rPr>
        <w:t>1.点击检索按钮 检索栏展开，再次点击后隐藏</w:t>
      </w:r>
    </w:p>
    <w:p>
      <w:pPr>
        <w:pStyle w:val="16"/>
        <w:keepNext w:val="0"/>
        <w:keepLines w:val="0"/>
        <w:pageBreakBefore w:val="0"/>
        <w:widowControl/>
        <w:numPr>
          <w:ilvl w:val="0"/>
          <w:numId w:val="0"/>
        </w:numPr>
        <w:kinsoku/>
        <w:wordWrap/>
        <w:overflowPunct/>
        <w:topLinePunct w:val="0"/>
        <w:autoSpaceDE/>
        <w:autoSpaceDN/>
        <w:bidi w:val="0"/>
        <w:adjustRightInd/>
        <w:snapToGrid/>
        <w:spacing w:beforeAutospacing="0" w:afterAutospacing="0"/>
        <w:ind w:leftChars="40" w:right="84" w:rightChars="40" w:firstLine="480" w:firstLineChars="200"/>
        <w:textAlignment w:val="auto"/>
        <w:rPr>
          <w:rFonts w:hint="eastAsia" w:ascii="宋体" w:hAnsi="宋体" w:eastAsia="宋体" w:cs="宋体"/>
          <w:b w:val="0"/>
          <w:bCs/>
          <w:color w:val="auto"/>
          <w:sz w:val="24"/>
          <w:szCs w:val="24"/>
        </w:rPr>
      </w:pPr>
      <w:r>
        <w:rPr>
          <w:rFonts w:hint="eastAsia" w:ascii="宋体" w:hAnsi="宋体" w:eastAsia="宋体" w:cs="宋体"/>
          <w:b w:val="0"/>
          <w:bCs/>
          <w:color w:val="auto"/>
          <w:sz w:val="24"/>
          <w:szCs w:val="24"/>
          <w:lang w:val="en-US" w:eastAsia="zh-CN"/>
        </w:rPr>
        <w:t>2.查询条件有公司名称下拉列表，项目名称输入栏，项目编号，投资年度，填报类型和审核状态</w:t>
      </w:r>
    </w:p>
    <w:p>
      <w:pPr>
        <w:pStyle w:val="16"/>
        <w:widowControl/>
        <w:numPr>
          <w:ilvl w:val="0"/>
          <w:numId w:val="0"/>
        </w:numPr>
        <w:spacing w:beforeAutospacing="0" w:afterAutospacing="0"/>
        <w:ind w:firstLine="720" w:firstLineChars="300"/>
        <w:jc w:val="both"/>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3.点击列表最左侧复选框，选中后点击页面上方批量审核，弹出审核表单，选择审核结果后弹出提示信息，列表页随之刷新</w:t>
      </w:r>
    </w:p>
    <w:p>
      <w:pPr>
        <w:pStyle w:val="16"/>
        <w:widowControl/>
        <w:numPr>
          <w:ilvl w:val="0"/>
          <w:numId w:val="0"/>
        </w:numPr>
        <w:spacing w:beforeAutospacing="0" w:afterAutospacing="0"/>
        <w:ind w:leftChars="200" w:firstLine="240" w:firstLineChars="100"/>
        <w:rPr>
          <w:rFonts w:hint="eastAsia" w:ascii="宋体" w:hAnsi="宋体" w:eastAsia="宋体" w:cs="宋体"/>
          <w:b w:val="0"/>
          <w:bCs/>
          <w:color w:val="auto"/>
          <w:sz w:val="24"/>
          <w:szCs w:val="24"/>
        </w:rPr>
      </w:pPr>
      <w:r>
        <w:rPr>
          <w:rFonts w:hint="eastAsia" w:ascii="宋体" w:hAnsi="宋体" w:eastAsia="宋体" w:cs="宋体"/>
          <w:color w:val="auto"/>
          <w:sz w:val="24"/>
          <w:szCs w:val="24"/>
          <w:lang w:val="en-US" w:eastAsia="zh-CN"/>
        </w:rPr>
        <w:t>4.若审核未通过则审核描述项为必填</w:t>
      </w:r>
    </w:p>
    <w:p>
      <w:pPr>
        <w:pStyle w:val="23"/>
        <w:widowControl/>
        <w:numPr>
          <w:ilvl w:val="0"/>
          <w:numId w:val="10"/>
        </w:numPr>
        <w:spacing w:line="360" w:lineRule="auto"/>
        <w:ind w:firstLineChars="0"/>
        <w:jc w:val="left"/>
        <w:rPr>
          <w:rFonts w:hint="eastAsia" w:ascii="宋体" w:hAnsi="宋体" w:eastAsia="宋体" w:cs="宋体"/>
          <w:b/>
          <w:color w:val="auto"/>
          <w:sz w:val="24"/>
          <w:szCs w:val="24"/>
        </w:rPr>
      </w:pPr>
      <w:r>
        <w:rPr>
          <w:rFonts w:hint="eastAsia" w:ascii="宋体" w:hAnsi="宋体" w:eastAsia="宋体" w:cs="宋体"/>
          <w:b/>
          <w:color w:val="auto"/>
          <w:sz w:val="24"/>
          <w:szCs w:val="24"/>
        </w:rPr>
        <w:t>使用对象：</w:t>
      </w:r>
    </w:p>
    <w:p>
      <w:pPr>
        <w:pStyle w:val="16"/>
        <w:snapToGrid w:val="0"/>
        <w:spacing w:beforeAutospacing="0" w:afterAutospacing="0" w:line="360" w:lineRule="auto"/>
        <w:ind w:firstLine="480" w:firstLineChars="200"/>
        <w:rPr>
          <w:rFonts w:hint="eastAsia" w:ascii="宋体" w:hAnsi="宋体" w:eastAsia="宋体" w:cs="宋体"/>
          <w:color w:val="auto"/>
          <w:kern w:val="2"/>
          <w:sz w:val="24"/>
          <w:szCs w:val="24"/>
          <w:lang w:bidi="ar"/>
        </w:rPr>
      </w:pPr>
      <w:r>
        <w:rPr>
          <w:rFonts w:hint="eastAsia" w:ascii="宋体" w:hAnsi="宋体" w:eastAsia="宋体" w:cs="宋体"/>
          <w:color w:val="auto"/>
          <w:kern w:val="2"/>
          <w:sz w:val="24"/>
          <w:szCs w:val="24"/>
          <w:lang w:bidi="ar"/>
        </w:rPr>
        <w:t>具有该模块权限的</w:t>
      </w:r>
      <w:r>
        <w:rPr>
          <w:rFonts w:hint="eastAsia" w:ascii="宋体" w:hAnsi="宋体" w:eastAsia="宋体" w:cs="宋体"/>
          <w:color w:val="auto"/>
          <w:kern w:val="2"/>
          <w:sz w:val="24"/>
          <w:szCs w:val="24"/>
          <w:lang w:val="en-US" w:eastAsia="zh-CN" w:bidi="ar"/>
        </w:rPr>
        <w:t>集团公司</w:t>
      </w:r>
      <w:r>
        <w:rPr>
          <w:rFonts w:hint="eastAsia" w:ascii="宋体" w:hAnsi="宋体" w:eastAsia="宋体" w:cs="宋体"/>
          <w:color w:val="auto"/>
          <w:kern w:val="2"/>
          <w:sz w:val="24"/>
          <w:szCs w:val="24"/>
          <w:lang w:bidi="ar"/>
        </w:rPr>
        <w:t>用户或管理员。</w:t>
      </w:r>
    </w:p>
    <w:p>
      <w:pPr>
        <w:pStyle w:val="31"/>
        <w:keepNext/>
        <w:keepLines/>
        <w:pageBreakBefore w:val="0"/>
        <w:widowControl w:val="0"/>
        <w:numPr>
          <w:ilvl w:val="1"/>
          <w:numId w:val="0"/>
        </w:numPr>
        <w:tabs>
          <w:tab w:val="left" w:pos="431"/>
          <w:tab w:val="clear" w:pos="6955"/>
        </w:tabs>
        <w:kinsoku/>
        <w:wordWrap/>
        <w:overflowPunct/>
        <w:topLinePunct w:val="0"/>
        <w:autoSpaceDE/>
        <w:autoSpaceDN/>
        <w:bidi w:val="0"/>
        <w:adjustRightInd/>
        <w:snapToGrid/>
        <w:spacing w:before="20" w:after="20" w:line="240" w:lineRule="auto"/>
        <w:ind w:left="0"/>
        <w:textAlignment w:val="auto"/>
        <w:outlineLvl w:val="0"/>
        <w:rPr>
          <w:rFonts w:hint="default" w:ascii="宋体" w:hAnsi="宋体" w:eastAsia="宋体" w:cs="宋体"/>
          <w:b/>
          <w:bCs/>
          <w:color w:val="auto"/>
          <w:sz w:val="28"/>
          <w:szCs w:val="28"/>
          <w:lang w:val="en-US" w:eastAsia="zh-CN"/>
        </w:rPr>
      </w:pPr>
      <w:bookmarkStart w:id="266" w:name="_Toc8961"/>
      <w:bookmarkStart w:id="267" w:name="_Toc80280848"/>
      <w:bookmarkStart w:id="268" w:name="_Toc19005"/>
      <w:r>
        <w:rPr>
          <w:rFonts w:hint="eastAsia" w:ascii="宋体" w:hAnsi="宋体" w:eastAsia="宋体" w:cs="宋体"/>
          <w:b/>
          <w:bCs/>
          <w:color w:val="auto"/>
          <w:sz w:val="28"/>
          <w:szCs w:val="28"/>
        </w:rPr>
        <w:t>4.5</w:t>
      </w:r>
      <w:bookmarkEnd w:id="266"/>
      <w:bookmarkEnd w:id="267"/>
      <w:r>
        <w:rPr>
          <w:rFonts w:hint="eastAsia" w:ascii="宋体" w:hAnsi="宋体" w:eastAsia="宋体" w:cs="宋体"/>
          <w:b/>
          <w:bCs/>
          <w:color w:val="auto"/>
          <w:sz w:val="28"/>
          <w:szCs w:val="28"/>
          <w:lang w:val="en-US" w:eastAsia="zh-CN"/>
        </w:rPr>
        <w:t>投资计划调整管理</w:t>
      </w:r>
      <w:bookmarkEnd w:id="268"/>
    </w:p>
    <w:p>
      <w:pPr>
        <w:pStyle w:val="23"/>
        <w:widowControl/>
        <w:numPr>
          <w:ilvl w:val="0"/>
          <w:numId w:val="17"/>
        </w:numPr>
        <w:spacing w:line="360" w:lineRule="auto"/>
        <w:ind w:firstLineChars="0"/>
        <w:jc w:val="left"/>
        <w:rPr>
          <w:rFonts w:hint="eastAsia" w:ascii="宋体" w:hAnsi="宋体" w:eastAsia="宋体" w:cs="宋体"/>
          <w:b/>
          <w:color w:val="auto"/>
          <w:sz w:val="24"/>
          <w:szCs w:val="24"/>
        </w:rPr>
      </w:pPr>
      <w:r>
        <w:rPr>
          <w:rFonts w:hint="eastAsia" w:ascii="宋体" w:hAnsi="宋体" w:eastAsia="宋体" w:cs="宋体"/>
          <w:b/>
          <w:color w:val="auto"/>
          <w:sz w:val="24"/>
          <w:szCs w:val="24"/>
        </w:rPr>
        <w:t>业务描述</w:t>
      </w:r>
    </w:p>
    <w:p>
      <w:pPr>
        <w:pStyle w:val="16"/>
        <w:widowControl/>
        <w:tabs>
          <w:tab w:val="left" w:pos="633"/>
        </w:tabs>
        <w:spacing w:beforeAutospacing="0" w:afterAutospacing="0" w:line="360" w:lineRule="auto"/>
        <w:ind w:firstLine="480" w:firstLineChars="200"/>
        <w:rPr>
          <w:rFonts w:hint="eastAsia" w:ascii="宋体" w:hAnsi="宋体" w:eastAsia="宋体" w:cs="宋体"/>
          <w:color w:val="auto"/>
          <w:kern w:val="2"/>
          <w:sz w:val="24"/>
          <w:szCs w:val="24"/>
        </w:rPr>
      </w:pPr>
      <w:r>
        <w:rPr>
          <w:rFonts w:hint="eastAsia" w:ascii="宋体" w:hAnsi="宋体" w:eastAsia="宋体" w:cs="宋体"/>
          <w:color w:val="auto"/>
          <w:kern w:val="2"/>
          <w:sz w:val="24"/>
          <w:szCs w:val="24"/>
          <w:lang w:val="en-US" w:eastAsia="zh-CN"/>
        </w:rPr>
        <w:t>主要对子公司调整的投资计划进行审核，支持单条审核和批量审核</w:t>
      </w:r>
      <w:r>
        <w:rPr>
          <w:rFonts w:hint="eastAsia" w:ascii="宋体" w:hAnsi="宋体" w:eastAsia="宋体" w:cs="宋体"/>
          <w:color w:val="auto"/>
          <w:kern w:val="2"/>
          <w:sz w:val="24"/>
          <w:szCs w:val="24"/>
        </w:rPr>
        <w:t>。</w:t>
      </w:r>
    </w:p>
    <w:p>
      <w:pPr>
        <w:numPr>
          <w:ilvl w:val="0"/>
          <w:numId w:val="16"/>
        </w:numPr>
        <w:spacing w:line="360" w:lineRule="auto"/>
        <w:ind w:left="420"/>
        <w:rPr>
          <w:rFonts w:hint="eastAsia" w:ascii="宋体" w:hAnsi="宋体" w:eastAsia="宋体" w:cs="宋体"/>
          <w:b/>
          <w:color w:val="auto"/>
          <w:sz w:val="24"/>
          <w:szCs w:val="24"/>
        </w:rPr>
      </w:pPr>
      <w:r>
        <w:rPr>
          <w:rFonts w:hint="eastAsia" w:ascii="宋体" w:hAnsi="宋体" w:eastAsia="宋体" w:cs="宋体"/>
          <w:b/>
          <w:color w:val="auto"/>
          <w:sz w:val="24"/>
          <w:szCs w:val="24"/>
        </w:rPr>
        <w:t>功能描述</w:t>
      </w:r>
    </w:p>
    <w:p>
      <w:pPr>
        <w:pStyle w:val="16"/>
        <w:keepNext w:val="0"/>
        <w:keepLines w:val="0"/>
        <w:pageBreakBefore w:val="0"/>
        <w:widowControl/>
        <w:numPr>
          <w:ilvl w:val="0"/>
          <w:numId w:val="18"/>
        </w:numPr>
        <w:kinsoku/>
        <w:wordWrap/>
        <w:overflowPunct/>
        <w:topLinePunct w:val="0"/>
        <w:autoSpaceDE/>
        <w:autoSpaceDN/>
        <w:bidi w:val="0"/>
        <w:adjustRightInd/>
        <w:snapToGrid/>
        <w:spacing w:beforeAutospacing="0" w:afterAutospacing="0"/>
        <w:ind w:left="818" w:leftChars="187" w:right="393" w:rightChars="187" w:hanging="425" w:firstLineChars="0"/>
        <w:textAlignment w:val="auto"/>
        <w:rPr>
          <w:rFonts w:hint="eastAsia" w:ascii="宋体" w:hAnsi="宋体" w:eastAsia="宋体" w:cs="宋体"/>
          <w:b w:val="0"/>
          <w:bCs/>
          <w:color w:val="auto"/>
          <w:sz w:val="24"/>
          <w:szCs w:val="24"/>
        </w:rPr>
      </w:pPr>
      <w:r>
        <w:rPr>
          <w:rFonts w:hint="eastAsia" w:ascii="宋体" w:hAnsi="宋体" w:eastAsia="宋体" w:cs="宋体"/>
          <w:b w:val="0"/>
          <w:bCs/>
          <w:color w:val="auto"/>
          <w:sz w:val="24"/>
          <w:szCs w:val="24"/>
          <w:lang w:val="en-US" w:eastAsia="zh-CN"/>
        </w:rPr>
        <w:t>点击检索按钮 检索栏展开，再次点击后隐藏查看明细</w:t>
      </w:r>
    </w:p>
    <w:p>
      <w:pPr>
        <w:pStyle w:val="16"/>
        <w:keepNext w:val="0"/>
        <w:keepLines w:val="0"/>
        <w:pageBreakBefore w:val="0"/>
        <w:widowControl/>
        <w:numPr>
          <w:ilvl w:val="0"/>
          <w:numId w:val="18"/>
        </w:numPr>
        <w:kinsoku/>
        <w:wordWrap/>
        <w:overflowPunct/>
        <w:topLinePunct w:val="0"/>
        <w:autoSpaceDE/>
        <w:autoSpaceDN/>
        <w:bidi w:val="0"/>
        <w:adjustRightInd/>
        <w:snapToGrid/>
        <w:spacing w:beforeAutospacing="0" w:afterAutospacing="0"/>
        <w:ind w:left="818" w:leftChars="187" w:right="393" w:rightChars="187" w:hanging="425" w:firstLineChars="0"/>
        <w:textAlignment w:val="auto"/>
        <w:rPr>
          <w:rFonts w:hint="eastAsia" w:ascii="宋体" w:hAnsi="宋体" w:eastAsia="宋体" w:cs="宋体"/>
          <w:b w:val="0"/>
          <w:bCs/>
          <w:color w:val="auto"/>
          <w:sz w:val="24"/>
          <w:szCs w:val="24"/>
        </w:rPr>
      </w:pPr>
      <w:r>
        <w:rPr>
          <w:rFonts w:hint="eastAsia" w:ascii="宋体" w:hAnsi="宋体" w:eastAsia="宋体" w:cs="宋体"/>
          <w:color w:val="auto"/>
          <w:sz w:val="24"/>
          <w:szCs w:val="24"/>
          <w:lang w:val="en-US" w:eastAsia="zh-CN"/>
        </w:rPr>
        <w:t>击列表最左侧复选框，选中后点击页面上方批量审核，弹出审核表单，选择审核结果后弹出提示信息，列表页随之刷新</w:t>
      </w:r>
    </w:p>
    <w:p>
      <w:pPr>
        <w:pStyle w:val="16"/>
        <w:widowControl/>
        <w:numPr>
          <w:ilvl w:val="0"/>
          <w:numId w:val="0"/>
        </w:numPr>
        <w:spacing w:beforeAutospacing="0" w:afterAutospacing="0"/>
        <w:ind w:leftChars="200" w:firstLine="240" w:firstLineChars="100"/>
        <w:rPr>
          <w:rFonts w:hint="eastAsia" w:ascii="宋体" w:hAnsi="宋体" w:eastAsia="宋体" w:cs="宋体"/>
          <w:b w:val="0"/>
          <w:bCs/>
          <w:color w:val="auto"/>
          <w:sz w:val="24"/>
          <w:szCs w:val="24"/>
        </w:rPr>
      </w:pPr>
      <w:r>
        <w:rPr>
          <w:rFonts w:hint="eastAsia" w:ascii="宋体" w:hAnsi="宋体" w:eastAsia="宋体" w:cs="宋体"/>
          <w:color w:val="auto"/>
          <w:sz w:val="24"/>
          <w:szCs w:val="24"/>
          <w:lang w:val="en-US" w:eastAsia="zh-CN"/>
        </w:rPr>
        <w:t>若审核未通过则审核描述项为必填</w:t>
      </w:r>
    </w:p>
    <w:p>
      <w:pPr>
        <w:pStyle w:val="16"/>
        <w:keepNext w:val="0"/>
        <w:keepLines w:val="0"/>
        <w:pageBreakBefore w:val="0"/>
        <w:widowControl/>
        <w:numPr>
          <w:ilvl w:val="0"/>
          <w:numId w:val="18"/>
        </w:numPr>
        <w:kinsoku/>
        <w:wordWrap/>
        <w:overflowPunct/>
        <w:topLinePunct w:val="0"/>
        <w:autoSpaceDE/>
        <w:autoSpaceDN/>
        <w:bidi w:val="0"/>
        <w:adjustRightInd/>
        <w:snapToGrid/>
        <w:spacing w:beforeAutospacing="0" w:afterAutospacing="0"/>
        <w:ind w:left="818" w:leftChars="187" w:right="393" w:rightChars="187" w:hanging="425" w:firstLineChars="0"/>
        <w:textAlignment w:val="auto"/>
        <w:rPr>
          <w:rFonts w:hint="eastAsia" w:ascii="宋体" w:hAnsi="宋体" w:eastAsia="宋体" w:cs="宋体"/>
          <w:b w:val="0"/>
          <w:bCs/>
          <w:color w:val="auto"/>
          <w:sz w:val="24"/>
          <w:szCs w:val="24"/>
        </w:rPr>
      </w:pPr>
      <w:r>
        <w:rPr>
          <w:rFonts w:hint="eastAsia" w:ascii="宋体" w:hAnsi="宋体" w:eastAsia="宋体" w:cs="宋体"/>
          <w:b w:val="0"/>
          <w:bCs/>
          <w:color w:val="auto"/>
          <w:sz w:val="24"/>
          <w:szCs w:val="24"/>
          <w:lang w:val="en-US" w:eastAsia="zh-CN"/>
        </w:rPr>
        <w:t>导出excel</w:t>
      </w:r>
    </w:p>
    <w:p>
      <w:pPr>
        <w:numPr>
          <w:ilvl w:val="0"/>
          <w:numId w:val="16"/>
        </w:numPr>
        <w:spacing w:line="360" w:lineRule="auto"/>
        <w:ind w:left="420"/>
        <w:rPr>
          <w:rFonts w:hint="eastAsia" w:ascii="宋体" w:hAnsi="宋体" w:eastAsia="宋体" w:cs="宋体"/>
          <w:b/>
          <w:color w:val="auto"/>
          <w:sz w:val="24"/>
          <w:szCs w:val="24"/>
        </w:rPr>
      </w:pPr>
      <w:r>
        <w:rPr>
          <w:rFonts w:hint="eastAsia" w:ascii="宋体" w:hAnsi="宋体" w:eastAsia="宋体" w:cs="宋体"/>
          <w:b/>
          <w:color w:val="auto"/>
          <w:sz w:val="24"/>
          <w:szCs w:val="24"/>
        </w:rPr>
        <w:t>使用对象</w:t>
      </w:r>
    </w:p>
    <w:p>
      <w:pPr>
        <w:pStyle w:val="2"/>
        <w:ind w:firstLine="480"/>
        <w:rPr>
          <w:rFonts w:hint="eastAsia" w:ascii="宋体" w:hAnsi="宋体" w:eastAsia="宋体" w:cs="宋体"/>
          <w:color w:val="auto"/>
          <w:sz w:val="24"/>
          <w:szCs w:val="24"/>
          <w:lang w:val="en-US"/>
        </w:rPr>
      </w:pPr>
      <w:r>
        <w:rPr>
          <w:rFonts w:hint="eastAsia" w:ascii="宋体" w:hAnsi="宋体" w:eastAsia="宋体" w:cs="宋体"/>
          <w:color w:val="auto"/>
          <w:sz w:val="24"/>
          <w:szCs w:val="24"/>
          <w:lang w:val="en-US"/>
        </w:rPr>
        <w:t xml:space="preserve"> 具有该模块权限的</w:t>
      </w:r>
      <w:r>
        <w:rPr>
          <w:rFonts w:hint="eastAsia" w:ascii="宋体" w:hAnsi="宋体" w:eastAsia="宋体" w:cs="宋体"/>
          <w:color w:val="auto"/>
          <w:sz w:val="24"/>
          <w:szCs w:val="24"/>
          <w:lang w:val="en-US" w:eastAsia="zh-CN"/>
        </w:rPr>
        <w:t>集团公司</w:t>
      </w:r>
      <w:r>
        <w:rPr>
          <w:rFonts w:hint="eastAsia" w:ascii="宋体" w:hAnsi="宋体" w:eastAsia="宋体" w:cs="宋体"/>
          <w:color w:val="auto"/>
          <w:sz w:val="24"/>
          <w:szCs w:val="24"/>
          <w:lang w:val="en-US"/>
        </w:rPr>
        <w:t>用户或管理员。</w:t>
      </w:r>
    </w:p>
    <w:p>
      <w:pPr>
        <w:pStyle w:val="2"/>
        <w:ind w:firstLine="480"/>
        <w:rPr>
          <w:rFonts w:hint="eastAsia" w:ascii="宋体" w:hAnsi="宋体" w:eastAsia="宋体" w:cs="宋体"/>
          <w:color w:val="auto"/>
          <w:sz w:val="24"/>
          <w:szCs w:val="24"/>
          <w:lang w:val="en-US"/>
        </w:rPr>
      </w:pPr>
    </w:p>
    <w:p>
      <w:pPr>
        <w:pStyle w:val="31"/>
        <w:keepNext/>
        <w:keepLines/>
        <w:pageBreakBefore w:val="0"/>
        <w:widowControl w:val="0"/>
        <w:numPr>
          <w:ilvl w:val="1"/>
          <w:numId w:val="0"/>
        </w:numPr>
        <w:tabs>
          <w:tab w:val="left" w:pos="431"/>
          <w:tab w:val="clear" w:pos="6955"/>
        </w:tabs>
        <w:kinsoku/>
        <w:wordWrap/>
        <w:overflowPunct/>
        <w:topLinePunct w:val="0"/>
        <w:autoSpaceDE/>
        <w:autoSpaceDN/>
        <w:bidi w:val="0"/>
        <w:adjustRightInd/>
        <w:snapToGrid/>
        <w:spacing w:before="20" w:after="20" w:line="240" w:lineRule="auto"/>
        <w:ind w:left="0"/>
        <w:textAlignment w:val="auto"/>
        <w:outlineLvl w:val="0"/>
        <w:rPr>
          <w:rFonts w:hint="eastAsia" w:ascii="宋体" w:hAnsi="宋体" w:eastAsia="宋体" w:cs="宋体"/>
          <w:b/>
          <w:bCs/>
          <w:color w:val="auto"/>
          <w:sz w:val="28"/>
          <w:szCs w:val="28"/>
        </w:rPr>
      </w:pPr>
      <w:bookmarkStart w:id="269" w:name="_Toc10585"/>
      <w:bookmarkStart w:id="270" w:name="_Toc80280867"/>
      <w:bookmarkStart w:id="271" w:name="_Toc1327"/>
      <w:r>
        <w:rPr>
          <w:rFonts w:hint="eastAsia" w:ascii="宋体" w:hAnsi="宋体" w:eastAsia="宋体" w:cs="宋体"/>
          <w:b/>
          <w:bCs/>
          <w:color w:val="auto"/>
          <w:sz w:val="28"/>
          <w:szCs w:val="28"/>
        </w:rPr>
        <w:t>4.</w:t>
      </w:r>
      <w:bookmarkEnd w:id="269"/>
      <w:bookmarkEnd w:id="270"/>
      <w:r>
        <w:rPr>
          <w:rFonts w:hint="eastAsia" w:ascii="宋体" w:hAnsi="宋体" w:eastAsia="宋体" w:cs="宋体"/>
          <w:b/>
          <w:bCs/>
          <w:color w:val="auto"/>
          <w:sz w:val="28"/>
          <w:szCs w:val="28"/>
          <w:lang w:val="en-US" w:eastAsia="zh-CN"/>
        </w:rPr>
        <w:t>6投资报表管理</w:t>
      </w:r>
      <w:bookmarkEnd w:id="271"/>
    </w:p>
    <w:p>
      <w:pPr>
        <w:pStyle w:val="31"/>
        <w:keepNext/>
        <w:keepLines/>
        <w:pageBreakBefore w:val="0"/>
        <w:widowControl w:val="0"/>
        <w:numPr>
          <w:ilvl w:val="1"/>
          <w:numId w:val="0"/>
        </w:numPr>
        <w:tabs>
          <w:tab w:val="left" w:pos="431"/>
          <w:tab w:val="clear" w:pos="6955"/>
        </w:tabs>
        <w:kinsoku/>
        <w:wordWrap/>
        <w:overflowPunct/>
        <w:topLinePunct w:val="0"/>
        <w:autoSpaceDE/>
        <w:autoSpaceDN/>
        <w:bidi w:val="0"/>
        <w:adjustRightInd/>
        <w:snapToGrid/>
        <w:spacing w:before="20" w:after="20" w:line="240" w:lineRule="auto"/>
        <w:ind w:left="0"/>
        <w:textAlignment w:val="auto"/>
        <w:rPr>
          <w:rFonts w:hint="eastAsia" w:ascii="宋体" w:hAnsi="宋体" w:eastAsia="宋体" w:cs="宋体"/>
          <w:b/>
          <w:bCs/>
          <w:color w:val="auto"/>
          <w:sz w:val="28"/>
          <w:szCs w:val="28"/>
        </w:rPr>
      </w:pPr>
      <w:bookmarkStart w:id="272" w:name="_Toc80280868"/>
      <w:bookmarkStart w:id="273" w:name="_Toc19178"/>
      <w:bookmarkStart w:id="274" w:name="_Toc24635"/>
      <w:r>
        <w:rPr>
          <w:rFonts w:hint="eastAsia" w:ascii="宋体" w:hAnsi="宋体" w:eastAsia="宋体" w:cs="宋体"/>
          <w:b/>
          <w:bCs/>
          <w:color w:val="auto"/>
          <w:sz w:val="28"/>
          <w:szCs w:val="28"/>
        </w:rPr>
        <w:t>4.</w:t>
      </w:r>
      <w:r>
        <w:rPr>
          <w:rFonts w:hint="eastAsia" w:ascii="宋体" w:hAnsi="宋体" w:eastAsia="宋体" w:cs="宋体"/>
          <w:b/>
          <w:bCs/>
          <w:color w:val="auto"/>
          <w:sz w:val="28"/>
          <w:szCs w:val="28"/>
          <w:lang w:val="en-US" w:eastAsia="zh-CN"/>
        </w:rPr>
        <w:t>6</w:t>
      </w:r>
      <w:r>
        <w:rPr>
          <w:rFonts w:hint="eastAsia" w:ascii="宋体" w:hAnsi="宋体" w:eastAsia="宋体" w:cs="宋体"/>
          <w:b/>
          <w:bCs/>
          <w:color w:val="auto"/>
          <w:sz w:val="28"/>
          <w:szCs w:val="28"/>
        </w:rPr>
        <w:t>.1</w:t>
      </w:r>
      <w:bookmarkEnd w:id="272"/>
      <w:bookmarkEnd w:id="273"/>
      <w:bookmarkEnd w:id="274"/>
      <w:r>
        <w:rPr>
          <w:rFonts w:hint="eastAsia" w:ascii="宋体" w:hAnsi="宋体" w:eastAsia="宋体" w:cs="宋体"/>
          <w:b/>
          <w:bCs/>
          <w:color w:val="auto"/>
          <w:sz w:val="28"/>
          <w:szCs w:val="28"/>
          <w:lang w:val="en-US" w:eastAsia="zh-CN"/>
        </w:rPr>
        <w:t>国资委报表</w:t>
      </w:r>
    </w:p>
    <w:p>
      <w:pPr>
        <w:pStyle w:val="7"/>
        <w:numPr>
          <w:ilvl w:val="0"/>
          <w:numId w:val="0"/>
        </w:numPr>
        <w:rPr>
          <w:rFonts w:hint="eastAsia" w:ascii="宋体" w:hAnsi="宋体" w:eastAsia="宋体" w:cs="宋体"/>
          <w:color w:val="auto"/>
          <w:sz w:val="24"/>
          <w:szCs w:val="24"/>
        </w:rPr>
      </w:pPr>
      <w:bookmarkStart w:id="275" w:name="_Toc80280869"/>
      <w:r>
        <w:rPr>
          <w:rFonts w:hint="eastAsia" w:ascii="宋体" w:hAnsi="宋体" w:eastAsia="宋体" w:cs="宋体"/>
          <w:color w:val="auto"/>
          <w:sz w:val="24"/>
          <w:szCs w:val="24"/>
        </w:rPr>
        <w:t>4.</w:t>
      </w:r>
      <w:r>
        <w:rPr>
          <w:rFonts w:hint="eastAsia" w:ascii="宋体" w:hAnsi="宋体" w:eastAsia="宋体" w:cs="宋体"/>
          <w:color w:val="auto"/>
          <w:sz w:val="24"/>
          <w:szCs w:val="24"/>
          <w:lang w:val="en-US" w:eastAsia="zh-CN"/>
        </w:rPr>
        <w:t>6</w:t>
      </w:r>
      <w:r>
        <w:rPr>
          <w:rFonts w:hint="eastAsia" w:ascii="宋体" w:hAnsi="宋体" w:eastAsia="宋体" w:cs="宋体"/>
          <w:color w:val="auto"/>
          <w:sz w:val="24"/>
          <w:szCs w:val="24"/>
        </w:rPr>
        <w:t>.1.1</w:t>
      </w:r>
      <w:bookmarkEnd w:id="275"/>
      <w:r>
        <w:rPr>
          <w:rFonts w:hint="eastAsia" w:ascii="宋体" w:hAnsi="宋体" w:eastAsia="宋体" w:cs="宋体"/>
          <w:color w:val="auto"/>
          <w:sz w:val="24"/>
          <w:szCs w:val="24"/>
          <w:lang w:val="en-US" w:eastAsia="zh-CN"/>
        </w:rPr>
        <w:t>企业投资计划表</w:t>
      </w:r>
    </w:p>
    <w:p>
      <w:pPr>
        <w:pStyle w:val="16"/>
        <w:widowControl/>
        <w:numPr>
          <w:ilvl w:val="0"/>
          <w:numId w:val="19"/>
        </w:numPr>
        <w:spacing w:beforeAutospacing="0" w:afterAutospacing="0" w:line="360" w:lineRule="auto"/>
        <w:rPr>
          <w:rFonts w:hint="eastAsia" w:ascii="宋体" w:hAnsi="宋体" w:eastAsia="宋体" w:cs="宋体"/>
          <w:b/>
          <w:color w:val="auto"/>
          <w:sz w:val="24"/>
          <w:szCs w:val="24"/>
        </w:rPr>
      </w:pPr>
      <w:r>
        <w:rPr>
          <w:rFonts w:hint="eastAsia" w:ascii="宋体" w:hAnsi="宋体" w:eastAsia="宋体" w:cs="宋体"/>
          <w:b/>
          <w:color w:val="auto"/>
          <w:kern w:val="2"/>
          <w:sz w:val="24"/>
          <w:szCs w:val="24"/>
          <w:lang w:bidi="ar"/>
        </w:rPr>
        <w:t>业务描述</w:t>
      </w:r>
    </w:p>
    <w:p>
      <w:pPr>
        <w:pStyle w:val="16"/>
        <w:widowControl/>
        <w:spacing w:beforeAutospacing="0" w:afterAutospacing="0" w:line="360" w:lineRule="auto"/>
        <w:ind w:left="420" w:firstLine="480" w:firstLineChars="200"/>
        <w:rPr>
          <w:rFonts w:hint="default"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bidi="ar"/>
        </w:rPr>
        <w:t>以年度为单位统计登录公司固定资产投资计划表，固定资产投资项目计划表，股权投资计划表，股权投资项目计划表</w:t>
      </w:r>
      <w:r>
        <w:rPr>
          <w:rFonts w:hint="eastAsia" w:ascii="宋体" w:hAnsi="宋体" w:eastAsia="宋体" w:cs="宋体"/>
          <w:color w:val="auto"/>
          <w:sz w:val="24"/>
          <w:szCs w:val="24"/>
          <w:lang w:bidi="ar"/>
        </w:rPr>
        <w:t>。</w:t>
      </w:r>
      <w:r>
        <w:rPr>
          <w:rFonts w:hint="eastAsia" w:ascii="宋体" w:hAnsi="宋体" w:eastAsia="宋体" w:cs="宋体"/>
          <w:color w:val="auto"/>
          <w:sz w:val="24"/>
          <w:szCs w:val="24"/>
          <w:lang w:val="en-US" w:eastAsia="zh-CN" w:bidi="ar"/>
        </w:rPr>
        <w:t>支持按年度汇总查询并以excel的形式导出结果</w:t>
      </w:r>
    </w:p>
    <w:p>
      <w:pPr>
        <w:pStyle w:val="16"/>
        <w:widowControl/>
        <w:numPr>
          <w:ilvl w:val="0"/>
          <w:numId w:val="19"/>
        </w:numPr>
        <w:tabs>
          <w:tab w:val="left" w:pos="633"/>
        </w:tabs>
        <w:spacing w:beforeAutospacing="0" w:afterAutospacing="0" w:line="360" w:lineRule="auto"/>
        <w:rPr>
          <w:rFonts w:hint="eastAsia" w:ascii="宋体" w:hAnsi="宋体" w:eastAsia="宋体" w:cs="宋体"/>
          <w:b/>
          <w:color w:val="auto"/>
          <w:sz w:val="24"/>
          <w:szCs w:val="24"/>
        </w:rPr>
      </w:pPr>
      <w:r>
        <w:rPr>
          <w:rFonts w:hint="eastAsia" w:ascii="宋体" w:hAnsi="宋体" w:eastAsia="宋体" w:cs="宋体"/>
          <w:b/>
          <w:color w:val="auto"/>
          <w:sz w:val="24"/>
          <w:szCs w:val="24"/>
          <w:lang w:bidi="ar"/>
        </w:rPr>
        <w:t>功能描述</w:t>
      </w:r>
    </w:p>
    <w:p>
      <w:pPr>
        <w:pStyle w:val="16"/>
        <w:widowControl/>
        <w:tabs>
          <w:tab w:val="left" w:pos="633"/>
        </w:tabs>
        <w:spacing w:beforeAutospacing="0" w:afterAutospacing="0" w:line="360" w:lineRule="auto"/>
        <w:ind w:left="420"/>
        <w:rPr>
          <w:rFonts w:hint="eastAsia" w:ascii="宋体" w:hAnsi="宋体" w:eastAsia="宋体" w:cs="宋体"/>
          <w:b/>
          <w:color w:val="auto"/>
          <w:sz w:val="24"/>
          <w:szCs w:val="24"/>
        </w:rPr>
      </w:pPr>
      <w:r>
        <w:rPr>
          <w:rFonts w:hint="eastAsia" w:ascii="宋体" w:hAnsi="宋体" w:eastAsia="宋体" w:cs="宋体"/>
          <w:color w:val="auto"/>
          <w:sz w:val="24"/>
          <w:szCs w:val="24"/>
          <w:lang w:val="en-US" w:eastAsia="zh-CN" w:bidi="ar"/>
        </w:rPr>
        <w:t>对历史数据汇总统计并以报表的形式展示，支持报表导出</w:t>
      </w:r>
      <w:r>
        <w:rPr>
          <w:rFonts w:hint="eastAsia" w:ascii="宋体" w:hAnsi="宋体" w:eastAsia="宋体" w:cs="宋体"/>
          <w:color w:val="auto"/>
          <w:sz w:val="24"/>
          <w:szCs w:val="24"/>
          <w:lang w:bidi="ar"/>
        </w:rPr>
        <w:t>。</w:t>
      </w:r>
    </w:p>
    <w:p>
      <w:pPr>
        <w:pStyle w:val="16"/>
        <w:widowControl/>
        <w:numPr>
          <w:ilvl w:val="0"/>
          <w:numId w:val="19"/>
        </w:numPr>
        <w:spacing w:beforeAutospacing="0" w:afterAutospacing="0" w:line="360" w:lineRule="auto"/>
        <w:rPr>
          <w:rFonts w:hint="eastAsia" w:ascii="宋体" w:hAnsi="宋体" w:eastAsia="宋体" w:cs="宋体"/>
          <w:b/>
          <w:color w:val="auto"/>
          <w:sz w:val="24"/>
          <w:szCs w:val="24"/>
        </w:rPr>
      </w:pPr>
      <w:r>
        <w:rPr>
          <w:rFonts w:hint="eastAsia" w:ascii="宋体" w:hAnsi="宋体" w:eastAsia="宋体" w:cs="宋体"/>
          <w:b/>
          <w:color w:val="auto"/>
          <w:kern w:val="2"/>
          <w:sz w:val="24"/>
          <w:szCs w:val="24"/>
          <w:lang w:bidi="ar"/>
        </w:rPr>
        <w:t>使用对象</w:t>
      </w:r>
    </w:p>
    <w:p>
      <w:pPr>
        <w:pStyle w:val="2"/>
        <w:ind w:firstLine="480"/>
        <w:rPr>
          <w:rFonts w:hint="eastAsia" w:ascii="宋体" w:hAnsi="宋体" w:eastAsia="宋体" w:cs="宋体"/>
          <w:color w:val="auto"/>
          <w:sz w:val="24"/>
          <w:szCs w:val="24"/>
          <w:lang w:val="en-US"/>
        </w:rPr>
      </w:pPr>
      <w:bookmarkStart w:id="276" w:name="_Toc80280870"/>
      <w:r>
        <w:rPr>
          <w:rFonts w:hint="eastAsia" w:ascii="宋体" w:hAnsi="宋体" w:eastAsia="宋体" w:cs="宋体"/>
          <w:color w:val="auto"/>
          <w:sz w:val="24"/>
          <w:szCs w:val="24"/>
          <w:lang w:val="en-US"/>
        </w:rPr>
        <w:t xml:space="preserve"> 具有该模块权限的</w:t>
      </w:r>
      <w:r>
        <w:rPr>
          <w:rFonts w:hint="eastAsia" w:ascii="宋体" w:hAnsi="宋体" w:eastAsia="宋体" w:cs="宋体"/>
          <w:color w:val="auto"/>
          <w:sz w:val="24"/>
          <w:szCs w:val="24"/>
          <w:lang w:val="en-US" w:eastAsia="zh-CN"/>
        </w:rPr>
        <w:t>集团公司</w:t>
      </w:r>
      <w:r>
        <w:rPr>
          <w:rFonts w:hint="eastAsia" w:ascii="宋体" w:hAnsi="宋体" w:eastAsia="宋体" w:cs="宋体"/>
          <w:color w:val="auto"/>
          <w:sz w:val="24"/>
          <w:szCs w:val="24"/>
          <w:lang w:val="en-US"/>
        </w:rPr>
        <w:t>用户或管理员。</w:t>
      </w:r>
    </w:p>
    <w:p>
      <w:pPr>
        <w:pStyle w:val="7"/>
        <w:numPr>
          <w:ilvl w:val="0"/>
          <w:numId w:val="0"/>
        </w:numPr>
        <w:rPr>
          <w:rFonts w:hint="default" w:ascii="宋体" w:hAnsi="宋体" w:eastAsia="宋体" w:cs="宋体"/>
          <w:color w:val="auto"/>
          <w:sz w:val="24"/>
          <w:szCs w:val="24"/>
          <w:lang w:val="en-US" w:eastAsia="zh-CN"/>
        </w:rPr>
      </w:pPr>
      <w:r>
        <w:rPr>
          <w:rFonts w:hint="eastAsia" w:ascii="宋体" w:hAnsi="宋体" w:eastAsia="宋体" w:cs="宋体"/>
          <w:color w:val="auto"/>
          <w:sz w:val="24"/>
          <w:szCs w:val="24"/>
        </w:rPr>
        <w:t>4.</w:t>
      </w:r>
      <w:r>
        <w:rPr>
          <w:rFonts w:hint="eastAsia" w:ascii="宋体" w:hAnsi="宋体" w:eastAsia="宋体" w:cs="宋体"/>
          <w:color w:val="auto"/>
          <w:sz w:val="24"/>
          <w:szCs w:val="24"/>
          <w:lang w:val="en-US" w:eastAsia="zh-CN"/>
        </w:rPr>
        <w:t>6</w:t>
      </w:r>
      <w:r>
        <w:rPr>
          <w:rFonts w:hint="eastAsia" w:ascii="宋体" w:hAnsi="宋体" w:eastAsia="宋体" w:cs="宋体"/>
          <w:color w:val="auto"/>
          <w:sz w:val="24"/>
          <w:szCs w:val="24"/>
        </w:rPr>
        <w:t>.1.2</w:t>
      </w:r>
      <w:bookmarkEnd w:id="276"/>
      <w:r>
        <w:rPr>
          <w:rFonts w:hint="eastAsia" w:ascii="宋体" w:hAnsi="宋体" w:eastAsia="宋体" w:cs="宋体"/>
          <w:color w:val="auto"/>
          <w:sz w:val="24"/>
          <w:szCs w:val="24"/>
          <w:lang w:val="en-US" w:eastAsia="zh-CN"/>
        </w:rPr>
        <w:t>企业投资完成表</w:t>
      </w:r>
    </w:p>
    <w:p>
      <w:pPr>
        <w:pStyle w:val="16"/>
        <w:widowControl/>
        <w:numPr>
          <w:ilvl w:val="0"/>
          <w:numId w:val="20"/>
        </w:numPr>
        <w:spacing w:beforeAutospacing="0" w:afterAutospacing="0" w:line="360" w:lineRule="auto"/>
        <w:rPr>
          <w:rFonts w:hint="eastAsia" w:ascii="宋体" w:hAnsi="宋体" w:eastAsia="宋体" w:cs="宋体"/>
          <w:b/>
          <w:color w:val="auto"/>
          <w:sz w:val="24"/>
          <w:szCs w:val="24"/>
        </w:rPr>
      </w:pPr>
      <w:r>
        <w:rPr>
          <w:rFonts w:hint="eastAsia" w:ascii="宋体" w:hAnsi="宋体" w:eastAsia="宋体" w:cs="宋体"/>
          <w:b/>
          <w:color w:val="auto"/>
          <w:kern w:val="2"/>
          <w:sz w:val="24"/>
          <w:szCs w:val="24"/>
          <w:lang w:bidi="ar"/>
        </w:rPr>
        <w:t>业务描述</w:t>
      </w:r>
    </w:p>
    <w:p>
      <w:pPr>
        <w:pStyle w:val="16"/>
        <w:widowControl/>
        <w:spacing w:beforeAutospacing="0" w:afterAutospacing="0" w:line="360" w:lineRule="auto"/>
        <w:ind w:left="420" w:firstLine="480" w:firstLineChars="200"/>
        <w:rPr>
          <w:rFonts w:hint="eastAsia" w:ascii="宋体" w:hAnsi="宋体" w:eastAsia="宋体" w:cs="宋体"/>
          <w:color w:val="auto"/>
          <w:sz w:val="24"/>
          <w:szCs w:val="24"/>
        </w:rPr>
      </w:pPr>
      <w:r>
        <w:rPr>
          <w:rFonts w:hint="eastAsia" w:ascii="宋体" w:hAnsi="宋体" w:eastAsia="宋体" w:cs="宋体"/>
          <w:color w:val="auto"/>
          <w:sz w:val="24"/>
          <w:szCs w:val="24"/>
          <w:lang w:val="en-US" w:eastAsia="zh-CN" w:bidi="ar"/>
        </w:rPr>
        <w:t>以年度为单位统计登录公司固定资产投资完成情况表，固定资产投资项目完成情况表，股权投资完成情况表，股权投资项目完成情况表，其他投资完成情况表，其他投资项目完成情况表。支持按年度汇总查询并以excel的形式导出结果</w:t>
      </w:r>
    </w:p>
    <w:p>
      <w:pPr>
        <w:pStyle w:val="16"/>
        <w:widowControl/>
        <w:numPr>
          <w:ilvl w:val="0"/>
          <w:numId w:val="20"/>
        </w:numPr>
        <w:tabs>
          <w:tab w:val="left" w:pos="633"/>
        </w:tabs>
        <w:spacing w:beforeAutospacing="0" w:afterAutospacing="0" w:line="360" w:lineRule="auto"/>
        <w:rPr>
          <w:rFonts w:hint="eastAsia" w:ascii="宋体" w:hAnsi="宋体" w:eastAsia="宋体" w:cs="宋体"/>
          <w:b/>
          <w:color w:val="auto"/>
          <w:sz w:val="24"/>
          <w:szCs w:val="24"/>
        </w:rPr>
      </w:pPr>
      <w:r>
        <w:rPr>
          <w:rFonts w:hint="eastAsia" w:ascii="宋体" w:hAnsi="宋体" w:eastAsia="宋体" w:cs="宋体"/>
          <w:b/>
          <w:color w:val="auto"/>
          <w:sz w:val="24"/>
          <w:szCs w:val="24"/>
          <w:lang w:bidi="ar"/>
        </w:rPr>
        <w:t>功能描述</w:t>
      </w:r>
    </w:p>
    <w:p>
      <w:pPr>
        <w:pStyle w:val="16"/>
        <w:widowControl/>
        <w:tabs>
          <w:tab w:val="left" w:pos="633"/>
        </w:tabs>
        <w:spacing w:beforeAutospacing="0" w:afterAutospacing="0" w:line="360" w:lineRule="auto"/>
        <w:ind w:left="420"/>
        <w:rPr>
          <w:rFonts w:hint="eastAsia" w:ascii="宋体" w:hAnsi="宋体" w:eastAsia="宋体" w:cs="宋体"/>
          <w:b/>
          <w:color w:val="auto"/>
          <w:sz w:val="24"/>
          <w:szCs w:val="24"/>
        </w:rPr>
      </w:pPr>
      <w:r>
        <w:rPr>
          <w:rFonts w:hint="eastAsia" w:ascii="宋体" w:hAnsi="宋体" w:eastAsia="宋体" w:cs="宋体"/>
          <w:color w:val="auto"/>
          <w:sz w:val="24"/>
          <w:szCs w:val="24"/>
          <w:lang w:val="en-US" w:eastAsia="zh-CN" w:bidi="ar"/>
        </w:rPr>
        <w:t>对历史数据汇总统计并以报表的形式展示，支持报表导出</w:t>
      </w:r>
      <w:r>
        <w:rPr>
          <w:rFonts w:hint="eastAsia" w:ascii="宋体" w:hAnsi="宋体" w:eastAsia="宋体" w:cs="宋体"/>
          <w:color w:val="auto"/>
          <w:sz w:val="24"/>
          <w:szCs w:val="24"/>
          <w:lang w:bidi="ar"/>
        </w:rPr>
        <w:t>。</w:t>
      </w:r>
    </w:p>
    <w:p>
      <w:pPr>
        <w:pStyle w:val="16"/>
        <w:widowControl/>
        <w:numPr>
          <w:ilvl w:val="0"/>
          <w:numId w:val="20"/>
        </w:numPr>
        <w:spacing w:beforeAutospacing="0" w:afterAutospacing="0" w:line="360" w:lineRule="auto"/>
        <w:rPr>
          <w:rFonts w:hint="eastAsia" w:ascii="宋体" w:hAnsi="宋体" w:eastAsia="宋体" w:cs="宋体"/>
          <w:b/>
          <w:color w:val="auto"/>
          <w:sz w:val="24"/>
          <w:szCs w:val="24"/>
        </w:rPr>
      </w:pPr>
      <w:r>
        <w:rPr>
          <w:rFonts w:hint="eastAsia" w:ascii="宋体" w:hAnsi="宋体" w:eastAsia="宋体" w:cs="宋体"/>
          <w:b/>
          <w:color w:val="auto"/>
          <w:kern w:val="2"/>
          <w:sz w:val="24"/>
          <w:szCs w:val="24"/>
          <w:lang w:bidi="ar"/>
        </w:rPr>
        <w:t>使用对象</w:t>
      </w:r>
    </w:p>
    <w:p>
      <w:pPr>
        <w:pStyle w:val="16"/>
        <w:widowControl/>
        <w:tabs>
          <w:tab w:val="left" w:pos="633"/>
        </w:tabs>
        <w:spacing w:beforeAutospacing="0" w:afterAutospacing="0" w:line="360" w:lineRule="auto"/>
        <w:ind w:left="420"/>
        <w:rPr>
          <w:rFonts w:hint="eastAsia" w:ascii="宋体" w:hAnsi="宋体" w:eastAsia="宋体" w:cs="宋体"/>
          <w:color w:val="auto"/>
          <w:kern w:val="2"/>
          <w:sz w:val="24"/>
          <w:szCs w:val="24"/>
        </w:rPr>
      </w:pPr>
      <w:r>
        <w:rPr>
          <w:rFonts w:hint="eastAsia" w:ascii="宋体" w:hAnsi="宋体" w:eastAsia="宋体" w:cs="宋体"/>
          <w:color w:val="auto"/>
          <w:sz w:val="24"/>
          <w:szCs w:val="24"/>
          <w:lang w:val="en-US"/>
        </w:rPr>
        <w:t>具有该模块权限的</w:t>
      </w:r>
      <w:r>
        <w:rPr>
          <w:rFonts w:hint="eastAsia" w:ascii="宋体" w:hAnsi="宋体" w:eastAsia="宋体" w:cs="宋体"/>
          <w:color w:val="auto"/>
          <w:sz w:val="24"/>
          <w:szCs w:val="24"/>
          <w:lang w:val="en-US" w:eastAsia="zh-CN"/>
        </w:rPr>
        <w:t>集团公司</w:t>
      </w:r>
      <w:r>
        <w:rPr>
          <w:rFonts w:hint="eastAsia" w:ascii="宋体" w:hAnsi="宋体" w:eastAsia="宋体" w:cs="宋体"/>
          <w:color w:val="auto"/>
          <w:sz w:val="24"/>
          <w:szCs w:val="24"/>
          <w:lang w:val="en-US"/>
        </w:rPr>
        <w:t>用户或管理员。</w:t>
      </w:r>
    </w:p>
    <w:p>
      <w:pPr>
        <w:pStyle w:val="31"/>
        <w:keepNext/>
        <w:keepLines/>
        <w:pageBreakBefore w:val="0"/>
        <w:widowControl w:val="0"/>
        <w:numPr>
          <w:ilvl w:val="1"/>
          <w:numId w:val="0"/>
        </w:numPr>
        <w:tabs>
          <w:tab w:val="left" w:pos="431"/>
          <w:tab w:val="clear" w:pos="6955"/>
        </w:tabs>
        <w:kinsoku/>
        <w:wordWrap/>
        <w:overflowPunct/>
        <w:topLinePunct w:val="0"/>
        <w:autoSpaceDE/>
        <w:autoSpaceDN/>
        <w:bidi w:val="0"/>
        <w:adjustRightInd/>
        <w:snapToGrid/>
        <w:spacing w:before="20" w:after="20" w:line="240" w:lineRule="auto"/>
        <w:ind w:left="0"/>
        <w:textAlignment w:val="auto"/>
        <w:rPr>
          <w:rFonts w:hint="default" w:ascii="宋体" w:hAnsi="宋体" w:eastAsia="宋体" w:cs="宋体"/>
          <w:b/>
          <w:bCs/>
          <w:color w:val="auto"/>
          <w:sz w:val="28"/>
          <w:szCs w:val="28"/>
          <w:lang w:val="en-US" w:eastAsia="zh-CN"/>
        </w:rPr>
      </w:pPr>
      <w:bookmarkStart w:id="277" w:name="_Toc80280872"/>
      <w:bookmarkStart w:id="278" w:name="_Toc29983"/>
      <w:bookmarkStart w:id="279" w:name="_Toc2351"/>
      <w:r>
        <w:rPr>
          <w:rFonts w:hint="eastAsia" w:ascii="宋体" w:hAnsi="宋体" w:eastAsia="宋体" w:cs="宋体"/>
          <w:b/>
          <w:bCs/>
          <w:color w:val="auto"/>
          <w:sz w:val="28"/>
          <w:szCs w:val="28"/>
        </w:rPr>
        <w:t>4.</w:t>
      </w:r>
      <w:r>
        <w:rPr>
          <w:rFonts w:hint="eastAsia" w:ascii="宋体" w:hAnsi="宋体" w:eastAsia="宋体" w:cs="宋体"/>
          <w:b/>
          <w:bCs/>
          <w:color w:val="auto"/>
          <w:sz w:val="28"/>
          <w:szCs w:val="28"/>
          <w:lang w:val="en-US" w:eastAsia="zh-CN"/>
        </w:rPr>
        <w:t>6</w:t>
      </w:r>
      <w:r>
        <w:rPr>
          <w:rFonts w:hint="eastAsia" w:ascii="宋体" w:hAnsi="宋体" w:eastAsia="宋体" w:cs="宋体"/>
          <w:b/>
          <w:bCs/>
          <w:color w:val="auto"/>
          <w:sz w:val="28"/>
          <w:szCs w:val="28"/>
        </w:rPr>
        <w:t>.2</w:t>
      </w:r>
      <w:bookmarkEnd w:id="277"/>
      <w:bookmarkEnd w:id="278"/>
      <w:bookmarkEnd w:id="279"/>
      <w:r>
        <w:rPr>
          <w:rFonts w:hint="eastAsia" w:ascii="宋体" w:hAnsi="宋体" w:eastAsia="宋体" w:cs="宋体"/>
          <w:b/>
          <w:bCs/>
          <w:color w:val="auto"/>
          <w:sz w:val="28"/>
          <w:szCs w:val="28"/>
          <w:lang w:val="en-US" w:eastAsia="zh-CN"/>
        </w:rPr>
        <w:t>集团上会报表</w:t>
      </w:r>
    </w:p>
    <w:p>
      <w:pPr>
        <w:pStyle w:val="7"/>
        <w:numPr>
          <w:ilvl w:val="0"/>
          <w:numId w:val="0"/>
        </w:numPr>
        <w:tabs>
          <w:tab w:val="left" w:pos="431"/>
          <w:tab w:val="left" w:pos="1008"/>
          <w:tab w:val="clear" w:pos="864"/>
        </w:tabs>
        <w:spacing w:line="360" w:lineRule="auto"/>
        <w:rPr>
          <w:rFonts w:hint="eastAsia" w:ascii="宋体" w:hAnsi="宋体" w:eastAsia="宋体" w:cs="宋体"/>
          <w:color w:val="auto"/>
          <w:sz w:val="24"/>
          <w:szCs w:val="24"/>
          <w:lang w:val="en-US" w:eastAsia="zh-CN"/>
        </w:rPr>
      </w:pPr>
      <w:bookmarkStart w:id="280" w:name="_Toc80280873"/>
      <w:r>
        <w:rPr>
          <w:rFonts w:hint="eastAsia" w:ascii="宋体" w:hAnsi="宋体" w:eastAsia="宋体" w:cs="宋体"/>
          <w:color w:val="auto"/>
          <w:sz w:val="24"/>
          <w:szCs w:val="24"/>
        </w:rPr>
        <w:t>4.</w:t>
      </w:r>
      <w:r>
        <w:rPr>
          <w:rFonts w:hint="eastAsia" w:ascii="宋体" w:hAnsi="宋体" w:eastAsia="宋体" w:cs="宋体"/>
          <w:color w:val="auto"/>
          <w:sz w:val="24"/>
          <w:szCs w:val="24"/>
          <w:lang w:val="en-US" w:eastAsia="zh-CN"/>
        </w:rPr>
        <w:t>6</w:t>
      </w:r>
      <w:r>
        <w:rPr>
          <w:rFonts w:hint="eastAsia" w:ascii="宋体" w:hAnsi="宋体" w:eastAsia="宋体" w:cs="宋体"/>
          <w:color w:val="auto"/>
          <w:sz w:val="24"/>
          <w:szCs w:val="24"/>
        </w:rPr>
        <w:t xml:space="preserve">.2.1 </w:t>
      </w:r>
      <w:bookmarkEnd w:id="280"/>
      <w:r>
        <w:rPr>
          <w:rFonts w:hint="eastAsia" w:ascii="宋体" w:hAnsi="宋体" w:eastAsia="宋体" w:cs="宋体"/>
          <w:color w:val="auto"/>
          <w:sz w:val="24"/>
          <w:szCs w:val="24"/>
          <w:lang w:val="en-US" w:eastAsia="zh-CN"/>
        </w:rPr>
        <w:t>年初上会报表</w:t>
      </w:r>
    </w:p>
    <w:p>
      <w:pPr>
        <w:pStyle w:val="8"/>
        <w:bidi w:val="0"/>
        <w:rPr>
          <w:rFonts w:hint="default" w:eastAsiaTheme="minorEastAsia"/>
          <w:color w:val="auto"/>
          <w:sz w:val="24"/>
          <w:szCs w:val="21"/>
          <w:lang w:val="en-US" w:eastAsia="zh-CN"/>
        </w:rPr>
      </w:pPr>
      <w:r>
        <w:rPr>
          <w:rFonts w:hint="eastAsia"/>
          <w:color w:val="auto"/>
          <w:sz w:val="24"/>
          <w:szCs w:val="21"/>
        </w:rPr>
        <w:t>4.</w:t>
      </w:r>
      <w:r>
        <w:rPr>
          <w:rFonts w:hint="eastAsia"/>
          <w:color w:val="auto"/>
          <w:sz w:val="24"/>
          <w:szCs w:val="21"/>
          <w:lang w:val="en-US" w:eastAsia="zh-CN"/>
        </w:rPr>
        <w:t>6</w:t>
      </w:r>
      <w:r>
        <w:rPr>
          <w:rFonts w:hint="eastAsia"/>
          <w:color w:val="auto"/>
          <w:sz w:val="24"/>
          <w:szCs w:val="21"/>
        </w:rPr>
        <w:t>.2.1</w:t>
      </w:r>
      <w:r>
        <w:rPr>
          <w:rFonts w:hint="eastAsia"/>
          <w:color w:val="auto"/>
          <w:sz w:val="24"/>
          <w:szCs w:val="21"/>
          <w:lang w:val="en-US" w:eastAsia="zh-CN"/>
        </w:rPr>
        <w:t>.1</w:t>
      </w:r>
      <w:r>
        <w:rPr>
          <w:rFonts w:hint="eastAsia"/>
          <w:color w:val="auto"/>
          <w:sz w:val="24"/>
          <w:szCs w:val="21"/>
        </w:rPr>
        <w:t xml:space="preserve"> </w:t>
      </w:r>
      <w:r>
        <w:rPr>
          <w:rFonts w:hint="eastAsia"/>
          <w:color w:val="auto"/>
          <w:sz w:val="24"/>
          <w:szCs w:val="21"/>
          <w:lang w:val="en-US" w:eastAsia="zh-CN"/>
        </w:rPr>
        <w:t>年度投资计划表</w:t>
      </w:r>
    </w:p>
    <w:p>
      <w:pPr>
        <w:pStyle w:val="23"/>
        <w:widowControl/>
        <w:numPr>
          <w:ilvl w:val="0"/>
          <w:numId w:val="17"/>
        </w:numPr>
        <w:spacing w:line="360" w:lineRule="auto"/>
        <w:ind w:firstLineChars="0"/>
        <w:jc w:val="left"/>
        <w:rPr>
          <w:rFonts w:hint="eastAsia" w:ascii="宋体" w:hAnsi="宋体" w:eastAsia="宋体" w:cs="宋体"/>
          <w:b/>
          <w:color w:val="auto"/>
          <w:sz w:val="24"/>
          <w:szCs w:val="24"/>
        </w:rPr>
      </w:pPr>
      <w:r>
        <w:rPr>
          <w:rFonts w:hint="eastAsia" w:ascii="宋体" w:hAnsi="宋体" w:eastAsia="宋体" w:cs="宋体"/>
          <w:b/>
          <w:color w:val="auto"/>
          <w:sz w:val="24"/>
          <w:szCs w:val="24"/>
        </w:rPr>
        <w:t>业务描述</w:t>
      </w:r>
    </w:p>
    <w:p>
      <w:pPr>
        <w:pStyle w:val="16"/>
        <w:widowControl/>
        <w:spacing w:beforeAutospacing="0" w:afterAutospacing="0" w:line="360" w:lineRule="auto"/>
        <w:ind w:left="420" w:firstLine="480" w:firstLineChars="200"/>
        <w:rPr>
          <w:rFonts w:hint="eastAsia" w:ascii="宋体" w:hAnsi="宋体" w:eastAsia="宋体" w:cs="宋体"/>
          <w:color w:val="auto"/>
          <w:sz w:val="24"/>
          <w:szCs w:val="24"/>
        </w:rPr>
      </w:pPr>
      <w:r>
        <w:rPr>
          <w:rFonts w:hint="eastAsia" w:ascii="宋体" w:hAnsi="宋体" w:eastAsia="宋体" w:cs="宋体"/>
          <w:color w:val="auto"/>
          <w:sz w:val="24"/>
          <w:szCs w:val="24"/>
          <w:lang w:val="en-US" w:eastAsia="zh-CN" w:bidi="ar"/>
        </w:rPr>
        <w:t>以年度为单位统计登录公司年度投资计划汇总表，年度股权投资计划明细表，年度固定资产投资计划明细表，年度公路管理、养护项目投资计划明细表，年度无形资产投资计划明细表，年度其他投资计划明细表。支持按年度汇总查询并以excel的形式导出结果</w:t>
      </w:r>
    </w:p>
    <w:p>
      <w:pPr>
        <w:numPr>
          <w:ilvl w:val="0"/>
          <w:numId w:val="16"/>
        </w:numPr>
        <w:spacing w:line="360" w:lineRule="auto"/>
        <w:ind w:left="420"/>
        <w:rPr>
          <w:rFonts w:hint="eastAsia" w:ascii="宋体" w:hAnsi="宋体" w:eastAsia="宋体" w:cs="宋体"/>
          <w:b/>
          <w:color w:val="auto"/>
          <w:sz w:val="24"/>
          <w:szCs w:val="24"/>
        </w:rPr>
      </w:pPr>
      <w:r>
        <w:rPr>
          <w:rFonts w:hint="eastAsia" w:ascii="宋体" w:hAnsi="宋体" w:eastAsia="宋体" w:cs="宋体"/>
          <w:b/>
          <w:color w:val="auto"/>
          <w:sz w:val="24"/>
          <w:szCs w:val="24"/>
        </w:rPr>
        <w:t>功能描述</w:t>
      </w:r>
    </w:p>
    <w:p>
      <w:pPr>
        <w:pStyle w:val="16"/>
        <w:widowControl/>
        <w:tabs>
          <w:tab w:val="left" w:pos="633"/>
        </w:tabs>
        <w:spacing w:beforeAutospacing="0" w:afterAutospacing="0" w:line="360" w:lineRule="auto"/>
        <w:ind w:firstLine="720" w:firstLineChars="300"/>
        <w:rPr>
          <w:rFonts w:hint="eastAsia" w:ascii="宋体" w:hAnsi="宋体" w:eastAsia="宋体" w:cs="宋体"/>
          <w:b/>
          <w:color w:val="auto"/>
          <w:sz w:val="24"/>
          <w:szCs w:val="24"/>
        </w:rPr>
      </w:pPr>
      <w:r>
        <w:rPr>
          <w:rFonts w:hint="eastAsia" w:ascii="宋体" w:hAnsi="宋体" w:eastAsia="宋体" w:cs="宋体"/>
          <w:color w:val="auto"/>
          <w:sz w:val="24"/>
          <w:szCs w:val="24"/>
          <w:lang w:val="en-US" w:eastAsia="zh-CN" w:bidi="ar"/>
        </w:rPr>
        <w:t>对历史数据汇总统计并以报表的形式展示，支持报表导出</w:t>
      </w:r>
      <w:r>
        <w:rPr>
          <w:rFonts w:hint="eastAsia" w:ascii="宋体" w:hAnsi="宋体" w:eastAsia="宋体" w:cs="宋体"/>
          <w:color w:val="auto"/>
          <w:sz w:val="24"/>
          <w:szCs w:val="24"/>
          <w:lang w:bidi="ar"/>
        </w:rPr>
        <w:t>。</w:t>
      </w:r>
    </w:p>
    <w:p>
      <w:pPr>
        <w:numPr>
          <w:ilvl w:val="0"/>
          <w:numId w:val="16"/>
        </w:numPr>
        <w:spacing w:line="360" w:lineRule="auto"/>
        <w:ind w:left="420"/>
        <w:rPr>
          <w:rFonts w:hint="eastAsia" w:ascii="宋体" w:hAnsi="宋体" w:eastAsia="宋体" w:cs="宋体"/>
          <w:b/>
          <w:color w:val="auto"/>
          <w:sz w:val="24"/>
          <w:szCs w:val="24"/>
        </w:rPr>
      </w:pPr>
      <w:r>
        <w:rPr>
          <w:rFonts w:hint="eastAsia" w:ascii="宋体" w:hAnsi="宋体" w:eastAsia="宋体" w:cs="宋体"/>
          <w:b/>
          <w:color w:val="auto"/>
          <w:sz w:val="24"/>
          <w:szCs w:val="24"/>
        </w:rPr>
        <w:t>使用对象：</w:t>
      </w:r>
    </w:p>
    <w:p>
      <w:pPr>
        <w:pStyle w:val="2"/>
        <w:ind w:firstLine="480"/>
        <w:rPr>
          <w:rFonts w:hint="eastAsia" w:ascii="宋体" w:hAnsi="宋体" w:eastAsia="宋体" w:cs="宋体"/>
          <w:color w:val="auto"/>
          <w:sz w:val="24"/>
          <w:szCs w:val="24"/>
          <w:lang w:val="en-US"/>
        </w:rPr>
      </w:pPr>
      <w:r>
        <w:rPr>
          <w:rFonts w:hint="eastAsia" w:ascii="宋体" w:hAnsi="宋体" w:eastAsia="宋体" w:cs="宋体"/>
          <w:color w:val="auto"/>
          <w:sz w:val="24"/>
          <w:szCs w:val="24"/>
          <w:lang w:val="en-US"/>
        </w:rPr>
        <w:t xml:space="preserve"> </w:t>
      </w:r>
      <w:r>
        <w:rPr>
          <w:rFonts w:hint="eastAsia" w:ascii="宋体" w:hAnsi="宋体" w:eastAsia="宋体" w:cs="宋体"/>
          <w:color w:val="auto"/>
          <w:sz w:val="24"/>
          <w:szCs w:val="24"/>
          <w:lang w:val="en-US" w:eastAsia="zh-CN"/>
        </w:rPr>
        <w:t xml:space="preserve"> </w:t>
      </w:r>
      <w:r>
        <w:rPr>
          <w:rFonts w:hint="eastAsia" w:ascii="宋体" w:hAnsi="宋体" w:eastAsia="宋体" w:cs="宋体"/>
          <w:color w:val="auto"/>
          <w:sz w:val="24"/>
          <w:szCs w:val="24"/>
          <w:lang w:val="en-US"/>
        </w:rPr>
        <w:t>具有该模块权限的</w:t>
      </w:r>
      <w:r>
        <w:rPr>
          <w:rFonts w:hint="eastAsia" w:ascii="宋体" w:hAnsi="宋体" w:eastAsia="宋体" w:cs="宋体"/>
          <w:color w:val="auto"/>
          <w:sz w:val="24"/>
          <w:szCs w:val="24"/>
          <w:lang w:val="en-US" w:eastAsia="zh-CN"/>
        </w:rPr>
        <w:t>集团</w:t>
      </w:r>
      <w:r>
        <w:rPr>
          <w:rFonts w:hint="eastAsia" w:ascii="宋体" w:hAnsi="宋体" w:eastAsia="宋体" w:cs="宋体"/>
          <w:color w:val="auto"/>
          <w:sz w:val="24"/>
          <w:szCs w:val="24"/>
          <w:lang w:val="en-US"/>
        </w:rPr>
        <w:t>用户或管理员。</w:t>
      </w:r>
    </w:p>
    <w:p>
      <w:pPr>
        <w:pStyle w:val="8"/>
        <w:bidi w:val="0"/>
        <w:rPr>
          <w:rFonts w:hint="default" w:eastAsiaTheme="minorEastAsia"/>
          <w:color w:val="auto"/>
          <w:sz w:val="24"/>
          <w:szCs w:val="21"/>
          <w:lang w:val="en-US" w:eastAsia="zh-CN"/>
        </w:rPr>
      </w:pPr>
      <w:r>
        <w:rPr>
          <w:rFonts w:hint="eastAsia"/>
          <w:color w:val="auto"/>
          <w:sz w:val="24"/>
          <w:szCs w:val="21"/>
        </w:rPr>
        <w:t>4.</w:t>
      </w:r>
      <w:r>
        <w:rPr>
          <w:rFonts w:hint="eastAsia"/>
          <w:color w:val="auto"/>
          <w:sz w:val="24"/>
          <w:szCs w:val="21"/>
          <w:lang w:val="en-US" w:eastAsia="zh-CN"/>
        </w:rPr>
        <w:t>6</w:t>
      </w:r>
      <w:r>
        <w:rPr>
          <w:rFonts w:hint="eastAsia"/>
          <w:color w:val="auto"/>
          <w:sz w:val="24"/>
          <w:szCs w:val="21"/>
        </w:rPr>
        <w:t>.2.1</w:t>
      </w:r>
      <w:r>
        <w:rPr>
          <w:rFonts w:hint="eastAsia"/>
          <w:color w:val="auto"/>
          <w:sz w:val="24"/>
          <w:szCs w:val="21"/>
          <w:lang w:val="en-US" w:eastAsia="zh-CN"/>
        </w:rPr>
        <w:t>.2 年度投资完成情况表</w:t>
      </w:r>
    </w:p>
    <w:p>
      <w:pPr>
        <w:pStyle w:val="23"/>
        <w:widowControl/>
        <w:numPr>
          <w:ilvl w:val="0"/>
          <w:numId w:val="17"/>
        </w:numPr>
        <w:spacing w:line="360" w:lineRule="auto"/>
        <w:ind w:firstLineChars="0"/>
        <w:jc w:val="left"/>
        <w:rPr>
          <w:rFonts w:hint="eastAsia" w:ascii="宋体" w:hAnsi="宋体" w:eastAsia="宋体" w:cs="宋体"/>
          <w:b/>
          <w:color w:val="auto"/>
          <w:sz w:val="24"/>
          <w:szCs w:val="24"/>
        </w:rPr>
      </w:pPr>
      <w:r>
        <w:rPr>
          <w:rFonts w:hint="eastAsia" w:ascii="宋体" w:hAnsi="宋体" w:eastAsia="宋体" w:cs="宋体"/>
          <w:b/>
          <w:color w:val="auto"/>
          <w:sz w:val="24"/>
          <w:szCs w:val="24"/>
        </w:rPr>
        <w:t>业务描述</w:t>
      </w:r>
    </w:p>
    <w:p>
      <w:pPr>
        <w:pStyle w:val="16"/>
        <w:widowControl/>
        <w:spacing w:beforeAutospacing="0" w:afterAutospacing="0" w:line="360" w:lineRule="auto"/>
        <w:ind w:left="420" w:firstLine="480" w:firstLineChars="200"/>
        <w:rPr>
          <w:rFonts w:hint="eastAsia" w:ascii="宋体" w:hAnsi="宋体" w:eastAsia="宋体" w:cs="宋体"/>
          <w:color w:val="auto"/>
          <w:sz w:val="24"/>
          <w:szCs w:val="24"/>
        </w:rPr>
      </w:pPr>
      <w:r>
        <w:rPr>
          <w:rFonts w:hint="eastAsia" w:ascii="宋体" w:hAnsi="宋体" w:eastAsia="宋体" w:cs="宋体"/>
          <w:color w:val="auto"/>
          <w:sz w:val="24"/>
          <w:szCs w:val="24"/>
          <w:lang w:val="en-US" w:eastAsia="zh-CN" w:bidi="ar"/>
        </w:rPr>
        <w:t>以年度为单位统计登录公司年度投资完成汇总表，年度股权投资完成明细表，年度固定资产投资完成明细表，年度公路管理、养护项目投资完成明细表，年度无形资产投资完成明细表，年度其他投资完成明细表。支持按年度汇总查询并以excel的形式导出结果</w:t>
      </w:r>
    </w:p>
    <w:p>
      <w:pPr>
        <w:pStyle w:val="16"/>
        <w:widowControl/>
        <w:autoSpaceDE w:val="0"/>
        <w:spacing w:beforeAutospacing="0" w:afterAutospacing="0" w:line="360" w:lineRule="auto"/>
        <w:ind w:firstLine="480" w:firstLineChars="200"/>
        <w:rPr>
          <w:rFonts w:hint="eastAsia" w:ascii="宋体" w:hAnsi="宋体" w:eastAsia="宋体" w:cs="宋体"/>
          <w:color w:val="auto"/>
          <w:kern w:val="2"/>
          <w:sz w:val="24"/>
          <w:szCs w:val="24"/>
        </w:rPr>
      </w:pPr>
    </w:p>
    <w:p>
      <w:pPr>
        <w:numPr>
          <w:ilvl w:val="0"/>
          <w:numId w:val="16"/>
        </w:numPr>
        <w:spacing w:line="360" w:lineRule="auto"/>
        <w:ind w:left="420"/>
        <w:rPr>
          <w:rFonts w:hint="eastAsia" w:ascii="宋体" w:hAnsi="宋体" w:eastAsia="宋体" w:cs="宋体"/>
          <w:b/>
          <w:color w:val="auto"/>
          <w:sz w:val="24"/>
          <w:szCs w:val="24"/>
        </w:rPr>
      </w:pPr>
      <w:r>
        <w:rPr>
          <w:rFonts w:hint="eastAsia" w:ascii="宋体" w:hAnsi="宋体" w:eastAsia="宋体" w:cs="宋体"/>
          <w:b/>
          <w:color w:val="auto"/>
          <w:sz w:val="24"/>
          <w:szCs w:val="24"/>
        </w:rPr>
        <w:t>功能描述</w:t>
      </w:r>
    </w:p>
    <w:p>
      <w:pPr>
        <w:pStyle w:val="16"/>
        <w:widowControl/>
        <w:numPr>
          <w:ilvl w:val="0"/>
          <w:numId w:val="0"/>
        </w:numPr>
        <w:autoSpaceDE w:val="0"/>
        <w:spacing w:beforeAutospacing="0" w:afterAutospacing="0" w:line="360" w:lineRule="auto"/>
        <w:ind w:left="482" w:leftChars="0"/>
        <w:rPr>
          <w:rFonts w:hint="eastAsia" w:ascii="宋体" w:hAnsi="宋体" w:eastAsia="宋体" w:cs="宋体"/>
          <w:b/>
          <w:color w:val="auto"/>
          <w:kern w:val="2"/>
          <w:sz w:val="24"/>
          <w:szCs w:val="24"/>
        </w:rPr>
      </w:pPr>
      <w:r>
        <w:rPr>
          <w:rFonts w:hint="eastAsia" w:ascii="宋体" w:hAnsi="宋体" w:eastAsia="宋体" w:cs="宋体"/>
          <w:color w:val="auto"/>
          <w:sz w:val="24"/>
          <w:szCs w:val="24"/>
          <w:lang w:val="en-US" w:eastAsia="zh-CN" w:bidi="ar"/>
        </w:rPr>
        <w:t>对历史数据汇总统计并以报表的形式展示，支持报表导出</w:t>
      </w:r>
    </w:p>
    <w:p>
      <w:pPr>
        <w:numPr>
          <w:ilvl w:val="0"/>
          <w:numId w:val="16"/>
        </w:numPr>
        <w:spacing w:line="360" w:lineRule="auto"/>
        <w:ind w:left="420"/>
        <w:rPr>
          <w:rFonts w:hint="eastAsia" w:ascii="宋体" w:hAnsi="宋体" w:eastAsia="宋体" w:cs="宋体"/>
          <w:b/>
          <w:color w:val="auto"/>
          <w:sz w:val="24"/>
          <w:szCs w:val="24"/>
        </w:rPr>
      </w:pPr>
      <w:r>
        <w:rPr>
          <w:rFonts w:hint="eastAsia" w:ascii="宋体" w:hAnsi="宋体" w:eastAsia="宋体" w:cs="宋体"/>
          <w:b/>
          <w:color w:val="auto"/>
          <w:sz w:val="24"/>
          <w:szCs w:val="24"/>
        </w:rPr>
        <w:t>使用对象：</w:t>
      </w:r>
    </w:p>
    <w:p>
      <w:pPr>
        <w:pStyle w:val="2"/>
        <w:ind w:firstLine="480"/>
        <w:rPr>
          <w:rFonts w:hint="eastAsia" w:ascii="宋体" w:hAnsi="宋体" w:eastAsia="宋体" w:cs="宋体"/>
          <w:color w:val="auto"/>
          <w:sz w:val="24"/>
          <w:szCs w:val="24"/>
          <w:lang w:val="en-US"/>
        </w:rPr>
      </w:pPr>
      <w:r>
        <w:rPr>
          <w:rFonts w:hint="eastAsia" w:ascii="宋体" w:hAnsi="宋体" w:eastAsia="宋体" w:cs="宋体"/>
          <w:color w:val="auto"/>
          <w:sz w:val="24"/>
          <w:szCs w:val="24"/>
          <w:lang w:val="en-US"/>
        </w:rPr>
        <w:t xml:space="preserve"> 具有该模块权限的普通用户或管理员。</w:t>
      </w:r>
    </w:p>
    <w:p>
      <w:pPr>
        <w:pStyle w:val="2"/>
        <w:ind w:firstLine="480"/>
        <w:rPr>
          <w:rFonts w:hint="eastAsia" w:ascii="宋体" w:hAnsi="宋体" w:eastAsia="宋体" w:cs="宋体"/>
          <w:color w:val="auto"/>
          <w:sz w:val="24"/>
          <w:szCs w:val="24"/>
          <w:lang w:val="en-US"/>
        </w:rPr>
      </w:pPr>
    </w:p>
    <w:p>
      <w:pPr>
        <w:pStyle w:val="7"/>
        <w:numPr>
          <w:ilvl w:val="0"/>
          <w:numId w:val="0"/>
        </w:numPr>
        <w:tabs>
          <w:tab w:val="left" w:pos="431"/>
          <w:tab w:val="left" w:pos="1008"/>
          <w:tab w:val="clear" w:pos="864"/>
        </w:tabs>
        <w:spacing w:line="360" w:lineRule="auto"/>
        <w:rPr>
          <w:rFonts w:hint="eastAsia" w:ascii="宋体" w:hAnsi="宋体" w:eastAsia="宋体" w:cs="宋体"/>
          <w:color w:val="auto"/>
          <w:sz w:val="24"/>
          <w:szCs w:val="24"/>
          <w:lang w:val="en-US" w:eastAsia="zh-CN"/>
        </w:rPr>
      </w:pPr>
      <w:bookmarkStart w:id="281" w:name="_Toc80280874"/>
      <w:r>
        <w:rPr>
          <w:rFonts w:hint="eastAsia" w:ascii="宋体" w:hAnsi="宋体" w:eastAsia="宋体" w:cs="宋体"/>
          <w:color w:val="auto"/>
          <w:sz w:val="24"/>
          <w:szCs w:val="24"/>
        </w:rPr>
        <w:t>4.</w:t>
      </w:r>
      <w:r>
        <w:rPr>
          <w:rFonts w:hint="eastAsia" w:ascii="宋体" w:hAnsi="宋体" w:eastAsia="宋体" w:cs="宋体"/>
          <w:color w:val="auto"/>
          <w:sz w:val="24"/>
          <w:szCs w:val="24"/>
          <w:lang w:val="en-US" w:eastAsia="zh-CN"/>
        </w:rPr>
        <w:t>6</w:t>
      </w:r>
      <w:r>
        <w:rPr>
          <w:rFonts w:hint="eastAsia" w:ascii="宋体" w:hAnsi="宋体" w:eastAsia="宋体" w:cs="宋体"/>
          <w:color w:val="auto"/>
          <w:sz w:val="24"/>
          <w:szCs w:val="24"/>
        </w:rPr>
        <w:t xml:space="preserve">.2.2 </w:t>
      </w:r>
      <w:bookmarkEnd w:id="281"/>
      <w:r>
        <w:rPr>
          <w:rFonts w:hint="eastAsia" w:ascii="宋体" w:hAnsi="宋体" w:eastAsia="宋体" w:cs="宋体"/>
          <w:color w:val="auto"/>
          <w:sz w:val="24"/>
          <w:szCs w:val="24"/>
          <w:lang w:val="en-US" w:eastAsia="zh-CN"/>
        </w:rPr>
        <w:t>年中上会报表</w:t>
      </w:r>
    </w:p>
    <w:p>
      <w:pPr>
        <w:pStyle w:val="8"/>
        <w:bidi w:val="0"/>
        <w:rPr>
          <w:rFonts w:hint="default"/>
          <w:color w:val="auto"/>
          <w:lang w:val="en-US" w:eastAsia="zh-CN"/>
        </w:rPr>
      </w:pPr>
      <w:r>
        <w:rPr>
          <w:rFonts w:hint="eastAsia"/>
          <w:color w:val="auto"/>
          <w:sz w:val="24"/>
          <w:szCs w:val="21"/>
        </w:rPr>
        <w:t>4.</w:t>
      </w:r>
      <w:r>
        <w:rPr>
          <w:rFonts w:hint="eastAsia"/>
          <w:color w:val="auto"/>
          <w:sz w:val="24"/>
          <w:szCs w:val="21"/>
          <w:lang w:val="en-US" w:eastAsia="zh-CN"/>
        </w:rPr>
        <w:t>6</w:t>
      </w:r>
      <w:r>
        <w:rPr>
          <w:rFonts w:hint="eastAsia"/>
          <w:color w:val="auto"/>
          <w:sz w:val="24"/>
          <w:szCs w:val="21"/>
        </w:rPr>
        <w:t>.2.</w:t>
      </w:r>
      <w:r>
        <w:rPr>
          <w:rFonts w:hint="eastAsia"/>
          <w:color w:val="auto"/>
          <w:sz w:val="24"/>
          <w:szCs w:val="21"/>
          <w:lang w:val="en-US" w:eastAsia="zh-CN"/>
        </w:rPr>
        <w:t>2.1 年中调整报表</w:t>
      </w:r>
    </w:p>
    <w:p>
      <w:pPr>
        <w:pStyle w:val="16"/>
        <w:widowControl/>
        <w:numPr>
          <w:ilvl w:val="0"/>
          <w:numId w:val="21"/>
        </w:numPr>
        <w:autoSpaceDE w:val="0"/>
        <w:spacing w:beforeAutospacing="0" w:afterAutospacing="0" w:line="360" w:lineRule="auto"/>
        <w:rPr>
          <w:rFonts w:hint="eastAsia" w:ascii="宋体" w:hAnsi="宋体" w:eastAsia="宋体" w:cs="宋体"/>
          <w:b/>
          <w:color w:val="auto"/>
          <w:kern w:val="2"/>
          <w:sz w:val="24"/>
          <w:szCs w:val="24"/>
        </w:rPr>
      </w:pPr>
      <w:r>
        <w:rPr>
          <w:rFonts w:hint="eastAsia" w:ascii="宋体" w:hAnsi="宋体" w:eastAsia="宋体" w:cs="宋体"/>
          <w:b/>
          <w:color w:val="auto"/>
          <w:kern w:val="2"/>
          <w:sz w:val="24"/>
          <w:szCs w:val="24"/>
          <w:lang w:bidi="ar"/>
        </w:rPr>
        <w:t>业务描述</w:t>
      </w:r>
    </w:p>
    <w:p>
      <w:pPr>
        <w:pStyle w:val="16"/>
        <w:widowControl/>
        <w:autoSpaceDE w:val="0"/>
        <w:spacing w:beforeAutospacing="0" w:afterAutospacing="0" w:line="360" w:lineRule="auto"/>
        <w:ind w:firstLine="480" w:firstLineChars="200"/>
        <w:rPr>
          <w:rFonts w:hint="eastAsia" w:ascii="宋体" w:hAnsi="宋体" w:eastAsia="宋体" w:cs="宋体"/>
          <w:color w:val="auto"/>
          <w:sz w:val="24"/>
          <w:szCs w:val="24"/>
        </w:rPr>
      </w:pPr>
      <w:r>
        <w:rPr>
          <w:rFonts w:hint="eastAsia" w:ascii="宋体" w:hAnsi="宋体" w:eastAsia="宋体" w:cs="宋体"/>
          <w:color w:val="auto"/>
          <w:sz w:val="24"/>
          <w:szCs w:val="24"/>
          <w:lang w:val="en-US" w:eastAsia="zh-CN" w:bidi="ar"/>
        </w:rPr>
        <w:t>以年度为单位统计登录公司年中调整投资计划汇总表，年中调整投资计划明细表，年中调整投资计划明细表，年中调整投资计划明细表，年中调整投资计划明细表，年度投资计划调整对比表。支持按年度汇总查询并以excel的形式导出结果</w:t>
      </w:r>
      <w:r>
        <w:rPr>
          <w:rFonts w:hint="eastAsia" w:ascii="宋体" w:hAnsi="宋体" w:eastAsia="宋体" w:cs="宋体"/>
          <w:color w:val="auto"/>
          <w:sz w:val="24"/>
          <w:szCs w:val="24"/>
          <w:lang w:bidi="ar"/>
        </w:rPr>
        <w:t>。</w:t>
      </w:r>
    </w:p>
    <w:p>
      <w:pPr>
        <w:pStyle w:val="16"/>
        <w:widowControl/>
        <w:numPr>
          <w:ilvl w:val="0"/>
          <w:numId w:val="21"/>
        </w:numPr>
        <w:autoSpaceDE w:val="0"/>
        <w:spacing w:beforeAutospacing="0" w:afterAutospacing="0" w:line="360" w:lineRule="auto"/>
        <w:rPr>
          <w:rFonts w:hint="eastAsia" w:ascii="宋体" w:hAnsi="宋体" w:eastAsia="宋体" w:cs="宋体"/>
          <w:b/>
          <w:color w:val="auto"/>
          <w:kern w:val="2"/>
          <w:sz w:val="24"/>
          <w:szCs w:val="24"/>
        </w:rPr>
      </w:pPr>
      <w:r>
        <w:rPr>
          <w:rFonts w:hint="eastAsia" w:ascii="宋体" w:hAnsi="宋体" w:eastAsia="宋体" w:cs="宋体"/>
          <w:b/>
          <w:color w:val="auto"/>
          <w:kern w:val="2"/>
          <w:sz w:val="24"/>
          <w:szCs w:val="24"/>
          <w:lang w:bidi="ar"/>
        </w:rPr>
        <w:t>功能描述</w:t>
      </w:r>
    </w:p>
    <w:p>
      <w:pPr>
        <w:pStyle w:val="16"/>
        <w:widowControl/>
        <w:numPr>
          <w:ilvl w:val="0"/>
          <w:numId w:val="0"/>
        </w:numPr>
        <w:autoSpaceDE w:val="0"/>
        <w:spacing w:beforeAutospacing="0" w:afterAutospacing="0" w:line="360" w:lineRule="auto"/>
        <w:ind w:left="482" w:leftChars="0"/>
        <w:rPr>
          <w:rFonts w:hint="eastAsia" w:ascii="宋体" w:hAnsi="宋体" w:eastAsia="宋体" w:cs="宋体"/>
          <w:b/>
          <w:color w:val="auto"/>
          <w:kern w:val="2"/>
          <w:sz w:val="24"/>
          <w:szCs w:val="24"/>
        </w:rPr>
      </w:pPr>
      <w:r>
        <w:rPr>
          <w:rFonts w:hint="eastAsia" w:ascii="宋体" w:hAnsi="宋体" w:eastAsia="宋体" w:cs="宋体"/>
          <w:color w:val="auto"/>
          <w:sz w:val="24"/>
          <w:szCs w:val="24"/>
          <w:lang w:val="en-US" w:eastAsia="zh-CN" w:bidi="ar"/>
        </w:rPr>
        <w:t>对历史数据汇总统计并以报表的形式展示，支持报表导出</w:t>
      </w:r>
    </w:p>
    <w:p>
      <w:pPr>
        <w:pStyle w:val="16"/>
        <w:widowControl/>
        <w:numPr>
          <w:ilvl w:val="0"/>
          <w:numId w:val="21"/>
        </w:numPr>
        <w:autoSpaceDE w:val="0"/>
        <w:spacing w:beforeAutospacing="0" w:afterAutospacing="0" w:line="360" w:lineRule="auto"/>
        <w:rPr>
          <w:rFonts w:hint="eastAsia" w:ascii="宋体" w:hAnsi="宋体" w:eastAsia="宋体" w:cs="宋体"/>
          <w:b/>
          <w:color w:val="auto"/>
          <w:kern w:val="2"/>
          <w:sz w:val="24"/>
          <w:szCs w:val="24"/>
        </w:rPr>
      </w:pPr>
      <w:r>
        <w:rPr>
          <w:rFonts w:hint="eastAsia" w:ascii="宋体" w:hAnsi="宋体" w:eastAsia="宋体" w:cs="宋体"/>
          <w:b/>
          <w:color w:val="auto"/>
          <w:kern w:val="2"/>
          <w:sz w:val="24"/>
          <w:szCs w:val="24"/>
          <w:lang w:bidi="ar"/>
        </w:rPr>
        <w:t>使用对象</w:t>
      </w:r>
    </w:p>
    <w:p>
      <w:pPr>
        <w:pStyle w:val="16"/>
        <w:autoSpaceDE w:val="0"/>
        <w:spacing w:beforeAutospacing="0" w:afterAutospacing="0" w:line="360" w:lineRule="auto"/>
        <w:ind w:firstLine="480"/>
        <w:jc w:val="both"/>
        <w:rPr>
          <w:rFonts w:hint="eastAsia" w:ascii="宋体" w:hAnsi="宋体" w:eastAsia="宋体" w:cs="宋体"/>
          <w:color w:val="auto"/>
          <w:kern w:val="2"/>
          <w:sz w:val="24"/>
          <w:szCs w:val="24"/>
          <w:lang w:bidi="ar"/>
        </w:rPr>
      </w:pPr>
      <w:r>
        <w:rPr>
          <w:rFonts w:hint="eastAsia" w:ascii="宋体" w:hAnsi="宋体" w:eastAsia="宋体" w:cs="宋体"/>
          <w:color w:val="auto"/>
          <w:kern w:val="2"/>
          <w:sz w:val="24"/>
          <w:szCs w:val="24"/>
          <w:lang w:bidi="ar"/>
        </w:rPr>
        <w:t>具有该模块权限的</w:t>
      </w:r>
      <w:r>
        <w:rPr>
          <w:rFonts w:hint="eastAsia" w:ascii="宋体" w:hAnsi="宋体" w:eastAsia="宋体" w:cs="宋体"/>
          <w:color w:val="auto"/>
          <w:kern w:val="2"/>
          <w:sz w:val="24"/>
          <w:szCs w:val="24"/>
          <w:lang w:val="en-US" w:eastAsia="zh-CN" w:bidi="ar"/>
        </w:rPr>
        <w:t>集团公司</w:t>
      </w:r>
      <w:r>
        <w:rPr>
          <w:rFonts w:hint="eastAsia" w:ascii="宋体" w:hAnsi="宋体" w:eastAsia="宋体" w:cs="宋体"/>
          <w:color w:val="auto"/>
          <w:kern w:val="2"/>
          <w:sz w:val="24"/>
          <w:szCs w:val="24"/>
          <w:lang w:bidi="ar"/>
        </w:rPr>
        <w:t>用户或管理员。</w:t>
      </w:r>
    </w:p>
    <w:p>
      <w:pPr>
        <w:pStyle w:val="31"/>
        <w:keepNext/>
        <w:keepLines/>
        <w:pageBreakBefore w:val="0"/>
        <w:widowControl w:val="0"/>
        <w:numPr>
          <w:ilvl w:val="1"/>
          <w:numId w:val="0"/>
        </w:numPr>
        <w:tabs>
          <w:tab w:val="left" w:pos="431"/>
          <w:tab w:val="clear" w:pos="6955"/>
        </w:tabs>
        <w:kinsoku/>
        <w:wordWrap/>
        <w:overflowPunct/>
        <w:topLinePunct w:val="0"/>
        <w:autoSpaceDE/>
        <w:autoSpaceDN/>
        <w:bidi w:val="0"/>
        <w:adjustRightInd/>
        <w:snapToGrid/>
        <w:spacing w:before="20" w:after="20" w:line="240" w:lineRule="auto"/>
        <w:ind w:left="0"/>
        <w:textAlignment w:val="auto"/>
        <w:rPr>
          <w:rFonts w:hint="eastAsia" w:ascii="宋体" w:hAnsi="宋体" w:eastAsia="宋体" w:cs="宋体"/>
          <w:b/>
          <w:bCs/>
          <w:color w:val="auto"/>
          <w:sz w:val="28"/>
          <w:szCs w:val="28"/>
          <w:lang w:val="en-US" w:eastAsia="zh-CN"/>
        </w:rPr>
      </w:pPr>
      <w:r>
        <w:rPr>
          <w:rFonts w:hint="eastAsia" w:ascii="宋体" w:hAnsi="宋体" w:eastAsia="宋体" w:cs="宋体"/>
          <w:b/>
          <w:bCs/>
          <w:color w:val="auto"/>
          <w:sz w:val="28"/>
          <w:szCs w:val="28"/>
        </w:rPr>
        <w:t>4.</w:t>
      </w:r>
      <w:r>
        <w:rPr>
          <w:rFonts w:hint="eastAsia" w:ascii="宋体" w:hAnsi="宋体" w:eastAsia="宋体" w:cs="宋体"/>
          <w:b/>
          <w:bCs/>
          <w:color w:val="auto"/>
          <w:sz w:val="28"/>
          <w:szCs w:val="28"/>
          <w:lang w:val="en-US" w:eastAsia="zh-CN"/>
        </w:rPr>
        <w:t>6</w:t>
      </w:r>
      <w:r>
        <w:rPr>
          <w:rFonts w:hint="eastAsia" w:ascii="宋体" w:hAnsi="宋体" w:eastAsia="宋体" w:cs="宋体"/>
          <w:b/>
          <w:bCs/>
          <w:color w:val="auto"/>
          <w:sz w:val="28"/>
          <w:szCs w:val="28"/>
        </w:rPr>
        <w:t>.</w:t>
      </w:r>
      <w:r>
        <w:rPr>
          <w:rFonts w:hint="eastAsia" w:ascii="宋体" w:hAnsi="宋体" w:eastAsia="宋体" w:cs="宋体"/>
          <w:b/>
          <w:bCs/>
          <w:color w:val="auto"/>
          <w:sz w:val="28"/>
          <w:szCs w:val="28"/>
          <w:lang w:val="en-US" w:eastAsia="zh-CN"/>
        </w:rPr>
        <w:t>3投资进度月表</w:t>
      </w:r>
    </w:p>
    <w:p>
      <w:pPr>
        <w:pStyle w:val="16"/>
        <w:widowControl/>
        <w:numPr>
          <w:ilvl w:val="0"/>
          <w:numId w:val="19"/>
        </w:numPr>
        <w:spacing w:beforeAutospacing="0" w:afterAutospacing="0" w:line="360" w:lineRule="auto"/>
        <w:rPr>
          <w:rFonts w:hint="eastAsia" w:ascii="宋体" w:hAnsi="宋体" w:eastAsia="宋体" w:cs="宋体"/>
          <w:b/>
          <w:color w:val="auto"/>
          <w:sz w:val="24"/>
          <w:szCs w:val="24"/>
        </w:rPr>
      </w:pPr>
      <w:r>
        <w:rPr>
          <w:rFonts w:hint="eastAsia" w:ascii="宋体" w:hAnsi="宋体" w:eastAsia="宋体" w:cs="宋体"/>
          <w:b/>
          <w:color w:val="auto"/>
          <w:kern w:val="2"/>
          <w:sz w:val="24"/>
          <w:szCs w:val="24"/>
          <w:lang w:bidi="ar"/>
        </w:rPr>
        <w:t>业务描述</w:t>
      </w:r>
    </w:p>
    <w:p>
      <w:pPr>
        <w:pStyle w:val="16"/>
        <w:widowControl/>
        <w:spacing w:beforeAutospacing="0" w:afterAutospacing="0" w:line="360" w:lineRule="auto"/>
        <w:ind w:left="420"/>
        <w:rPr>
          <w:rFonts w:hint="eastAsia" w:ascii="宋体" w:hAnsi="宋体" w:eastAsia="宋体" w:cs="宋体"/>
          <w:color w:val="auto"/>
          <w:sz w:val="24"/>
          <w:szCs w:val="24"/>
        </w:rPr>
      </w:pPr>
      <w:r>
        <w:rPr>
          <w:rFonts w:hint="eastAsia" w:ascii="宋体" w:hAnsi="宋体" w:eastAsia="宋体" w:cs="宋体"/>
          <w:color w:val="auto"/>
          <w:sz w:val="24"/>
          <w:szCs w:val="24"/>
          <w:lang w:val="en-US" w:eastAsia="zh-CN" w:bidi="ar"/>
        </w:rPr>
        <w:t>以月为单位统计登录公司xxxx年固定资产投资月度完成汇总表，xxxx年固定资产投资xx月份完成明细表。支持按年度汇总查询并以excel的形式导出结果。。支持按年度汇总查询并以excel的形式导出结果</w:t>
      </w:r>
      <w:r>
        <w:rPr>
          <w:rFonts w:hint="eastAsia" w:ascii="宋体" w:hAnsi="宋体" w:eastAsia="宋体" w:cs="宋体"/>
          <w:color w:val="auto"/>
          <w:sz w:val="24"/>
          <w:szCs w:val="24"/>
          <w:lang w:bidi="ar"/>
        </w:rPr>
        <w:t>。</w:t>
      </w:r>
    </w:p>
    <w:p>
      <w:pPr>
        <w:pStyle w:val="16"/>
        <w:widowControl/>
        <w:numPr>
          <w:ilvl w:val="0"/>
          <w:numId w:val="19"/>
        </w:numPr>
        <w:tabs>
          <w:tab w:val="left" w:pos="633"/>
        </w:tabs>
        <w:spacing w:beforeAutospacing="0" w:afterAutospacing="0" w:line="360" w:lineRule="auto"/>
        <w:rPr>
          <w:rFonts w:hint="eastAsia" w:ascii="宋体" w:hAnsi="宋体" w:eastAsia="宋体" w:cs="宋体"/>
          <w:b/>
          <w:color w:val="auto"/>
          <w:sz w:val="24"/>
          <w:szCs w:val="24"/>
        </w:rPr>
      </w:pPr>
      <w:r>
        <w:rPr>
          <w:rFonts w:hint="eastAsia" w:ascii="宋体" w:hAnsi="宋体" w:eastAsia="宋体" w:cs="宋体"/>
          <w:b/>
          <w:color w:val="auto"/>
          <w:sz w:val="24"/>
          <w:szCs w:val="24"/>
          <w:lang w:bidi="ar"/>
        </w:rPr>
        <w:t>功能描述</w:t>
      </w:r>
    </w:p>
    <w:p>
      <w:pPr>
        <w:pStyle w:val="16"/>
        <w:widowControl/>
        <w:numPr>
          <w:ilvl w:val="0"/>
          <w:numId w:val="0"/>
        </w:numPr>
        <w:autoSpaceDE w:val="0"/>
        <w:spacing w:beforeAutospacing="0" w:afterAutospacing="0" w:line="360" w:lineRule="auto"/>
        <w:ind w:left="482" w:leftChars="0"/>
        <w:rPr>
          <w:rFonts w:hint="eastAsia" w:ascii="宋体" w:hAnsi="宋体" w:eastAsia="宋体" w:cs="宋体"/>
          <w:b/>
          <w:color w:val="auto"/>
          <w:sz w:val="24"/>
          <w:szCs w:val="24"/>
        </w:rPr>
      </w:pPr>
      <w:r>
        <w:rPr>
          <w:rFonts w:hint="eastAsia" w:ascii="宋体" w:hAnsi="宋体" w:eastAsia="宋体" w:cs="宋体"/>
          <w:color w:val="auto"/>
          <w:sz w:val="24"/>
          <w:szCs w:val="24"/>
          <w:lang w:val="en-US" w:eastAsia="zh-CN" w:bidi="ar"/>
        </w:rPr>
        <w:t>对历史数据汇总统计并以报表的形式展示，支持报表导出</w:t>
      </w:r>
      <w:r>
        <w:rPr>
          <w:rFonts w:hint="eastAsia" w:ascii="宋体" w:hAnsi="宋体" w:eastAsia="宋体" w:cs="宋体"/>
          <w:color w:val="auto"/>
          <w:sz w:val="24"/>
          <w:szCs w:val="24"/>
          <w:lang w:bidi="ar"/>
        </w:rPr>
        <w:t>。</w:t>
      </w:r>
    </w:p>
    <w:p>
      <w:pPr>
        <w:pStyle w:val="16"/>
        <w:widowControl/>
        <w:numPr>
          <w:ilvl w:val="0"/>
          <w:numId w:val="19"/>
        </w:numPr>
        <w:spacing w:beforeAutospacing="0" w:afterAutospacing="0" w:line="360" w:lineRule="auto"/>
        <w:rPr>
          <w:rFonts w:hint="eastAsia" w:ascii="宋体" w:hAnsi="宋体" w:eastAsia="宋体" w:cs="宋体"/>
          <w:b/>
          <w:color w:val="auto"/>
          <w:sz w:val="24"/>
          <w:szCs w:val="24"/>
        </w:rPr>
      </w:pPr>
      <w:r>
        <w:rPr>
          <w:rFonts w:hint="eastAsia" w:ascii="宋体" w:hAnsi="宋体" w:eastAsia="宋体" w:cs="宋体"/>
          <w:b/>
          <w:color w:val="auto"/>
          <w:kern w:val="2"/>
          <w:sz w:val="24"/>
          <w:szCs w:val="24"/>
          <w:lang w:bidi="ar"/>
        </w:rPr>
        <w:t>使用对象</w:t>
      </w:r>
    </w:p>
    <w:p>
      <w:pPr>
        <w:pStyle w:val="16"/>
        <w:widowControl/>
        <w:tabs>
          <w:tab w:val="left" w:pos="633"/>
        </w:tabs>
        <w:spacing w:beforeAutospacing="0" w:afterAutospacing="0" w:line="360" w:lineRule="auto"/>
        <w:ind w:left="420"/>
        <w:rPr>
          <w:rFonts w:hint="eastAsia" w:ascii="宋体" w:hAnsi="宋体" w:eastAsia="宋体" w:cs="宋体"/>
          <w:color w:val="auto"/>
          <w:kern w:val="2"/>
          <w:sz w:val="24"/>
          <w:szCs w:val="24"/>
        </w:rPr>
      </w:pPr>
      <w:r>
        <w:rPr>
          <w:rFonts w:hint="eastAsia" w:ascii="宋体" w:hAnsi="宋体" w:eastAsia="宋体" w:cs="宋体"/>
          <w:color w:val="auto"/>
          <w:kern w:val="2"/>
          <w:sz w:val="24"/>
          <w:szCs w:val="24"/>
        </w:rPr>
        <w:t>具</w:t>
      </w:r>
      <w:r>
        <w:rPr>
          <w:rFonts w:hint="eastAsia" w:ascii="宋体" w:hAnsi="宋体" w:eastAsia="宋体" w:cs="宋体"/>
          <w:color w:val="auto"/>
          <w:kern w:val="2"/>
          <w:sz w:val="24"/>
          <w:szCs w:val="24"/>
          <w:lang w:bidi="ar"/>
        </w:rPr>
        <w:t>有该模块权限的</w:t>
      </w:r>
      <w:r>
        <w:rPr>
          <w:rFonts w:hint="eastAsia" w:ascii="宋体" w:hAnsi="宋体" w:eastAsia="宋体" w:cs="宋体"/>
          <w:color w:val="auto"/>
          <w:kern w:val="2"/>
          <w:sz w:val="24"/>
          <w:szCs w:val="24"/>
          <w:lang w:val="en-US" w:eastAsia="zh-CN" w:bidi="ar"/>
        </w:rPr>
        <w:t>集团公司</w:t>
      </w:r>
      <w:r>
        <w:rPr>
          <w:rFonts w:hint="eastAsia" w:ascii="宋体" w:hAnsi="宋体" w:eastAsia="宋体" w:cs="宋体"/>
          <w:color w:val="auto"/>
          <w:kern w:val="2"/>
          <w:sz w:val="24"/>
          <w:szCs w:val="24"/>
          <w:lang w:bidi="ar"/>
        </w:rPr>
        <w:t>用户或管理员。</w:t>
      </w:r>
    </w:p>
    <w:p>
      <w:pPr>
        <w:pStyle w:val="16"/>
        <w:autoSpaceDE w:val="0"/>
        <w:spacing w:beforeAutospacing="0" w:afterAutospacing="0" w:line="360" w:lineRule="auto"/>
        <w:ind w:firstLine="480"/>
        <w:jc w:val="both"/>
        <w:rPr>
          <w:rFonts w:hint="eastAsia" w:ascii="宋体" w:hAnsi="宋体" w:eastAsia="宋体" w:cs="宋体"/>
          <w:color w:val="auto"/>
          <w:kern w:val="2"/>
          <w:sz w:val="24"/>
          <w:szCs w:val="24"/>
          <w:lang w:bidi="ar"/>
        </w:rPr>
      </w:pPr>
    </w:p>
    <w:p>
      <w:pPr>
        <w:pStyle w:val="31"/>
        <w:keepNext/>
        <w:keepLines/>
        <w:pageBreakBefore w:val="0"/>
        <w:widowControl w:val="0"/>
        <w:numPr>
          <w:ilvl w:val="1"/>
          <w:numId w:val="0"/>
        </w:numPr>
        <w:tabs>
          <w:tab w:val="left" w:pos="431"/>
          <w:tab w:val="clear" w:pos="6955"/>
        </w:tabs>
        <w:kinsoku/>
        <w:wordWrap/>
        <w:overflowPunct/>
        <w:topLinePunct w:val="0"/>
        <w:autoSpaceDE/>
        <w:autoSpaceDN/>
        <w:bidi w:val="0"/>
        <w:adjustRightInd/>
        <w:snapToGrid/>
        <w:spacing w:before="20" w:after="20" w:line="240" w:lineRule="auto"/>
        <w:ind w:left="0"/>
        <w:textAlignment w:val="auto"/>
        <w:outlineLvl w:val="0"/>
        <w:rPr>
          <w:rFonts w:hint="default" w:ascii="宋体" w:hAnsi="宋体" w:eastAsia="宋体" w:cs="宋体"/>
          <w:b/>
          <w:bCs/>
          <w:color w:val="auto"/>
          <w:sz w:val="28"/>
          <w:szCs w:val="28"/>
          <w:lang w:val="en-US" w:eastAsia="zh-CN"/>
        </w:rPr>
      </w:pPr>
      <w:bookmarkStart w:id="282" w:name="_Toc17719"/>
      <w:bookmarkStart w:id="283" w:name="_Toc80280875"/>
      <w:bookmarkStart w:id="284" w:name="_Toc31606"/>
      <w:r>
        <w:rPr>
          <w:rFonts w:hint="eastAsia" w:ascii="宋体" w:hAnsi="宋体" w:eastAsia="宋体" w:cs="宋体"/>
          <w:b/>
          <w:bCs/>
          <w:color w:val="auto"/>
          <w:sz w:val="28"/>
          <w:szCs w:val="28"/>
        </w:rPr>
        <w:t>4.</w:t>
      </w:r>
      <w:r>
        <w:rPr>
          <w:rFonts w:hint="eastAsia" w:ascii="宋体" w:hAnsi="宋体" w:eastAsia="宋体" w:cs="宋体"/>
          <w:b/>
          <w:bCs/>
          <w:color w:val="auto"/>
          <w:sz w:val="28"/>
          <w:szCs w:val="28"/>
          <w:lang w:val="en-US" w:eastAsia="zh-CN"/>
        </w:rPr>
        <w:t>7</w:t>
      </w:r>
      <w:bookmarkEnd w:id="282"/>
      <w:bookmarkEnd w:id="283"/>
      <w:r>
        <w:rPr>
          <w:rFonts w:hint="eastAsia" w:ascii="宋体" w:hAnsi="宋体" w:eastAsia="宋体" w:cs="宋体"/>
          <w:b/>
          <w:bCs/>
          <w:color w:val="auto"/>
          <w:sz w:val="28"/>
          <w:szCs w:val="28"/>
          <w:lang w:val="en-US" w:eastAsia="zh-CN"/>
        </w:rPr>
        <w:t>集团下发投资计划</w:t>
      </w:r>
      <w:bookmarkEnd w:id="284"/>
    </w:p>
    <w:p>
      <w:pPr>
        <w:pStyle w:val="27"/>
        <w:numPr>
          <w:ilvl w:val="0"/>
          <w:numId w:val="22"/>
        </w:numPr>
        <w:spacing w:line="360" w:lineRule="auto"/>
        <w:ind w:firstLineChars="0"/>
        <w:rPr>
          <w:rFonts w:hint="default" w:ascii="宋体" w:hAnsi="宋体" w:eastAsia="宋体" w:cs="宋体"/>
          <w:b/>
          <w:color w:val="auto"/>
          <w:sz w:val="24"/>
          <w:szCs w:val="24"/>
        </w:rPr>
      </w:pPr>
      <w:r>
        <w:rPr>
          <w:rFonts w:ascii="宋体" w:hAnsi="宋体" w:eastAsia="宋体" w:cs="宋体"/>
          <w:b/>
          <w:color w:val="auto"/>
          <w:sz w:val="24"/>
          <w:szCs w:val="24"/>
        </w:rPr>
        <w:t>业务描述</w:t>
      </w:r>
    </w:p>
    <w:p>
      <w:pPr>
        <w:widowControl/>
        <w:spacing w:line="360" w:lineRule="auto"/>
        <w:ind w:firstLine="480" w:firstLineChars="200"/>
        <w:rPr>
          <w:rFonts w:hint="default" w:ascii="宋体" w:hAnsi="宋体" w:eastAsia="宋体" w:cs="宋体"/>
          <w:color w:val="auto"/>
          <w:sz w:val="24"/>
          <w:szCs w:val="24"/>
          <w:lang w:val="en-US" w:eastAsia="zh-CN"/>
        </w:rPr>
      </w:pPr>
      <w:r>
        <w:rPr>
          <w:rFonts w:hint="eastAsia" w:ascii="宋体" w:hAnsi="宋体" w:eastAsia="宋体" w:cs="宋体"/>
          <w:color w:val="auto"/>
          <w:kern w:val="0"/>
          <w:sz w:val="24"/>
          <w:szCs w:val="24"/>
          <w:lang w:val="en-US" w:eastAsia="zh-CN" w:bidi="ar"/>
        </w:rPr>
        <w:t>该功能实现对集团下发的投资计划进行投资计划调整填报，投资进度填报，集团用户审核通过后生效</w:t>
      </w:r>
    </w:p>
    <w:p>
      <w:pPr>
        <w:pStyle w:val="16"/>
        <w:widowControl/>
        <w:numPr>
          <w:ilvl w:val="0"/>
          <w:numId w:val="22"/>
        </w:numPr>
        <w:tabs>
          <w:tab w:val="left" w:pos="633"/>
        </w:tabs>
        <w:spacing w:beforeAutospacing="0" w:afterAutospacing="0" w:line="360" w:lineRule="auto"/>
        <w:rPr>
          <w:rFonts w:ascii="宋体" w:hAnsi="宋体" w:eastAsia="宋体" w:cs="宋体"/>
          <w:b/>
          <w:color w:val="auto"/>
          <w:sz w:val="24"/>
          <w:szCs w:val="24"/>
        </w:rPr>
      </w:pPr>
      <w:r>
        <w:rPr>
          <w:rFonts w:hint="eastAsia" w:ascii="宋体" w:hAnsi="宋体" w:eastAsia="宋体" w:cs="宋体"/>
          <w:b/>
          <w:color w:val="auto"/>
          <w:sz w:val="24"/>
          <w:szCs w:val="24"/>
          <w:lang w:bidi="ar"/>
        </w:rPr>
        <w:t>功能描述</w:t>
      </w:r>
    </w:p>
    <w:p>
      <w:pPr>
        <w:pStyle w:val="16"/>
        <w:widowControl/>
        <w:tabs>
          <w:tab w:val="left" w:pos="633"/>
        </w:tabs>
        <w:spacing w:beforeAutospacing="0" w:afterAutospacing="0" w:line="360" w:lineRule="auto"/>
        <w:ind w:left="420"/>
        <w:rPr>
          <w:rFonts w:hint="default" w:ascii="宋体" w:hAnsi="宋体" w:eastAsia="宋体"/>
          <w:b w:val="0"/>
          <w:bCs w:val="0"/>
          <w:color w:val="auto"/>
          <w:kern w:val="2"/>
          <w:sz w:val="24"/>
          <w:szCs w:val="24"/>
          <w:lang w:val="en-US" w:eastAsia="zh-CN"/>
        </w:rPr>
      </w:pPr>
      <w:r>
        <w:rPr>
          <w:rFonts w:ascii="宋体" w:hAnsi="宋体" w:eastAsia="宋体"/>
          <w:b w:val="0"/>
          <w:bCs w:val="0"/>
          <w:color w:val="auto"/>
          <w:kern w:val="2"/>
          <w:sz w:val="24"/>
          <w:szCs w:val="24"/>
        </w:rPr>
        <w:t>1.</w:t>
      </w:r>
      <w:r>
        <w:rPr>
          <w:rFonts w:hint="eastAsia" w:ascii="宋体" w:hAnsi="宋体" w:eastAsia="宋体"/>
          <w:b w:val="0"/>
          <w:bCs w:val="0"/>
          <w:color w:val="auto"/>
          <w:kern w:val="2"/>
          <w:sz w:val="24"/>
          <w:szCs w:val="24"/>
          <w:lang w:val="en-US" w:eastAsia="zh-CN"/>
        </w:rPr>
        <w:t>用户点击菜单后默认加载所有信息</w:t>
      </w:r>
    </w:p>
    <w:p>
      <w:pPr>
        <w:pStyle w:val="16"/>
        <w:widowControl/>
        <w:tabs>
          <w:tab w:val="left" w:pos="633"/>
        </w:tabs>
        <w:spacing w:beforeAutospacing="0" w:afterAutospacing="0" w:line="360" w:lineRule="auto"/>
        <w:ind w:left="420"/>
        <w:rPr>
          <w:rFonts w:hint="eastAsia" w:ascii="宋体" w:hAnsi="宋体" w:eastAsia="宋体"/>
          <w:b w:val="0"/>
          <w:bCs w:val="0"/>
          <w:color w:val="auto"/>
          <w:kern w:val="2"/>
          <w:sz w:val="24"/>
          <w:szCs w:val="24"/>
          <w:lang w:val="en-US" w:eastAsia="zh-CN"/>
        </w:rPr>
      </w:pPr>
      <w:r>
        <w:rPr>
          <w:rFonts w:ascii="宋体" w:hAnsi="宋体" w:eastAsia="宋体"/>
          <w:b w:val="0"/>
          <w:bCs w:val="0"/>
          <w:color w:val="auto"/>
          <w:kern w:val="2"/>
          <w:sz w:val="24"/>
          <w:szCs w:val="24"/>
        </w:rPr>
        <w:t>2.</w:t>
      </w:r>
      <w:r>
        <w:rPr>
          <w:rFonts w:hint="eastAsia" w:ascii="宋体" w:hAnsi="宋体" w:eastAsia="宋体"/>
          <w:b w:val="0"/>
          <w:bCs w:val="0"/>
          <w:color w:val="auto"/>
          <w:kern w:val="2"/>
          <w:sz w:val="24"/>
          <w:szCs w:val="24"/>
          <w:lang w:val="en-US" w:eastAsia="zh-CN"/>
        </w:rPr>
        <w:t>用户卡查看明细并且对应的投资信息进行修改，确认无误后点击确认，页面刷新，列表重新加载</w:t>
      </w:r>
    </w:p>
    <w:p>
      <w:pPr>
        <w:pStyle w:val="16"/>
        <w:widowControl/>
        <w:tabs>
          <w:tab w:val="left" w:pos="633"/>
        </w:tabs>
        <w:spacing w:beforeAutospacing="0" w:afterAutospacing="0" w:line="360" w:lineRule="auto"/>
        <w:ind w:left="420"/>
        <w:rPr>
          <w:rFonts w:hint="default" w:ascii="宋体" w:hAnsi="宋体" w:eastAsia="宋体"/>
          <w:b w:val="0"/>
          <w:bCs w:val="0"/>
          <w:color w:val="auto"/>
          <w:kern w:val="2"/>
          <w:sz w:val="24"/>
          <w:szCs w:val="24"/>
          <w:lang w:val="en-US" w:eastAsia="zh-CN"/>
        </w:rPr>
      </w:pPr>
      <w:r>
        <w:rPr>
          <w:rFonts w:hint="eastAsia" w:ascii="宋体" w:hAnsi="宋体" w:eastAsia="宋体"/>
          <w:b w:val="0"/>
          <w:bCs w:val="0"/>
          <w:color w:val="auto"/>
          <w:kern w:val="2"/>
          <w:sz w:val="24"/>
          <w:szCs w:val="24"/>
          <w:lang w:val="en-US" w:eastAsia="zh-CN"/>
        </w:rPr>
        <w:t>3.管理员审核通过后方可生效</w:t>
      </w:r>
    </w:p>
    <w:p>
      <w:pPr>
        <w:pStyle w:val="16"/>
        <w:widowControl/>
        <w:tabs>
          <w:tab w:val="left" w:pos="633"/>
        </w:tabs>
        <w:spacing w:beforeAutospacing="0" w:afterAutospacing="0" w:line="360" w:lineRule="auto"/>
        <w:ind w:left="420"/>
        <w:rPr>
          <w:rFonts w:hint="default" w:ascii="宋体" w:hAnsi="宋体" w:eastAsia="宋体"/>
          <w:b w:val="0"/>
          <w:bCs w:val="0"/>
          <w:color w:val="auto"/>
          <w:kern w:val="2"/>
          <w:sz w:val="24"/>
          <w:szCs w:val="24"/>
          <w:lang w:val="en-US" w:eastAsia="zh-CN"/>
        </w:rPr>
      </w:pPr>
      <w:r>
        <w:rPr>
          <w:rFonts w:hint="eastAsia" w:ascii="宋体" w:hAnsi="宋体" w:eastAsia="宋体"/>
          <w:b w:val="0"/>
          <w:bCs w:val="0"/>
          <w:color w:val="auto"/>
          <w:kern w:val="2"/>
          <w:sz w:val="24"/>
          <w:szCs w:val="24"/>
          <w:lang w:val="en-US" w:eastAsia="zh-CN"/>
        </w:rPr>
        <w:t>3.点击明细查看填报结果</w:t>
      </w:r>
    </w:p>
    <w:p>
      <w:pPr>
        <w:pStyle w:val="27"/>
        <w:numPr>
          <w:ilvl w:val="0"/>
          <w:numId w:val="22"/>
        </w:numPr>
        <w:spacing w:line="360" w:lineRule="auto"/>
        <w:ind w:firstLineChars="0"/>
        <w:rPr>
          <w:rFonts w:hint="default" w:ascii="宋体" w:hAnsi="宋体" w:eastAsia="宋体" w:cs="宋体"/>
          <w:b/>
          <w:color w:val="auto"/>
          <w:sz w:val="24"/>
          <w:szCs w:val="24"/>
        </w:rPr>
      </w:pPr>
      <w:r>
        <w:rPr>
          <w:rFonts w:ascii="宋体" w:hAnsi="宋体" w:eastAsia="宋体" w:cs="宋体"/>
          <w:b/>
          <w:color w:val="auto"/>
          <w:sz w:val="24"/>
          <w:szCs w:val="24"/>
        </w:rPr>
        <w:t>使用对象</w:t>
      </w:r>
    </w:p>
    <w:p>
      <w:pPr>
        <w:pStyle w:val="16"/>
        <w:widowControl/>
        <w:tabs>
          <w:tab w:val="left" w:pos="633"/>
        </w:tabs>
        <w:spacing w:beforeAutospacing="0" w:afterAutospacing="0" w:line="360" w:lineRule="auto"/>
        <w:ind w:left="420"/>
        <w:rPr>
          <w:rFonts w:hint="eastAsia" w:ascii="宋体" w:hAnsi="宋体" w:eastAsia="宋体" w:cs="宋体"/>
          <w:color w:val="auto"/>
          <w:kern w:val="2"/>
          <w:sz w:val="24"/>
          <w:szCs w:val="24"/>
        </w:rPr>
      </w:pPr>
      <w:bookmarkStart w:id="285" w:name="_Toc5389"/>
      <w:bookmarkStart w:id="286" w:name="_Toc80280877"/>
      <w:r>
        <w:rPr>
          <w:rFonts w:hint="eastAsia" w:ascii="宋体" w:hAnsi="宋体" w:eastAsia="宋体" w:cs="宋体"/>
          <w:color w:val="auto"/>
          <w:kern w:val="2"/>
          <w:sz w:val="24"/>
          <w:szCs w:val="24"/>
        </w:rPr>
        <w:t>具</w:t>
      </w:r>
      <w:r>
        <w:rPr>
          <w:rFonts w:hint="eastAsia" w:ascii="宋体" w:hAnsi="宋体" w:eastAsia="宋体" w:cs="宋体"/>
          <w:color w:val="auto"/>
          <w:kern w:val="2"/>
          <w:sz w:val="24"/>
          <w:szCs w:val="24"/>
          <w:lang w:bidi="ar"/>
        </w:rPr>
        <w:t>有该模块权限的</w:t>
      </w:r>
      <w:r>
        <w:rPr>
          <w:rFonts w:hint="eastAsia" w:ascii="宋体" w:hAnsi="宋体" w:eastAsia="宋体" w:cs="宋体"/>
          <w:color w:val="auto"/>
          <w:kern w:val="2"/>
          <w:sz w:val="24"/>
          <w:szCs w:val="24"/>
          <w:lang w:val="en-US" w:eastAsia="zh-CN" w:bidi="ar"/>
        </w:rPr>
        <w:t>子公司</w:t>
      </w:r>
      <w:r>
        <w:rPr>
          <w:rFonts w:hint="eastAsia" w:ascii="宋体" w:hAnsi="宋体" w:eastAsia="宋体" w:cs="宋体"/>
          <w:color w:val="auto"/>
          <w:kern w:val="2"/>
          <w:sz w:val="24"/>
          <w:szCs w:val="24"/>
          <w:lang w:bidi="ar"/>
        </w:rPr>
        <w:t>用户</w:t>
      </w:r>
    </w:p>
    <w:p>
      <w:pPr>
        <w:pStyle w:val="31"/>
        <w:keepNext/>
        <w:keepLines/>
        <w:pageBreakBefore w:val="0"/>
        <w:widowControl w:val="0"/>
        <w:numPr>
          <w:ilvl w:val="1"/>
          <w:numId w:val="0"/>
        </w:numPr>
        <w:tabs>
          <w:tab w:val="left" w:pos="431"/>
          <w:tab w:val="clear" w:pos="6955"/>
        </w:tabs>
        <w:kinsoku/>
        <w:wordWrap/>
        <w:overflowPunct/>
        <w:topLinePunct w:val="0"/>
        <w:autoSpaceDE/>
        <w:autoSpaceDN/>
        <w:bidi w:val="0"/>
        <w:adjustRightInd/>
        <w:snapToGrid/>
        <w:spacing w:before="20" w:after="20" w:line="240" w:lineRule="auto"/>
        <w:ind w:left="0"/>
        <w:textAlignment w:val="auto"/>
        <w:outlineLvl w:val="0"/>
        <w:rPr>
          <w:rFonts w:hint="default" w:ascii="宋体" w:hAnsi="宋体" w:eastAsia="宋体" w:cs="宋体"/>
          <w:b/>
          <w:bCs/>
          <w:color w:val="auto"/>
          <w:sz w:val="28"/>
          <w:szCs w:val="28"/>
          <w:lang w:val="en-US" w:eastAsia="zh-CN"/>
        </w:rPr>
      </w:pPr>
      <w:bookmarkStart w:id="287" w:name="_Toc28347"/>
      <w:r>
        <w:rPr>
          <w:rFonts w:hint="eastAsia" w:ascii="宋体" w:hAnsi="宋体" w:eastAsia="宋体" w:cs="宋体"/>
          <w:b/>
          <w:bCs/>
          <w:color w:val="auto"/>
          <w:sz w:val="28"/>
          <w:szCs w:val="28"/>
        </w:rPr>
        <w:t>4.</w:t>
      </w:r>
      <w:r>
        <w:rPr>
          <w:rFonts w:hint="eastAsia" w:ascii="宋体" w:hAnsi="宋体" w:eastAsia="宋体" w:cs="宋体"/>
          <w:b/>
          <w:bCs/>
          <w:color w:val="auto"/>
          <w:sz w:val="28"/>
          <w:szCs w:val="28"/>
          <w:lang w:val="en-US" w:eastAsia="zh-CN"/>
        </w:rPr>
        <w:t>8</w:t>
      </w:r>
      <w:bookmarkEnd w:id="285"/>
      <w:bookmarkEnd w:id="286"/>
      <w:r>
        <w:rPr>
          <w:rFonts w:hint="eastAsia" w:ascii="宋体" w:hAnsi="宋体" w:eastAsia="宋体" w:cs="宋体"/>
          <w:b/>
          <w:bCs/>
          <w:color w:val="auto"/>
          <w:sz w:val="28"/>
          <w:szCs w:val="28"/>
          <w:lang w:val="en-US" w:eastAsia="zh-CN"/>
        </w:rPr>
        <w:t>投资需求上报</w:t>
      </w:r>
      <w:bookmarkEnd w:id="287"/>
    </w:p>
    <w:p>
      <w:pPr>
        <w:pStyle w:val="31"/>
        <w:keepNext/>
        <w:keepLines/>
        <w:pageBreakBefore w:val="0"/>
        <w:widowControl w:val="0"/>
        <w:numPr>
          <w:ilvl w:val="1"/>
          <w:numId w:val="0"/>
        </w:numPr>
        <w:tabs>
          <w:tab w:val="left" w:pos="431"/>
          <w:tab w:val="clear" w:pos="6955"/>
        </w:tabs>
        <w:kinsoku/>
        <w:wordWrap/>
        <w:overflowPunct/>
        <w:topLinePunct w:val="0"/>
        <w:autoSpaceDE/>
        <w:autoSpaceDN/>
        <w:bidi w:val="0"/>
        <w:adjustRightInd/>
        <w:snapToGrid/>
        <w:spacing w:before="20" w:after="20" w:line="240" w:lineRule="auto"/>
        <w:ind w:left="0"/>
        <w:textAlignment w:val="auto"/>
        <w:rPr>
          <w:rFonts w:hint="default" w:ascii="宋体" w:hAnsi="宋体" w:eastAsia="宋体" w:cs="宋体"/>
          <w:b/>
          <w:bCs/>
          <w:color w:val="auto"/>
          <w:sz w:val="28"/>
          <w:szCs w:val="28"/>
          <w:lang w:val="en-US" w:eastAsia="zh-CN"/>
        </w:rPr>
      </w:pPr>
      <w:bookmarkStart w:id="288" w:name="_Toc80280878"/>
      <w:bookmarkStart w:id="289" w:name="_Toc7547"/>
      <w:bookmarkStart w:id="290" w:name="_Toc5407"/>
      <w:r>
        <w:rPr>
          <w:rFonts w:hint="eastAsia" w:ascii="宋体" w:hAnsi="宋体" w:eastAsia="宋体" w:cs="宋体"/>
          <w:b/>
          <w:bCs/>
          <w:color w:val="auto"/>
          <w:sz w:val="28"/>
          <w:szCs w:val="28"/>
        </w:rPr>
        <w:t>4.</w:t>
      </w:r>
      <w:r>
        <w:rPr>
          <w:rFonts w:hint="eastAsia" w:ascii="宋体" w:hAnsi="宋体" w:eastAsia="宋体" w:cs="宋体"/>
          <w:b/>
          <w:bCs/>
          <w:color w:val="auto"/>
          <w:sz w:val="28"/>
          <w:szCs w:val="28"/>
          <w:lang w:val="en-US" w:eastAsia="zh-CN"/>
        </w:rPr>
        <w:t>8</w:t>
      </w:r>
      <w:r>
        <w:rPr>
          <w:rFonts w:hint="eastAsia" w:ascii="宋体" w:hAnsi="宋体" w:eastAsia="宋体" w:cs="宋体"/>
          <w:b/>
          <w:bCs/>
          <w:color w:val="auto"/>
          <w:sz w:val="28"/>
          <w:szCs w:val="28"/>
        </w:rPr>
        <w:t>.1</w:t>
      </w:r>
      <w:bookmarkEnd w:id="288"/>
      <w:bookmarkEnd w:id="289"/>
      <w:bookmarkEnd w:id="290"/>
      <w:r>
        <w:rPr>
          <w:rFonts w:hint="eastAsia" w:ascii="宋体" w:hAnsi="宋体" w:eastAsia="宋体" w:cs="宋体"/>
          <w:b/>
          <w:bCs/>
          <w:color w:val="auto"/>
          <w:sz w:val="28"/>
          <w:szCs w:val="28"/>
          <w:lang w:val="en-US" w:eastAsia="zh-CN"/>
        </w:rPr>
        <w:t>年初投资计划上报</w:t>
      </w:r>
    </w:p>
    <w:p>
      <w:pPr>
        <w:pStyle w:val="23"/>
        <w:widowControl/>
        <w:numPr>
          <w:ilvl w:val="0"/>
          <w:numId w:val="17"/>
        </w:numPr>
        <w:spacing w:line="360" w:lineRule="auto"/>
        <w:ind w:firstLineChars="0"/>
        <w:jc w:val="left"/>
        <w:rPr>
          <w:rFonts w:ascii="宋体" w:hAnsi="宋体" w:cs="宋体"/>
          <w:b/>
          <w:color w:val="auto"/>
        </w:rPr>
      </w:pPr>
      <w:r>
        <w:rPr>
          <w:rFonts w:hint="eastAsia" w:ascii="宋体" w:hAnsi="宋体" w:cs="宋体"/>
          <w:b/>
          <w:color w:val="auto"/>
        </w:rPr>
        <w:t>业务描述</w:t>
      </w:r>
    </w:p>
    <w:p>
      <w:pPr>
        <w:widowControl/>
        <w:spacing w:line="360" w:lineRule="auto"/>
        <w:ind w:firstLine="480" w:firstLineChars="200"/>
        <w:rPr>
          <w:rFonts w:hint="default" w:ascii="宋体" w:hAnsi="宋体" w:eastAsia="宋体" w:cs="宋体"/>
          <w:color w:val="auto"/>
          <w:kern w:val="0"/>
          <w:sz w:val="24"/>
          <w:szCs w:val="24"/>
          <w:lang w:val="en-US" w:eastAsia="zh-CN" w:bidi="ar"/>
        </w:rPr>
      </w:pPr>
      <w:r>
        <w:rPr>
          <w:rFonts w:hint="eastAsia" w:ascii="宋体" w:hAnsi="宋体" w:eastAsia="宋体" w:cs="宋体"/>
          <w:color w:val="auto"/>
          <w:kern w:val="0"/>
          <w:sz w:val="24"/>
          <w:szCs w:val="24"/>
          <w:lang w:val="en-US" w:eastAsia="zh-CN" w:bidi="ar"/>
        </w:rPr>
        <w:t>子公司可对年初的投资计划进行上报，待集团用户审核通过且发布后生效；支持新建项目，续建项目，批量上报和单条上报</w:t>
      </w:r>
    </w:p>
    <w:p>
      <w:pPr>
        <w:numPr>
          <w:ilvl w:val="0"/>
          <w:numId w:val="16"/>
        </w:numPr>
        <w:spacing w:line="360" w:lineRule="auto"/>
        <w:ind w:left="420"/>
        <w:rPr>
          <w:rFonts w:hint="eastAsia" w:ascii="宋体" w:hAnsi="宋体" w:eastAsia="宋体" w:cs="宋体"/>
          <w:b/>
          <w:color w:val="auto"/>
          <w:sz w:val="24"/>
          <w:szCs w:val="24"/>
        </w:rPr>
      </w:pPr>
      <w:r>
        <w:rPr>
          <w:rFonts w:hint="eastAsia" w:ascii="宋体" w:hAnsi="宋体" w:eastAsia="宋体" w:cs="宋体"/>
          <w:b/>
          <w:color w:val="auto"/>
          <w:sz w:val="24"/>
          <w:szCs w:val="24"/>
        </w:rPr>
        <w:t>功能描述</w:t>
      </w:r>
    </w:p>
    <w:p>
      <w:pPr>
        <w:pStyle w:val="2"/>
        <w:numPr>
          <w:ilvl w:val="0"/>
          <w:numId w:val="23"/>
        </w:numPr>
        <w:ind w:left="-210" w:firstLine="422"/>
        <w:rPr>
          <w:rFonts w:hint="eastAsia" w:ascii="宋体" w:hAnsi="宋体" w:eastAsia="宋体" w:cs="宋体"/>
          <w:b w:val="0"/>
          <w:bCs/>
          <w:color w:val="auto"/>
          <w:kern w:val="0"/>
          <w:sz w:val="24"/>
          <w:szCs w:val="24"/>
          <w:lang w:val="en-US"/>
        </w:rPr>
      </w:pPr>
      <w:r>
        <w:rPr>
          <w:rFonts w:hint="eastAsia" w:ascii="宋体" w:hAnsi="宋体" w:eastAsia="宋体" w:cs="宋体"/>
          <w:b w:val="0"/>
          <w:bCs/>
          <w:color w:val="auto"/>
          <w:kern w:val="0"/>
          <w:sz w:val="24"/>
          <w:szCs w:val="24"/>
          <w:lang w:val="en-US" w:eastAsia="zh-CN"/>
        </w:rPr>
        <w:t>支持新建投资计划后上报</w:t>
      </w:r>
    </w:p>
    <w:p>
      <w:pPr>
        <w:pStyle w:val="2"/>
        <w:numPr>
          <w:ilvl w:val="0"/>
          <w:numId w:val="23"/>
        </w:numPr>
        <w:ind w:left="-210" w:firstLine="422"/>
        <w:rPr>
          <w:rFonts w:hint="eastAsia" w:ascii="宋体" w:hAnsi="宋体" w:eastAsia="宋体" w:cs="宋体"/>
          <w:b w:val="0"/>
          <w:bCs/>
          <w:color w:val="auto"/>
          <w:kern w:val="0"/>
          <w:sz w:val="24"/>
          <w:szCs w:val="24"/>
          <w:lang w:val="en-US"/>
        </w:rPr>
      </w:pPr>
      <w:r>
        <w:rPr>
          <w:rFonts w:hint="eastAsia" w:ascii="宋体" w:hAnsi="宋体" w:eastAsia="宋体" w:cs="宋体"/>
          <w:b w:val="0"/>
          <w:bCs/>
          <w:color w:val="auto"/>
          <w:kern w:val="0"/>
          <w:sz w:val="24"/>
          <w:szCs w:val="24"/>
          <w:lang w:val="en-US" w:eastAsia="zh-CN"/>
        </w:rPr>
        <w:t>支持在原有投资计划基础上续建项目后上报</w:t>
      </w:r>
    </w:p>
    <w:p>
      <w:pPr>
        <w:pStyle w:val="2"/>
        <w:numPr>
          <w:ilvl w:val="0"/>
          <w:numId w:val="23"/>
        </w:numPr>
        <w:ind w:left="-210" w:firstLine="422"/>
        <w:rPr>
          <w:rFonts w:hint="eastAsia" w:ascii="宋体" w:hAnsi="宋体" w:eastAsia="宋体" w:cs="宋体"/>
          <w:b w:val="0"/>
          <w:bCs/>
          <w:color w:val="auto"/>
          <w:kern w:val="0"/>
          <w:sz w:val="24"/>
          <w:szCs w:val="24"/>
          <w:lang w:val="en-US"/>
        </w:rPr>
      </w:pPr>
      <w:r>
        <w:rPr>
          <w:rFonts w:hint="eastAsia" w:ascii="宋体" w:hAnsi="宋体" w:eastAsia="宋体" w:cs="宋体"/>
          <w:b w:val="0"/>
          <w:bCs/>
          <w:color w:val="auto"/>
          <w:kern w:val="0"/>
          <w:sz w:val="24"/>
          <w:szCs w:val="24"/>
          <w:lang w:val="en-US" w:eastAsia="zh-CN"/>
        </w:rPr>
        <w:t>未上报之前可以编辑和删除</w:t>
      </w:r>
    </w:p>
    <w:p>
      <w:pPr>
        <w:pStyle w:val="2"/>
        <w:numPr>
          <w:ilvl w:val="0"/>
          <w:numId w:val="23"/>
        </w:numPr>
        <w:ind w:left="-210" w:firstLine="422"/>
        <w:rPr>
          <w:rFonts w:hint="eastAsia" w:ascii="宋体" w:hAnsi="宋体" w:eastAsia="宋体" w:cs="宋体"/>
          <w:b w:val="0"/>
          <w:bCs/>
          <w:color w:val="auto"/>
          <w:kern w:val="0"/>
          <w:sz w:val="24"/>
          <w:szCs w:val="24"/>
          <w:lang w:val="en-US"/>
        </w:rPr>
      </w:pPr>
      <w:r>
        <w:rPr>
          <w:rFonts w:hint="eastAsia" w:ascii="宋体" w:hAnsi="宋体" w:eastAsia="宋体" w:cs="宋体"/>
          <w:b w:val="0"/>
          <w:bCs/>
          <w:color w:val="auto"/>
          <w:kern w:val="0"/>
          <w:sz w:val="24"/>
          <w:szCs w:val="24"/>
          <w:lang w:val="en-US" w:eastAsia="zh-CN"/>
        </w:rPr>
        <w:t>支持批量上报和逐条上报</w:t>
      </w:r>
    </w:p>
    <w:p>
      <w:pPr>
        <w:pStyle w:val="2"/>
        <w:numPr>
          <w:ilvl w:val="0"/>
          <w:numId w:val="23"/>
        </w:numPr>
        <w:ind w:left="-210" w:firstLine="422"/>
        <w:rPr>
          <w:rFonts w:hint="eastAsia" w:ascii="宋体" w:hAnsi="宋体" w:eastAsia="宋体" w:cs="宋体"/>
          <w:b w:val="0"/>
          <w:bCs/>
          <w:color w:val="auto"/>
          <w:kern w:val="0"/>
          <w:sz w:val="24"/>
          <w:szCs w:val="24"/>
          <w:lang w:val="en-US"/>
        </w:rPr>
      </w:pPr>
      <w:r>
        <w:rPr>
          <w:rFonts w:hint="eastAsia" w:ascii="宋体" w:hAnsi="宋体" w:eastAsia="宋体" w:cs="宋体"/>
          <w:b w:val="0"/>
          <w:bCs/>
          <w:color w:val="auto"/>
          <w:kern w:val="0"/>
          <w:sz w:val="24"/>
          <w:szCs w:val="24"/>
          <w:lang w:val="en-US" w:eastAsia="zh-CN"/>
        </w:rPr>
        <w:t>支持按投资年度，项目编号，项目投资类型，项目名称和项目内容检索，点击检索按钮时查询条件展开，点击查询开始搜索，点击重置按钮查询条件恢复到默认值；查询条件展开的情况下点击检索，查询条件随之隐藏</w:t>
      </w:r>
    </w:p>
    <w:p>
      <w:pPr>
        <w:pStyle w:val="2"/>
        <w:numPr>
          <w:ilvl w:val="0"/>
          <w:numId w:val="23"/>
        </w:numPr>
        <w:ind w:left="-210" w:firstLine="422"/>
        <w:rPr>
          <w:rFonts w:hint="eastAsia" w:ascii="宋体" w:hAnsi="宋体" w:eastAsia="宋体" w:cs="宋体"/>
          <w:b w:val="0"/>
          <w:bCs/>
          <w:color w:val="auto"/>
          <w:kern w:val="0"/>
          <w:sz w:val="24"/>
          <w:szCs w:val="24"/>
          <w:lang w:val="en-US"/>
        </w:rPr>
      </w:pPr>
      <w:r>
        <w:rPr>
          <w:rFonts w:hint="eastAsia" w:ascii="宋体" w:hAnsi="宋体" w:eastAsia="宋体" w:cs="宋体"/>
          <w:b w:val="0"/>
          <w:bCs/>
          <w:color w:val="auto"/>
          <w:kern w:val="0"/>
          <w:sz w:val="24"/>
          <w:szCs w:val="24"/>
          <w:lang w:val="en-US" w:eastAsia="zh-CN"/>
        </w:rPr>
        <w:t>可实现导出excel并支持导出指定列</w:t>
      </w:r>
    </w:p>
    <w:p>
      <w:pPr>
        <w:numPr>
          <w:ilvl w:val="0"/>
          <w:numId w:val="16"/>
        </w:numPr>
        <w:spacing w:line="360" w:lineRule="auto"/>
        <w:ind w:left="420"/>
        <w:rPr>
          <w:rFonts w:hint="eastAsia" w:ascii="宋体" w:hAnsi="宋体" w:eastAsia="宋体" w:cs="宋体"/>
          <w:b/>
          <w:color w:val="auto"/>
          <w:sz w:val="24"/>
          <w:szCs w:val="24"/>
        </w:rPr>
      </w:pPr>
      <w:r>
        <w:rPr>
          <w:rFonts w:hint="eastAsia" w:ascii="宋体" w:hAnsi="宋体" w:eastAsia="宋体" w:cs="宋体"/>
          <w:b/>
          <w:color w:val="auto"/>
          <w:sz w:val="24"/>
          <w:szCs w:val="24"/>
        </w:rPr>
        <w:t>使用对象</w:t>
      </w:r>
    </w:p>
    <w:p>
      <w:pPr>
        <w:pStyle w:val="16"/>
        <w:widowControl/>
        <w:tabs>
          <w:tab w:val="left" w:pos="633"/>
        </w:tabs>
        <w:spacing w:beforeAutospacing="0" w:afterAutospacing="0" w:line="360" w:lineRule="auto"/>
        <w:ind w:left="420"/>
        <w:rPr>
          <w:rFonts w:hint="eastAsia" w:ascii="宋体" w:hAnsi="宋体" w:eastAsia="宋体" w:cs="宋体"/>
          <w:color w:val="auto"/>
          <w:sz w:val="24"/>
          <w:szCs w:val="24"/>
          <w:lang w:val="en-US"/>
        </w:rPr>
      </w:pPr>
      <w:r>
        <w:rPr>
          <w:rFonts w:hint="eastAsia" w:ascii="宋体" w:hAnsi="宋体" w:eastAsia="宋体" w:cs="宋体"/>
          <w:color w:val="auto"/>
          <w:sz w:val="24"/>
          <w:szCs w:val="24"/>
          <w:lang w:val="en-US"/>
        </w:rPr>
        <w:t xml:space="preserve"> </w:t>
      </w:r>
      <w:r>
        <w:rPr>
          <w:rFonts w:hint="eastAsia" w:ascii="宋体" w:hAnsi="宋体" w:eastAsia="宋体" w:cs="宋体"/>
          <w:color w:val="auto"/>
          <w:kern w:val="2"/>
          <w:sz w:val="24"/>
          <w:szCs w:val="24"/>
        </w:rPr>
        <w:t>具</w:t>
      </w:r>
      <w:r>
        <w:rPr>
          <w:rFonts w:hint="eastAsia" w:ascii="宋体" w:hAnsi="宋体" w:eastAsia="宋体" w:cs="宋体"/>
          <w:color w:val="auto"/>
          <w:kern w:val="2"/>
          <w:sz w:val="24"/>
          <w:szCs w:val="24"/>
          <w:lang w:bidi="ar"/>
        </w:rPr>
        <w:t>有该模块权限的</w:t>
      </w:r>
      <w:r>
        <w:rPr>
          <w:rFonts w:hint="eastAsia" w:ascii="宋体" w:hAnsi="宋体" w:eastAsia="宋体" w:cs="宋体"/>
          <w:color w:val="auto"/>
          <w:kern w:val="2"/>
          <w:sz w:val="24"/>
          <w:szCs w:val="24"/>
          <w:lang w:val="en-US" w:eastAsia="zh-CN" w:bidi="ar"/>
        </w:rPr>
        <w:t>子公司</w:t>
      </w:r>
      <w:r>
        <w:rPr>
          <w:rFonts w:hint="eastAsia" w:ascii="宋体" w:hAnsi="宋体" w:eastAsia="宋体" w:cs="宋体"/>
          <w:color w:val="auto"/>
          <w:kern w:val="2"/>
          <w:sz w:val="24"/>
          <w:szCs w:val="24"/>
          <w:lang w:bidi="ar"/>
        </w:rPr>
        <w:t>用户</w:t>
      </w:r>
    </w:p>
    <w:p>
      <w:pPr>
        <w:pStyle w:val="31"/>
        <w:keepNext/>
        <w:keepLines/>
        <w:pageBreakBefore w:val="0"/>
        <w:widowControl w:val="0"/>
        <w:numPr>
          <w:ilvl w:val="1"/>
          <w:numId w:val="0"/>
        </w:numPr>
        <w:tabs>
          <w:tab w:val="left" w:pos="431"/>
          <w:tab w:val="clear" w:pos="6955"/>
        </w:tabs>
        <w:kinsoku/>
        <w:wordWrap/>
        <w:overflowPunct/>
        <w:topLinePunct w:val="0"/>
        <w:autoSpaceDE/>
        <w:autoSpaceDN/>
        <w:bidi w:val="0"/>
        <w:adjustRightInd/>
        <w:snapToGrid/>
        <w:spacing w:before="20" w:after="20" w:line="240" w:lineRule="auto"/>
        <w:ind w:left="0"/>
        <w:textAlignment w:val="auto"/>
        <w:rPr>
          <w:rFonts w:hint="default" w:ascii="宋体" w:hAnsi="宋体" w:eastAsia="宋体" w:cs="宋体"/>
          <w:b/>
          <w:bCs/>
          <w:color w:val="auto"/>
          <w:sz w:val="28"/>
          <w:szCs w:val="28"/>
          <w:lang w:val="en-US" w:eastAsia="zh-CN"/>
        </w:rPr>
      </w:pPr>
      <w:r>
        <w:rPr>
          <w:rFonts w:hint="eastAsia" w:ascii="宋体" w:hAnsi="宋体" w:eastAsia="宋体" w:cs="宋体"/>
          <w:b/>
          <w:bCs/>
          <w:color w:val="auto"/>
          <w:sz w:val="28"/>
          <w:szCs w:val="28"/>
        </w:rPr>
        <w:t>4.</w:t>
      </w:r>
      <w:r>
        <w:rPr>
          <w:rFonts w:hint="eastAsia" w:ascii="宋体" w:hAnsi="宋体" w:eastAsia="宋体" w:cs="宋体"/>
          <w:b/>
          <w:bCs/>
          <w:color w:val="auto"/>
          <w:sz w:val="28"/>
          <w:szCs w:val="28"/>
          <w:lang w:val="en-US" w:eastAsia="zh-CN"/>
        </w:rPr>
        <w:t>8</w:t>
      </w:r>
      <w:r>
        <w:rPr>
          <w:rFonts w:hint="eastAsia" w:ascii="宋体" w:hAnsi="宋体" w:eastAsia="宋体" w:cs="宋体"/>
          <w:b/>
          <w:bCs/>
          <w:color w:val="auto"/>
          <w:sz w:val="28"/>
          <w:szCs w:val="28"/>
        </w:rPr>
        <w:t>.</w:t>
      </w:r>
      <w:r>
        <w:rPr>
          <w:rFonts w:hint="eastAsia" w:ascii="宋体" w:hAnsi="宋体" w:eastAsia="宋体" w:cs="宋体"/>
          <w:b/>
          <w:bCs/>
          <w:color w:val="auto"/>
          <w:sz w:val="28"/>
          <w:szCs w:val="28"/>
          <w:lang w:val="en-US" w:eastAsia="zh-CN"/>
        </w:rPr>
        <w:t>2年中投资计划上报</w:t>
      </w:r>
    </w:p>
    <w:p>
      <w:pPr>
        <w:pStyle w:val="23"/>
        <w:widowControl/>
        <w:numPr>
          <w:ilvl w:val="0"/>
          <w:numId w:val="17"/>
        </w:numPr>
        <w:spacing w:line="360" w:lineRule="auto"/>
        <w:ind w:firstLineChars="0"/>
        <w:jc w:val="left"/>
        <w:rPr>
          <w:rFonts w:ascii="宋体" w:hAnsi="宋体" w:cs="宋体"/>
          <w:b/>
          <w:color w:val="auto"/>
        </w:rPr>
      </w:pPr>
      <w:r>
        <w:rPr>
          <w:rFonts w:hint="eastAsia" w:ascii="宋体" w:hAnsi="宋体" w:cs="宋体"/>
          <w:b/>
          <w:color w:val="auto"/>
        </w:rPr>
        <w:t>业务描述</w:t>
      </w:r>
    </w:p>
    <w:p>
      <w:pPr>
        <w:widowControl/>
        <w:spacing w:line="360" w:lineRule="auto"/>
        <w:ind w:firstLine="480" w:firstLineChars="200"/>
        <w:rPr>
          <w:rFonts w:hint="default" w:ascii="宋体" w:hAnsi="宋体" w:eastAsia="宋体" w:cs="宋体"/>
          <w:color w:val="auto"/>
          <w:kern w:val="0"/>
          <w:sz w:val="24"/>
          <w:szCs w:val="24"/>
          <w:lang w:val="en-US" w:eastAsia="zh-CN" w:bidi="ar"/>
        </w:rPr>
      </w:pPr>
      <w:r>
        <w:rPr>
          <w:rFonts w:hint="eastAsia" w:ascii="宋体" w:hAnsi="宋体" w:eastAsia="宋体" w:cs="宋体"/>
          <w:color w:val="auto"/>
          <w:kern w:val="0"/>
          <w:sz w:val="24"/>
          <w:szCs w:val="24"/>
          <w:lang w:val="en-US" w:eastAsia="zh-CN" w:bidi="ar"/>
        </w:rPr>
        <w:t>子公司可对年中的投资计划进行上报，待集团用户审核通过且发布后生效；支持新建项目，续建项目，批量上报和单条上报</w:t>
      </w:r>
    </w:p>
    <w:p>
      <w:pPr>
        <w:numPr>
          <w:ilvl w:val="0"/>
          <w:numId w:val="16"/>
        </w:numPr>
        <w:spacing w:line="360" w:lineRule="auto"/>
        <w:ind w:left="420"/>
        <w:rPr>
          <w:rFonts w:hint="eastAsia" w:ascii="宋体" w:hAnsi="宋体" w:eastAsia="宋体" w:cs="宋体"/>
          <w:b/>
          <w:color w:val="auto"/>
          <w:sz w:val="24"/>
          <w:szCs w:val="24"/>
        </w:rPr>
      </w:pPr>
      <w:r>
        <w:rPr>
          <w:rFonts w:hint="eastAsia" w:ascii="宋体" w:hAnsi="宋体" w:eastAsia="宋体" w:cs="宋体"/>
          <w:b/>
          <w:color w:val="auto"/>
          <w:sz w:val="24"/>
          <w:szCs w:val="24"/>
        </w:rPr>
        <w:t>功能描述</w:t>
      </w:r>
    </w:p>
    <w:p>
      <w:pPr>
        <w:pStyle w:val="2"/>
        <w:numPr>
          <w:ilvl w:val="0"/>
          <w:numId w:val="0"/>
        </w:numPr>
        <w:ind w:leftChars="200"/>
        <w:rPr>
          <w:rFonts w:hint="eastAsia" w:ascii="宋体" w:hAnsi="宋体" w:eastAsia="宋体" w:cs="宋体"/>
          <w:b w:val="0"/>
          <w:bCs/>
          <w:color w:val="auto"/>
          <w:kern w:val="0"/>
          <w:sz w:val="24"/>
          <w:szCs w:val="24"/>
          <w:lang w:val="en-US"/>
        </w:rPr>
      </w:pPr>
      <w:r>
        <w:rPr>
          <w:rFonts w:hint="eastAsia" w:ascii="宋体" w:hAnsi="宋体" w:eastAsia="宋体" w:cs="宋体"/>
          <w:b w:val="0"/>
          <w:bCs/>
          <w:color w:val="auto"/>
          <w:kern w:val="0"/>
          <w:sz w:val="24"/>
          <w:szCs w:val="24"/>
          <w:lang w:val="en-US" w:eastAsia="zh-CN"/>
        </w:rPr>
        <w:t>1支持新建投资计划后上报</w:t>
      </w:r>
    </w:p>
    <w:p>
      <w:pPr>
        <w:pStyle w:val="2"/>
        <w:numPr>
          <w:ilvl w:val="0"/>
          <w:numId w:val="0"/>
        </w:numPr>
        <w:ind w:leftChars="200"/>
        <w:rPr>
          <w:rFonts w:hint="eastAsia" w:ascii="宋体" w:hAnsi="宋体" w:eastAsia="宋体" w:cs="宋体"/>
          <w:b w:val="0"/>
          <w:bCs/>
          <w:color w:val="auto"/>
          <w:kern w:val="0"/>
          <w:sz w:val="24"/>
          <w:szCs w:val="24"/>
          <w:lang w:val="en-US"/>
        </w:rPr>
      </w:pPr>
      <w:r>
        <w:rPr>
          <w:rFonts w:hint="eastAsia" w:ascii="宋体" w:hAnsi="宋体" w:eastAsia="宋体" w:cs="宋体"/>
          <w:b w:val="0"/>
          <w:bCs/>
          <w:color w:val="auto"/>
          <w:kern w:val="0"/>
          <w:sz w:val="24"/>
          <w:szCs w:val="24"/>
          <w:lang w:val="en-US" w:eastAsia="zh-CN"/>
        </w:rPr>
        <w:t>2支持在原有投资计划基础上续建项目后上报</w:t>
      </w:r>
    </w:p>
    <w:p>
      <w:pPr>
        <w:pStyle w:val="2"/>
        <w:numPr>
          <w:ilvl w:val="0"/>
          <w:numId w:val="0"/>
        </w:numPr>
        <w:ind w:leftChars="200"/>
        <w:rPr>
          <w:rFonts w:hint="eastAsia" w:ascii="宋体" w:hAnsi="宋体" w:eastAsia="宋体" w:cs="宋体"/>
          <w:b w:val="0"/>
          <w:bCs/>
          <w:color w:val="auto"/>
          <w:kern w:val="0"/>
          <w:sz w:val="24"/>
          <w:szCs w:val="24"/>
          <w:lang w:val="en-US"/>
        </w:rPr>
      </w:pPr>
      <w:r>
        <w:rPr>
          <w:rFonts w:hint="eastAsia" w:ascii="宋体" w:hAnsi="宋体" w:eastAsia="宋体" w:cs="宋体"/>
          <w:b w:val="0"/>
          <w:bCs/>
          <w:color w:val="auto"/>
          <w:kern w:val="0"/>
          <w:sz w:val="24"/>
          <w:szCs w:val="24"/>
          <w:lang w:val="en-US" w:eastAsia="zh-CN"/>
        </w:rPr>
        <w:t>3未上报之前可以编辑和删除</w:t>
      </w:r>
    </w:p>
    <w:p>
      <w:pPr>
        <w:pStyle w:val="2"/>
        <w:numPr>
          <w:ilvl w:val="0"/>
          <w:numId w:val="0"/>
        </w:numPr>
        <w:ind w:leftChars="200"/>
        <w:rPr>
          <w:rFonts w:hint="eastAsia" w:ascii="宋体" w:hAnsi="宋体" w:eastAsia="宋体" w:cs="宋体"/>
          <w:b w:val="0"/>
          <w:bCs/>
          <w:color w:val="auto"/>
          <w:kern w:val="0"/>
          <w:sz w:val="24"/>
          <w:szCs w:val="24"/>
          <w:lang w:val="en-US"/>
        </w:rPr>
      </w:pPr>
      <w:r>
        <w:rPr>
          <w:rFonts w:hint="eastAsia" w:ascii="宋体" w:hAnsi="宋体" w:eastAsia="宋体" w:cs="宋体"/>
          <w:b w:val="0"/>
          <w:bCs/>
          <w:color w:val="auto"/>
          <w:kern w:val="0"/>
          <w:sz w:val="24"/>
          <w:szCs w:val="24"/>
          <w:lang w:val="en-US" w:eastAsia="zh-CN"/>
        </w:rPr>
        <w:t>4支持批量上报和逐条上报</w:t>
      </w:r>
    </w:p>
    <w:p>
      <w:pPr>
        <w:pStyle w:val="2"/>
        <w:numPr>
          <w:ilvl w:val="0"/>
          <w:numId w:val="0"/>
        </w:numPr>
        <w:ind w:leftChars="200"/>
        <w:jc w:val="left"/>
        <w:rPr>
          <w:rFonts w:hint="eastAsia" w:ascii="宋体" w:hAnsi="宋体" w:eastAsia="宋体" w:cs="宋体"/>
          <w:b w:val="0"/>
          <w:bCs/>
          <w:color w:val="auto"/>
          <w:kern w:val="0"/>
          <w:sz w:val="24"/>
          <w:szCs w:val="24"/>
          <w:lang w:val="en-US"/>
        </w:rPr>
      </w:pPr>
      <w:r>
        <w:rPr>
          <w:rFonts w:hint="eastAsia" w:ascii="宋体" w:hAnsi="宋体" w:eastAsia="宋体" w:cs="宋体"/>
          <w:b w:val="0"/>
          <w:bCs/>
          <w:color w:val="auto"/>
          <w:kern w:val="0"/>
          <w:sz w:val="24"/>
          <w:szCs w:val="24"/>
          <w:lang w:val="en-US" w:eastAsia="zh-CN"/>
        </w:rPr>
        <w:t>5支持按投资年度，项目编号，项目投资类型，项目名称和项目内容检索，点击检索按钮时查询条件展开，点击查询开始搜索，点击重置按钮查询条件恢复到默认值；查询条件展开的情况下点击检索，查询条件随之隐藏</w:t>
      </w:r>
    </w:p>
    <w:p>
      <w:pPr>
        <w:pStyle w:val="2"/>
        <w:numPr>
          <w:ilvl w:val="0"/>
          <w:numId w:val="0"/>
        </w:numPr>
        <w:ind w:leftChars="200"/>
        <w:rPr>
          <w:rFonts w:hint="eastAsia" w:ascii="宋体" w:hAnsi="宋体" w:eastAsia="宋体" w:cs="宋体"/>
          <w:b w:val="0"/>
          <w:bCs/>
          <w:color w:val="auto"/>
          <w:kern w:val="0"/>
          <w:sz w:val="24"/>
          <w:szCs w:val="24"/>
          <w:lang w:val="en-US"/>
        </w:rPr>
      </w:pPr>
      <w:r>
        <w:rPr>
          <w:rFonts w:hint="eastAsia" w:ascii="宋体" w:hAnsi="宋体" w:eastAsia="宋体" w:cs="宋体"/>
          <w:b w:val="0"/>
          <w:bCs/>
          <w:color w:val="auto"/>
          <w:kern w:val="0"/>
          <w:sz w:val="24"/>
          <w:szCs w:val="24"/>
          <w:lang w:val="en-US" w:eastAsia="zh-CN"/>
        </w:rPr>
        <w:t>6可实现导出excel并支持导出指定列</w:t>
      </w:r>
    </w:p>
    <w:p>
      <w:pPr>
        <w:pStyle w:val="2"/>
        <w:numPr>
          <w:ilvl w:val="0"/>
          <w:numId w:val="0"/>
        </w:numPr>
        <w:ind w:leftChars="200"/>
        <w:rPr>
          <w:rFonts w:hint="eastAsia" w:ascii="宋体" w:hAnsi="宋体" w:eastAsia="宋体" w:cs="宋体"/>
          <w:b w:val="0"/>
          <w:bCs/>
          <w:color w:val="auto"/>
          <w:kern w:val="0"/>
          <w:sz w:val="24"/>
          <w:szCs w:val="24"/>
          <w:lang w:val="en-US"/>
        </w:rPr>
      </w:pPr>
    </w:p>
    <w:p>
      <w:pPr>
        <w:numPr>
          <w:ilvl w:val="0"/>
          <w:numId w:val="16"/>
        </w:numPr>
        <w:spacing w:line="360" w:lineRule="auto"/>
        <w:ind w:left="420"/>
        <w:rPr>
          <w:rFonts w:hint="eastAsia" w:ascii="宋体" w:hAnsi="宋体" w:eastAsia="宋体" w:cs="宋体"/>
          <w:b/>
          <w:color w:val="auto"/>
          <w:sz w:val="24"/>
          <w:szCs w:val="24"/>
        </w:rPr>
      </w:pPr>
      <w:r>
        <w:rPr>
          <w:rFonts w:hint="eastAsia" w:ascii="宋体" w:hAnsi="宋体" w:eastAsia="宋体" w:cs="宋体"/>
          <w:b/>
          <w:color w:val="auto"/>
          <w:sz w:val="24"/>
          <w:szCs w:val="24"/>
        </w:rPr>
        <w:t>使用对象</w:t>
      </w:r>
    </w:p>
    <w:p>
      <w:pPr>
        <w:pStyle w:val="16"/>
        <w:widowControl/>
        <w:tabs>
          <w:tab w:val="left" w:pos="633"/>
        </w:tabs>
        <w:spacing w:beforeAutospacing="0" w:afterAutospacing="0" w:line="360" w:lineRule="auto"/>
        <w:ind w:left="420"/>
        <w:rPr>
          <w:rFonts w:hint="eastAsia" w:ascii="宋体" w:hAnsi="宋体" w:eastAsia="宋体" w:cs="宋体"/>
          <w:color w:val="auto"/>
          <w:sz w:val="24"/>
          <w:szCs w:val="24"/>
          <w:lang w:val="en-US"/>
        </w:rPr>
      </w:pPr>
      <w:r>
        <w:rPr>
          <w:rFonts w:hint="eastAsia" w:ascii="宋体" w:hAnsi="宋体" w:eastAsia="宋体" w:cs="宋体"/>
          <w:color w:val="auto"/>
          <w:sz w:val="24"/>
          <w:szCs w:val="24"/>
          <w:lang w:val="en-US"/>
        </w:rPr>
        <w:t xml:space="preserve"> </w:t>
      </w:r>
      <w:r>
        <w:rPr>
          <w:rFonts w:hint="eastAsia" w:ascii="宋体" w:hAnsi="宋体" w:eastAsia="宋体" w:cs="宋体"/>
          <w:color w:val="auto"/>
          <w:kern w:val="2"/>
          <w:sz w:val="24"/>
          <w:szCs w:val="24"/>
        </w:rPr>
        <w:t>具</w:t>
      </w:r>
      <w:r>
        <w:rPr>
          <w:rFonts w:hint="eastAsia" w:ascii="宋体" w:hAnsi="宋体" w:eastAsia="宋体" w:cs="宋体"/>
          <w:color w:val="auto"/>
          <w:kern w:val="2"/>
          <w:sz w:val="24"/>
          <w:szCs w:val="24"/>
          <w:lang w:bidi="ar"/>
        </w:rPr>
        <w:t>有该模块权限的</w:t>
      </w:r>
      <w:r>
        <w:rPr>
          <w:rFonts w:hint="eastAsia" w:ascii="宋体" w:hAnsi="宋体" w:eastAsia="宋体" w:cs="宋体"/>
          <w:color w:val="auto"/>
          <w:kern w:val="2"/>
          <w:sz w:val="24"/>
          <w:szCs w:val="24"/>
          <w:lang w:val="en-US" w:eastAsia="zh-CN" w:bidi="ar"/>
        </w:rPr>
        <w:t>子公司</w:t>
      </w:r>
      <w:r>
        <w:rPr>
          <w:rFonts w:hint="eastAsia" w:ascii="宋体" w:hAnsi="宋体" w:eastAsia="宋体" w:cs="宋体"/>
          <w:color w:val="auto"/>
          <w:kern w:val="2"/>
          <w:sz w:val="24"/>
          <w:szCs w:val="24"/>
          <w:lang w:bidi="ar"/>
        </w:rPr>
        <w:t>用户</w:t>
      </w:r>
    </w:p>
    <w:p>
      <w:pPr>
        <w:pStyle w:val="31"/>
        <w:keepNext/>
        <w:keepLines/>
        <w:pageBreakBefore w:val="0"/>
        <w:widowControl w:val="0"/>
        <w:numPr>
          <w:ilvl w:val="1"/>
          <w:numId w:val="0"/>
        </w:numPr>
        <w:tabs>
          <w:tab w:val="left" w:pos="431"/>
          <w:tab w:val="clear" w:pos="6955"/>
        </w:tabs>
        <w:kinsoku/>
        <w:wordWrap/>
        <w:overflowPunct/>
        <w:topLinePunct w:val="0"/>
        <w:autoSpaceDE/>
        <w:autoSpaceDN/>
        <w:bidi w:val="0"/>
        <w:adjustRightInd/>
        <w:snapToGrid/>
        <w:spacing w:before="20" w:after="20" w:line="240" w:lineRule="auto"/>
        <w:ind w:left="0"/>
        <w:textAlignment w:val="auto"/>
        <w:outlineLvl w:val="0"/>
        <w:rPr>
          <w:rFonts w:hint="default" w:ascii="宋体" w:hAnsi="宋体" w:eastAsia="宋体" w:cs="宋体"/>
          <w:b/>
          <w:bCs/>
          <w:color w:val="auto"/>
          <w:sz w:val="28"/>
          <w:szCs w:val="28"/>
          <w:lang w:val="en-US" w:eastAsia="zh-CN"/>
        </w:rPr>
      </w:pPr>
      <w:bookmarkStart w:id="291" w:name="_Toc28746"/>
      <w:r>
        <w:rPr>
          <w:rFonts w:hint="eastAsia" w:ascii="宋体" w:hAnsi="宋体" w:eastAsia="宋体" w:cs="宋体"/>
          <w:b/>
          <w:bCs/>
          <w:color w:val="auto"/>
          <w:sz w:val="28"/>
          <w:szCs w:val="28"/>
        </w:rPr>
        <w:t>4.</w:t>
      </w:r>
      <w:r>
        <w:rPr>
          <w:rFonts w:hint="eastAsia" w:ascii="宋体" w:hAnsi="宋体" w:eastAsia="宋体" w:cs="宋体"/>
          <w:b/>
          <w:bCs/>
          <w:color w:val="auto"/>
          <w:sz w:val="28"/>
          <w:szCs w:val="28"/>
          <w:lang w:val="en-US" w:eastAsia="zh-CN"/>
        </w:rPr>
        <w:t>9投资计划进度上报</w:t>
      </w:r>
      <w:bookmarkEnd w:id="291"/>
    </w:p>
    <w:p>
      <w:pPr>
        <w:pStyle w:val="27"/>
        <w:numPr>
          <w:ilvl w:val="0"/>
          <w:numId w:val="22"/>
        </w:numPr>
        <w:spacing w:line="360" w:lineRule="auto"/>
        <w:ind w:firstLineChars="0"/>
        <w:rPr>
          <w:rFonts w:hint="default" w:ascii="宋体" w:hAnsi="宋体" w:eastAsia="宋体" w:cs="宋体"/>
          <w:b/>
          <w:color w:val="auto"/>
          <w:sz w:val="24"/>
          <w:szCs w:val="24"/>
        </w:rPr>
      </w:pPr>
      <w:r>
        <w:rPr>
          <w:rFonts w:ascii="宋体" w:hAnsi="宋体" w:eastAsia="宋体" w:cs="宋体"/>
          <w:b/>
          <w:color w:val="auto"/>
          <w:sz w:val="24"/>
          <w:szCs w:val="24"/>
        </w:rPr>
        <w:t>业务描述</w:t>
      </w:r>
    </w:p>
    <w:p>
      <w:pPr>
        <w:widowControl/>
        <w:spacing w:line="360" w:lineRule="auto"/>
        <w:ind w:firstLine="480" w:firstLineChars="200"/>
        <w:rPr>
          <w:rFonts w:hint="default" w:ascii="宋体" w:hAnsi="宋体" w:eastAsia="宋体" w:cs="宋体"/>
          <w:color w:val="auto"/>
          <w:sz w:val="24"/>
          <w:szCs w:val="24"/>
          <w:lang w:val="en-US" w:eastAsia="zh-CN"/>
        </w:rPr>
      </w:pPr>
      <w:r>
        <w:rPr>
          <w:rFonts w:hint="eastAsia" w:ascii="宋体" w:hAnsi="宋体" w:eastAsia="宋体" w:cs="宋体"/>
          <w:color w:val="auto"/>
          <w:kern w:val="0"/>
          <w:sz w:val="24"/>
          <w:szCs w:val="24"/>
          <w:lang w:val="en-US" w:eastAsia="zh-CN" w:bidi="ar"/>
        </w:rPr>
        <w:t>子公司可对投资计划进度进行上报，待集团用户审核通过且发布后生效；支持新建项目，续建项目，批量上报和单条上报和申请修改</w:t>
      </w:r>
    </w:p>
    <w:p>
      <w:pPr>
        <w:pStyle w:val="16"/>
        <w:widowControl/>
        <w:numPr>
          <w:ilvl w:val="0"/>
          <w:numId w:val="22"/>
        </w:numPr>
        <w:tabs>
          <w:tab w:val="left" w:pos="633"/>
        </w:tabs>
        <w:spacing w:beforeAutospacing="0" w:afterAutospacing="0" w:line="360" w:lineRule="auto"/>
        <w:rPr>
          <w:rFonts w:ascii="宋体" w:hAnsi="宋体" w:eastAsia="宋体" w:cs="宋体"/>
          <w:b/>
          <w:color w:val="auto"/>
          <w:sz w:val="24"/>
          <w:szCs w:val="24"/>
        </w:rPr>
      </w:pPr>
      <w:r>
        <w:rPr>
          <w:rFonts w:hint="eastAsia" w:ascii="宋体" w:hAnsi="宋体" w:eastAsia="宋体" w:cs="宋体"/>
          <w:b/>
          <w:color w:val="auto"/>
          <w:sz w:val="24"/>
          <w:szCs w:val="24"/>
          <w:lang w:bidi="ar"/>
        </w:rPr>
        <w:t>功能描述</w:t>
      </w:r>
    </w:p>
    <w:p>
      <w:pPr>
        <w:pStyle w:val="16"/>
        <w:widowControl/>
        <w:numPr>
          <w:ilvl w:val="0"/>
          <w:numId w:val="24"/>
        </w:numPr>
        <w:tabs>
          <w:tab w:val="left" w:pos="633"/>
          <w:tab w:val="clear" w:pos="312"/>
        </w:tabs>
        <w:spacing w:beforeAutospacing="0" w:afterAutospacing="0" w:line="360" w:lineRule="auto"/>
        <w:ind w:left="420"/>
        <w:rPr>
          <w:rFonts w:hint="eastAsia" w:ascii="宋体" w:hAnsi="宋体" w:eastAsia="宋体"/>
          <w:b w:val="0"/>
          <w:bCs w:val="0"/>
          <w:color w:val="auto"/>
          <w:kern w:val="2"/>
          <w:sz w:val="24"/>
          <w:szCs w:val="24"/>
          <w:lang w:val="en-US" w:eastAsia="zh-CN"/>
        </w:rPr>
      </w:pPr>
      <w:r>
        <w:rPr>
          <w:rFonts w:hint="eastAsia" w:ascii="宋体" w:hAnsi="宋体" w:eastAsia="宋体" w:cs="宋体"/>
          <w:b w:val="0"/>
          <w:bCs/>
          <w:color w:val="auto"/>
          <w:kern w:val="0"/>
          <w:sz w:val="24"/>
          <w:szCs w:val="24"/>
          <w:lang w:val="en-US" w:eastAsia="zh-CN"/>
        </w:rPr>
        <w:t>支持按公司名称，项目编号，项目名称，投资年度，填报类型和审核状态检索，点击检索按钮时查询条件展开，点击查询开始搜索，点击重置按钮查询条件恢复到默认值；查询条件展开的情况下点击检索，查询条件随之隐藏</w:t>
      </w:r>
    </w:p>
    <w:p>
      <w:pPr>
        <w:pStyle w:val="16"/>
        <w:widowControl/>
        <w:numPr>
          <w:ilvl w:val="0"/>
          <w:numId w:val="24"/>
        </w:numPr>
        <w:tabs>
          <w:tab w:val="left" w:pos="633"/>
          <w:tab w:val="clear" w:pos="312"/>
        </w:tabs>
        <w:spacing w:beforeAutospacing="0" w:afterAutospacing="0" w:line="360" w:lineRule="auto"/>
        <w:ind w:left="420"/>
        <w:rPr>
          <w:rFonts w:hint="eastAsia" w:ascii="宋体" w:hAnsi="宋体" w:eastAsia="宋体"/>
          <w:b w:val="0"/>
          <w:bCs w:val="0"/>
          <w:color w:val="auto"/>
          <w:kern w:val="2"/>
          <w:sz w:val="24"/>
          <w:szCs w:val="24"/>
          <w:lang w:val="en-US" w:eastAsia="zh-CN"/>
        </w:rPr>
      </w:pPr>
      <w:r>
        <w:rPr>
          <w:rFonts w:hint="eastAsia" w:ascii="宋体" w:hAnsi="宋体" w:eastAsia="宋体" w:cs="宋体"/>
          <w:b w:val="0"/>
          <w:bCs/>
          <w:color w:val="auto"/>
          <w:kern w:val="0"/>
          <w:sz w:val="24"/>
          <w:szCs w:val="24"/>
          <w:lang w:val="en-US" w:eastAsia="zh-CN"/>
        </w:rPr>
        <w:t>上报之前支持修改删除操作，上报之后禁止修改和删除</w:t>
      </w:r>
    </w:p>
    <w:p>
      <w:pPr>
        <w:pStyle w:val="16"/>
        <w:widowControl/>
        <w:numPr>
          <w:ilvl w:val="0"/>
          <w:numId w:val="24"/>
        </w:numPr>
        <w:tabs>
          <w:tab w:val="left" w:pos="633"/>
          <w:tab w:val="clear" w:pos="312"/>
        </w:tabs>
        <w:spacing w:beforeAutospacing="0" w:afterAutospacing="0" w:line="360" w:lineRule="auto"/>
        <w:ind w:left="420"/>
        <w:rPr>
          <w:rFonts w:hint="eastAsia" w:ascii="宋体" w:hAnsi="宋体" w:eastAsia="宋体"/>
          <w:b w:val="0"/>
          <w:bCs w:val="0"/>
          <w:color w:val="auto"/>
          <w:kern w:val="2"/>
          <w:sz w:val="24"/>
          <w:szCs w:val="24"/>
          <w:lang w:val="en-US" w:eastAsia="zh-CN"/>
        </w:rPr>
      </w:pPr>
      <w:r>
        <w:rPr>
          <w:rFonts w:hint="eastAsia" w:ascii="宋体" w:hAnsi="宋体" w:eastAsia="宋体" w:cs="宋体"/>
          <w:b w:val="0"/>
          <w:bCs/>
          <w:color w:val="auto"/>
          <w:kern w:val="0"/>
          <w:sz w:val="24"/>
          <w:szCs w:val="24"/>
          <w:lang w:val="en-US" w:eastAsia="zh-CN"/>
        </w:rPr>
        <w:t>支持批量上报和逐条上报</w:t>
      </w:r>
    </w:p>
    <w:p>
      <w:pPr>
        <w:pStyle w:val="16"/>
        <w:widowControl/>
        <w:numPr>
          <w:ilvl w:val="0"/>
          <w:numId w:val="24"/>
        </w:numPr>
        <w:tabs>
          <w:tab w:val="left" w:pos="633"/>
          <w:tab w:val="clear" w:pos="312"/>
        </w:tabs>
        <w:spacing w:beforeAutospacing="0" w:afterAutospacing="0" w:line="360" w:lineRule="auto"/>
        <w:ind w:left="420"/>
        <w:rPr>
          <w:rFonts w:hint="eastAsia" w:ascii="宋体" w:hAnsi="宋体" w:eastAsia="宋体"/>
          <w:b w:val="0"/>
          <w:bCs w:val="0"/>
          <w:color w:val="auto"/>
          <w:kern w:val="2"/>
          <w:sz w:val="24"/>
          <w:szCs w:val="24"/>
          <w:lang w:val="en-US" w:eastAsia="zh-CN"/>
        </w:rPr>
      </w:pPr>
      <w:r>
        <w:rPr>
          <w:rFonts w:hint="eastAsia" w:ascii="宋体" w:hAnsi="宋体" w:eastAsia="宋体" w:cs="宋体"/>
          <w:b w:val="0"/>
          <w:bCs/>
          <w:color w:val="auto"/>
          <w:kern w:val="0"/>
          <w:sz w:val="24"/>
          <w:szCs w:val="24"/>
          <w:lang w:val="en-US" w:eastAsia="zh-CN"/>
        </w:rPr>
        <w:t>上报后可以提交申请修改，待管理员审核通过后生效</w:t>
      </w:r>
    </w:p>
    <w:p>
      <w:pPr>
        <w:pStyle w:val="16"/>
        <w:widowControl/>
        <w:numPr>
          <w:ilvl w:val="0"/>
          <w:numId w:val="24"/>
        </w:numPr>
        <w:tabs>
          <w:tab w:val="left" w:pos="633"/>
          <w:tab w:val="clear" w:pos="312"/>
        </w:tabs>
        <w:spacing w:beforeAutospacing="0" w:afterAutospacing="0" w:line="360" w:lineRule="auto"/>
        <w:ind w:left="420"/>
        <w:rPr>
          <w:rFonts w:hint="eastAsia" w:ascii="宋体" w:hAnsi="宋体" w:eastAsia="宋体"/>
          <w:b w:val="0"/>
          <w:bCs w:val="0"/>
          <w:color w:val="auto"/>
          <w:kern w:val="2"/>
          <w:sz w:val="24"/>
          <w:szCs w:val="24"/>
          <w:lang w:val="en-US" w:eastAsia="zh-CN"/>
        </w:rPr>
      </w:pPr>
      <w:r>
        <w:rPr>
          <w:rFonts w:hint="eastAsia" w:ascii="宋体" w:hAnsi="宋体" w:eastAsia="宋体" w:cs="宋体"/>
          <w:b w:val="0"/>
          <w:bCs/>
          <w:color w:val="auto"/>
          <w:kern w:val="0"/>
          <w:sz w:val="24"/>
          <w:szCs w:val="24"/>
          <w:lang w:val="en-US" w:eastAsia="zh-CN"/>
        </w:rPr>
        <w:t>可点击查看明细</w:t>
      </w:r>
    </w:p>
    <w:p>
      <w:pPr>
        <w:pStyle w:val="16"/>
        <w:widowControl/>
        <w:numPr>
          <w:ilvl w:val="0"/>
          <w:numId w:val="24"/>
        </w:numPr>
        <w:tabs>
          <w:tab w:val="left" w:pos="633"/>
          <w:tab w:val="clear" w:pos="312"/>
        </w:tabs>
        <w:spacing w:beforeAutospacing="0" w:afterAutospacing="0" w:line="360" w:lineRule="auto"/>
        <w:ind w:left="420"/>
        <w:rPr>
          <w:rFonts w:hint="eastAsia" w:ascii="宋体" w:hAnsi="宋体" w:eastAsia="宋体"/>
          <w:b w:val="0"/>
          <w:bCs w:val="0"/>
          <w:color w:val="auto"/>
          <w:kern w:val="2"/>
          <w:sz w:val="24"/>
          <w:szCs w:val="24"/>
          <w:lang w:val="en-US" w:eastAsia="zh-CN"/>
        </w:rPr>
      </w:pPr>
      <w:r>
        <w:rPr>
          <w:rFonts w:hint="eastAsia" w:ascii="宋体" w:hAnsi="宋体" w:eastAsia="宋体" w:cs="宋体"/>
          <w:b w:val="0"/>
          <w:bCs/>
          <w:color w:val="auto"/>
          <w:kern w:val="0"/>
          <w:sz w:val="24"/>
          <w:szCs w:val="24"/>
          <w:lang w:val="en-US" w:eastAsia="zh-CN"/>
        </w:rPr>
        <w:t>可实现导出excel并支持导出指定列</w:t>
      </w:r>
    </w:p>
    <w:p>
      <w:pPr>
        <w:pStyle w:val="27"/>
        <w:numPr>
          <w:ilvl w:val="0"/>
          <w:numId w:val="22"/>
        </w:numPr>
        <w:spacing w:line="360" w:lineRule="auto"/>
        <w:ind w:firstLineChars="0"/>
        <w:rPr>
          <w:rFonts w:hint="default" w:ascii="宋体" w:hAnsi="宋体" w:eastAsia="宋体" w:cs="宋体"/>
          <w:b/>
          <w:color w:val="auto"/>
          <w:sz w:val="24"/>
          <w:szCs w:val="24"/>
        </w:rPr>
      </w:pPr>
      <w:r>
        <w:rPr>
          <w:rFonts w:ascii="宋体" w:hAnsi="宋体" w:eastAsia="宋体" w:cs="宋体"/>
          <w:b/>
          <w:color w:val="auto"/>
          <w:sz w:val="24"/>
          <w:szCs w:val="24"/>
        </w:rPr>
        <w:t>使用对象</w:t>
      </w:r>
    </w:p>
    <w:p>
      <w:pPr>
        <w:pStyle w:val="16"/>
        <w:widowControl/>
        <w:tabs>
          <w:tab w:val="left" w:pos="633"/>
        </w:tabs>
        <w:spacing w:beforeAutospacing="0" w:afterAutospacing="0" w:line="360" w:lineRule="auto"/>
        <w:ind w:left="420"/>
        <w:rPr>
          <w:rFonts w:hint="eastAsia" w:ascii="宋体" w:hAnsi="宋体" w:eastAsia="宋体" w:cs="宋体"/>
          <w:color w:val="auto"/>
          <w:kern w:val="2"/>
          <w:sz w:val="24"/>
          <w:szCs w:val="24"/>
          <w:lang w:bidi="ar"/>
        </w:rPr>
      </w:pPr>
      <w:r>
        <w:rPr>
          <w:rFonts w:hint="eastAsia" w:ascii="宋体" w:hAnsi="宋体" w:eastAsia="宋体" w:cs="宋体"/>
          <w:color w:val="auto"/>
          <w:kern w:val="2"/>
          <w:sz w:val="24"/>
          <w:szCs w:val="24"/>
        </w:rPr>
        <w:t>具</w:t>
      </w:r>
      <w:r>
        <w:rPr>
          <w:rFonts w:hint="eastAsia" w:ascii="宋体" w:hAnsi="宋体" w:eastAsia="宋体" w:cs="宋体"/>
          <w:color w:val="auto"/>
          <w:kern w:val="2"/>
          <w:sz w:val="24"/>
          <w:szCs w:val="24"/>
          <w:lang w:bidi="ar"/>
        </w:rPr>
        <w:t>有该模块权限的</w:t>
      </w:r>
      <w:r>
        <w:rPr>
          <w:rFonts w:hint="eastAsia" w:ascii="宋体" w:hAnsi="宋体" w:eastAsia="宋体" w:cs="宋体"/>
          <w:color w:val="auto"/>
          <w:kern w:val="2"/>
          <w:sz w:val="24"/>
          <w:szCs w:val="24"/>
          <w:lang w:val="en-US" w:eastAsia="zh-CN" w:bidi="ar"/>
        </w:rPr>
        <w:t>子公司</w:t>
      </w:r>
      <w:r>
        <w:rPr>
          <w:rFonts w:hint="eastAsia" w:ascii="宋体" w:hAnsi="宋体" w:eastAsia="宋体" w:cs="宋体"/>
          <w:color w:val="auto"/>
          <w:kern w:val="2"/>
          <w:sz w:val="24"/>
          <w:szCs w:val="24"/>
          <w:lang w:bidi="ar"/>
        </w:rPr>
        <w:t>用户</w:t>
      </w:r>
    </w:p>
    <w:p>
      <w:pPr>
        <w:pStyle w:val="31"/>
        <w:keepNext/>
        <w:keepLines/>
        <w:pageBreakBefore w:val="0"/>
        <w:widowControl w:val="0"/>
        <w:numPr>
          <w:ilvl w:val="1"/>
          <w:numId w:val="0"/>
        </w:numPr>
        <w:tabs>
          <w:tab w:val="left" w:pos="431"/>
          <w:tab w:val="clear" w:pos="6955"/>
        </w:tabs>
        <w:kinsoku/>
        <w:wordWrap/>
        <w:overflowPunct/>
        <w:topLinePunct w:val="0"/>
        <w:autoSpaceDE/>
        <w:autoSpaceDN/>
        <w:bidi w:val="0"/>
        <w:adjustRightInd/>
        <w:snapToGrid/>
        <w:spacing w:before="20" w:after="20" w:line="240" w:lineRule="auto"/>
        <w:ind w:left="0"/>
        <w:textAlignment w:val="auto"/>
        <w:outlineLvl w:val="0"/>
        <w:rPr>
          <w:rFonts w:hint="default" w:ascii="宋体" w:hAnsi="宋体" w:eastAsia="宋体" w:cs="宋体"/>
          <w:b/>
          <w:bCs/>
          <w:color w:val="auto"/>
          <w:sz w:val="28"/>
          <w:szCs w:val="28"/>
          <w:lang w:val="en-US" w:eastAsia="zh-CN"/>
        </w:rPr>
      </w:pPr>
      <w:bookmarkStart w:id="292" w:name="_Toc119"/>
      <w:r>
        <w:rPr>
          <w:rFonts w:hint="eastAsia" w:ascii="宋体" w:hAnsi="宋体" w:eastAsia="宋体" w:cs="宋体"/>
          <w:b/>
          <w:bCs/>
          <w:color w:val="auto"/>
          <w:sz w:val="28"/>
          <w:szCs w:val="28"/>
        </w:rPr>
        <w:t>4.</w:t>
      </w:r>
      <w:r>
        <w:rPr>
          <w:rFonts w:hint="eastAsia" w:ascii="宋体" w:hAnsi="宋体" w:eastAsia="宋体" w:cs="宋体"/>
          <w:b/>
          <w:bCs/>
          <w:color w:val="auto"/>
          <w:sz w:val="28"/>
          <w:szCs w:val="28"/>
          <w:lang w:val="en-US" w:eastAsia="zh-CN"/>
        </w:rPr>
        <w:t>10投资计划调整上报</w:t>
      </w:r>
      <w:bookmarkEnd w:id="292"/>
    </w:p>
    <w:p>
      <w:pPr>
        <w:pStyle w:val="27"/>
        <w:numPr>
          <w:ilvl w:val="0"/>
          <w:numId w:val="22"/>
        </w:numPr>
        <w:spacing w:line="360" w:lineRule="auto"/>
        <w:ind w:firstLineChars="0"/>
        <w:rPr>
          <w:rFonts w:hint="default" w:ascii="宋体" w:hAnsi="宋体" w:eastAsia="宋体" w:cs="宋体"/>
          <w:b/>
          <w:color w:val="auto"/>
          <w:sz w:val="24"/>
          <w:szCs w:val="24"/>
        </w:rPr>
      </w:pPr>
      <w:r>
        <w:rPr>
          <w:rFonts w:ascii="宋体" w:hAnsi="宋体" w:eastAsia="宋体" w:cs="宋体"/>
          <w:b/>
          <w:color w:val="auto"/>
          <w:sz w:val="24"/>
          <w:szCs w:val="24"/>
        </w:rPr>
        <w:t>业务描述</w:t>
      </w:r>
    </w:p>
    <w:p>
      <w:pPr>
        <w:widowControl/>
        <w:spacing w:line="360" w:lineRule="auto"/>
        <w:ind w:firstLine="480" w:firstLineChars="200"/>
        <w:rPr>
          <w:rFonts w:hint="default" w:ascii="宋体" w:hAnsi="宋体" w:eastAsia="宋体" w:cs="宋体"/>
          <w:color w:val="auto"/>
          <w:sz w:val="24"/>
          <w:szCs w:val="24"/>
          <w:lang w:val="en-US" w:eastAsia="zh-CN"/>
        </w:rPr>
      </w:pPr>
      <w:r>
        <w:rPr>
          <w:rFonts w:hint="eastAsia" w:ascii="宋体" w:hAnsi="宋体" w:eastAsia="宋体" w:cs="宋体"/>
          <w:color w:val="auto"/>
          <w:kern w:val="0"/>
          <w:sz w:val="24"/>
          <w:szCs w:val="24"/>
          <w:lang w:val="en-US" w:eastAsia="zh-CN" w:bidi="ar"/>
        </w:rPr>
        <w:t>子公司可对调整的投资计划进行上报，待集团用户审核通过且发布后生效；支持批量上报和单条上报和删除</w:t>
      </w:r>
    </w:p>
    <w:p>
      <w:pPr>
        <w:pStyle w:val="16"/>
        <w:widowControl/>
        <w:numPr>
          <w:ilvl w:val="0"/>
          <w:numId w:val="22"/>
        </w:numPr>
        <w:tabs>
          <w:tab w:val="left" w:pos="633"/>
        </w:tabs>
        <w:spacing w:beforeAutospacing="0" w:afterAutospacing="0" w:line="360" w:lineRule="auto"/>
        <w:rPr>
          <w:rFonts w:ascii="宋体" w:hAnsi="宋体" w:eastAsia="宋体" w:cs="宋体"/>
          <w:b/>
          <w:color w:val="auto"/>
          <w:sz w:val="24"/>
          <w:szCs w:val="24"/>
        </w:rPr>
      </w:pPr>
      <w:r>
        <w:rPr>
          <w:rFonts w:hint="eastAsia" w:ascii="宋体" w:hAnsi="宋体" w:eastAsia="宋体" w:cs="宋体"/>
          <w:b/>
          <w:color w:val="auto"/>
          <w:sz w:val="24"/>
          <w:szCs w:val="24"/>
          <w:lang w:bidi="ar"/>
        </w:rPr>
        <w:t>功能描述</w:t>
      </w:r>
    </w:p>
    <w:p>
      <w:pPr>
        <w:pStyle w:val="16"/>
        <w:widowControl/>
        <w:numPr>
          <w:ilvl w:val="0"/>
          <w:numId w:val="25"/>
        </w:numPr>
        <w:tabs>
          <w:tab w:val="left" w:pos="633"/>
          <w:tab w:val="clear" w:pos="312"/>
        </w:tabs>
        <w:spacing w:beforeAutospacing="0" w:afterAutospacing="0" w:line="360" w:lineRule="auto"/>
        <w:ind w:left="420"/>
        <w:rPr>
          <w:rFonts w:hint="eastAsia" w:ascii="宋体" w:hAnsi="宋体" w:eastAsia="宋体"/>
          <w:b w:val="0"/>
          <w:bCs w:val="0"/>
          <w:color w:val="auto"/>
          <w:kern w:val="2"/>
          <w:sz w:val="24"/>
          <w:szCs w:val="24"/>
          <w:lang w:val="en-US" w:eastAsia="zh-CN"/>
        </w:rPr>
      </w:pPr>
      <w:r>
        <w:rPr>
          <w:rFonts w:hint="eastAsia" w:ascii="宋体" w:hAnsi="宋体" w:eastAsia="宋体"/>
          <w:b w:val="0"/>
          <w:bCs w:val="0"/>
          <w:color w:val="auto"/>
          <w:kern w:val="2"/>
          <w:sz w:val="24"/>
          <w:szCs w:val="24"/>
          <w:lang w:val="en-US" w:eastAsia="zh-CN"/>
        </w:rPr>
        <w:t>支持按项目名称和项目编号检索</w:t>
      </w:r>
    </w:p>
    <w:p>
      <w:pPr>
        <w:pStyle w:val="16"/>
        <w:widowControl/>
        <w:numPr>
          <w:ilvl w:val="0"/>
          <w:numId w:val="25"/>
        </w:numPr>
        <w:tabs>
          <w:tab w:val="left" w:pos="633"/>
          <w:tab w:val="clear" w:pos="312"/>
        </w:tabs>
        <w:spacing w:beforeAutospacing="0" w:afterAutospacing="0" w:line="360" w:lineRule="auto"/>
        <w:ind w:left="420"/>
        <w:rPr>
          <w:rFonts w:hint="default" w:ascii="宋体" w:hAnsi="宋体" w:eastAsia="宋体"/>
          <w:b w:val="0"/>
          <w:bCs w:val="0"/>
          <w:color w:val="auto"/>
          <w:kern w:val="2"/>
          <w:sz w:val="24"/>
          <w:szCs w:val="24"/>
          <w:lang w:val="en-US" w:eastAsia="zh-CN"/>
        </w:rPr>
      </w:pPr>
      <w:r>
        <w:rPr>
          <w:rFonts w:hint="eastAsia" w:ascii="宋体" w:hAnsi="宋体" w:eastAsia="宋体"/>
          <w:b w:val="0"/>
          <w:bCs w:val="0"/>
          <w:color w:val="auto"/>
          <w:kern w:val="2"/>
          <w:sz w:val="24"/>
          <w:szCs w:val="24"/>
          <w:lang w:val="en-US" w:eastAsia="zh-CN"/>
        </w:rPr>
        <w:t>支持批量上报和逐条上报</w:t>
      </w:r>
    </w:p>
    <w:p>
      <w:pPr>
        <w:pStyle w:val="16"/>
        <w:widowControl/>
        <w:numPr>
          <w:ilvl w:val="0"/>
          <w:numId w:val="25"/>
        </w:numPr>
        <w:tabs>
          <w:tab w:val="left" w:pos="633"/>
          <w:tab w:val="clear" w:pos="312"/>
        </w:tabs>
        <w:spacing w:beforeAutospacing="0" w:afterAutospacing="0" w:line="360" w:lineRule="auto"/>
        <w:ind w:left="420"/>
        <w:rPr>
          <w:rFonts w:hint="default" w:ascii="宋体" w:hAnsi="宋体" w:eastAsia="宋体"/>
          <w:b w:val="0"/>
          <w:bCs w:val="0"/>
          <w:color w:val="auto"/>
          <w:kern w:val="2"/>
          <w:sz w:val="24"/>
          <w:szCs w:val="24"/>
          <w:lang w:val="en-US" w:eastAsia="zh-CN"/>
        </w:rPr>
      </w:pPr>
      <w:r>
        <w:rPr>
          <w:rFonts w:hint="eastAsia" w:ascii="宋体" w:hAnsi="宋体" w:eastAsia="宋体"/>
          <w:b w:val="0"/>
          <w:bCs w:val="0"/>
          <w:color w:val="auto"/>
          <w:kern w:val="2"/>
          <w:sz w:val="24"/>
          <w:szCs w:val="24"/>
          <w:lang w:val="en-US" w:eastAsia="zh-CN"/>
        </w:rPr>
        <w:t>支持修改和删除，当上报完成后禁止修改和删除</w:t>
      </w:r>
    </w:p>
    <w:p>
      <w:pPr>
        <w:pStyle w:val="16"/>
        <w:widowControl/>
        <w:numPr>
          <w:ilvl w:val="0"/>
          <w:numId w:val="25"/>
        </w:numPr>
        <w:tabs>
          <w:tab w:val="left" w:pos="633"/>
          <w:tab w:val="clear" w:pos="312"/>
        </w:tabs>
        <w:spacing w:beforeAutospacing="0" w:afterAutospacing="0" w:line="360" w:lineRule="auto"/>
        <w:ind w:left="420"/>
        <w:rPr>
          <w:rFonts w:hint="default" w:ascii="宋体" w:hAnsi="宋体" w:eastAsia="宋体"/>
          <w:b w:val="0"/>
          <w:bCs w:val="0"/>
          <w:color w:val="auto"/>
          <w:kern w:val="2"/>
          <w:sz w:val="24"/>
          <w:szCs w:val="24"/>
          <w:lang w:val="en-US" w:eastAsia="zh-CN"/>
        </w:rPr>
      </w:pPr>
      <w:r>
        <w:rPr>
          <w:rFonts w:hint="eastAsia" w:ascii="宋体" w:hAnsi="宋体" w:eastAsia="宋体"/>
          <w:b w:val="0"/>
          <w:bCs w:val="0"/>
          <w:color w:val="auto"/>
          <w:kern w:val="2"/>
          <w:sz w:val="24"/>
          <w:szCs w:val="24"/>
          <w:lang w:val="en-US" w:eastAsia="zh-CN"/>
        </w:rPr>
        <w:t>可查看明细数据</w:t>
      </w:r>
    </w:p>
    <w:p>
      <w:pPr>
        <w:pStyle w:val="16"/>
        <w:widowControl/>
        <w:numPr>
          <w:ilvl w:val="0"/>
          <w:numId w:val="25"/>
        </w:numPr>
        <w:tabs>
          <w:tab w:val="left" w:pos="633"/>
          <w:tab w:val="clear" w:pos="312"/>
        </w:tabs>
        <w:spacing w:beforeAutospacing="0" w:afterAutospacing="0" w:line="360" w:lineRule="auto"/>
        <w:ind w:left="420"/>
        <w:rPr>
          <w:rFonts w:hint="default" w:ascii="宋体" w:hAnsi="宋体" w:eastAsia="宋体"/>
          <w:b w:val="0"/>
          <w:bCs w:val="0"/>
          <w:color w:val="auto"/>
          <w:kern w:val="2"/>
          <w:sz w:val="24"/>
          <w:szCs w:val="24"/>
          <w:lang w:val="en-US" w:eastAsia="zh-CN"/>
        </w:rPr>
      </w:pPr>
      <w:r>
        <w:rPr>
          <w:rFonts w:hint="eastAsia" w:ascii="宋体" w:hAnsi="宋体" w:eastAsia="宋体"/>
          <w:b w:val="0"/>
          <w:bCs w:val="0"/>
          <w:color w:val="auto"/>
          <w:kern w:val="2"/>
          <w:sz w:val="24"/>
          <w:szCs w:val="24"/>
          <w:lang w:val="en-US" w:eastAsia="zh-CN"/>
        </w:rPr>
        <w:t>可实现导出excel并支持导出指定列</w:t>
      </w:r>
    </w:p>
    <w:p>
      <w:pPr>
        <w:pStyle w:val="27"/>
        <w:numPr>
          <w:ilvl w:val="0"/>
          <w:numId w:val="22"/>
        </w:numPr>
        <w:spacing w:line="360" w:lineRule="auto"/>
        <w:ind w:firstLineChars="0"/>
        <w:rPr>
          <w:rFonts w:hint="default" w:ascii="宋体" w:hAnsi="宋体" w:eastAsia="宋体" w:cs="宋体"/>
          <w:b/>
          <w:color w:val="auto"/>
          <w:sz w:val="24"/>
          <w:szCs w:val="24"/>
        </w:rPr>
      </w:pPr>
      <w:r>
        <w:rPr>
          <w:rFonts w:ascii="宋体" w:hAnsi="宋体" w:eastAsia="宋体" w:cs="宋体"/>
          <w:b/>
          <w:color w:val="auto"/>
          <w:sz w:val="24"/>
          <w:szCs w:val="24"/>
        </w:rPr>
        <w:t>使用对象</w:t>
      </w:r>
    </w:p>
    <w:p>
      <w:pPr>
        <w:pStyle w:val="16"/>
        <w:widowControl/>
        <w:tabs>
          <w:tab w:val="left" w:pos="633"/>
        </w:tabs>
        <w:spacing w:beforeAutospacing="0" w:afterAutospacing="0" w:line="360" w:lineRule="auto"/>
        <w:ind w:left="420"/>
        <w:rPr>
          <w:rFonts w:hint="eastAsia" w:ascii="宋体" w:hAnsi="宋体" w:eastAsia="宋体" w:cs="宋体"/>
          <w:color w:val="auto"/>
          <w:kern w:val="2"/>
          <w:sz w:val="24"/>
          <w:szCs w:val="24"/>
        </w:rPr>
      </w:pPr>
      <w:r>
        <w:rPr>
          <w:rFonts w:hint="eastAsia" w:ascii="宋体" w:hAnsi="宋体" w:eastAsia="宋体" w:cs="宋体"/>
          <w:color w:val="auto"/>
          <w:kern w:val="2"/>
          <w:sz w:val="24"/>
          <w:szCs w:val="24"/>
        </w:rPr>
        <w:t>具</w:t>
      </w:r>
      <w:r>
        <w:rPr>
          <w:rFonts w:hint="eastAsia" w:ascii="宋体" w:hAnsi="宋体" w:eastAsia="宋体" w:cs="宋体"/>
          <w:color w:val="auto"/>
          <w:kern w:val="2"/>
          <w:sz w:val="24"/>
          <w:szCs w:val="24"/>
          <w:lang w:bidi="ar"/>
        </w:rPr>
        <w:t>有该模块权限的</w:t>
      </w:r>
      <w:r>
        <w:rPr>
          <w:rFonts w:hint="eastAsia" w:ascii="宋体" w:hAnsi="宋体" w:eastAsia="宋体" w:cs="宋体"/>
          <w:color w:val="auto"/>
          <w:kern w:val="2"/>
          <w:sz w:val="24"/>
          <w:szCs w:val="24"/>
          <w:lang w:val="en-US" w:eastAsia="zh-CN" w:bidi="ar"/>
        </w:rPr>
        <w:t>子公司</w:t>
      </w:r>
      <w:r>
        <w:rPr>
          <w:rFonts w:hint="eastAsia" w:ascii="宋体" w:hAnsi="宋体" w:eastAsia="宋体" w:cs="宋体"/>
          <w:color w:val="auto"/>
          <w:kern w:val="2"/>
          <w:sz w:val="24"/>
          <w:szCs w:val="24"/>
          <w:lang w:bidi="ar"/>
        </w:rPr>
        <w:t>用户</w:t>
      </w:r>
    </w:p>
    <w:p>
      <w:pPr>
        <w:pStyle w:val="2"/>
        <w:ind w:left="0" w:leftChars="0" w:firstLine="0" w:firstLineChars="0"/>
        <w:rPr>
          <w:rFonts w:hint="eastAsia"/>
          <w:color w:val="auto"/>
        </w:rPr>
      </w:pPr>
    </w:p>
    <w:p>
      <w:pPr>
        <w:pStyle w:val="31"/>
        <w:keepNext/>
        <w:keepLines/>
        <w:pageBreakBefore w:val="0"/>
        <w:widowControl w:val="0"/>
        <w:numPr>
          <w:ilvl w:val="1"/>
          <w:numId w:val="0"/>
        </w:numPr>
        <w:tabs>
          <w:tab w:val="left" w:pos="431"/>
        </w:tabs>
        <w:kinsoku/>
        <w:wordWrap/>
        <w:overflowPunct/>
        <w:topLinePunct w:val="0"/>
        <w:autoSpaceDE/>
        <w:autoSpaceDN/>
        <w:bidi w:val="0"/>
        <w:adjustRightInd/>
        <w:snapToGrid/>
        <w:spacing w:before="20" w:after="20" w:line="240" w:lineRule="auto"/>
        <w:ind w:left="0"/>
        <w:textAlignment w:val="auto"/>
        <w:outlineLvl w:val="0"/>
        <w:rPr>
          <w:rFonts w:hint="eastAsia" w:ascii="宋体" w:hAnsi="宋体" w:eastAsia="宋体" w:cs="宋体"/>
          <w:b/>
          <w:bCs/>
          <w:color w:val="auto"/>
          <w:sz w:val="28"/>
          <w:szCs w:val="28"/>
          <w:lang w:val="en-US" w:eastAsia="zh-CN"/>
        </w:rPr>
      </w:pPr>
      <w:bookmarkStart w:id="293" w:name="_Toc23699"/>
      <w:bookmarkStart w:id="294" w:name="_Toc2774"/>
      <w:r>
        <w:rPr>
          <w:rFonts w:hint="eastAsia" w:ascii="宋体" w:hAnsi="宋体" w:eastAsia="宋体" w:cs="宋体"/>
          <w:b/>
          <w:bCs/>
          <w:color w:val="auto"/>
          <w:sz w:val="28"/>
          <w:szCs w:val="28"/>
          <w:lang w:val="en-US" w:eastAsia="zh-CN"/>
        </w:rPr>
        <w:t>5性能设计</w:t>
      </w:r>
      <w:bookmarkEnd w:id="293"/>
      <w:bookmarkEnd w:id="294"/>
    </w:p>
    <w:p>
      <w:pPr>
        <w:pStyle w:val="16"/>
        <w:keepNext w:val="0"/>
        <w:keepLines w:val="0"/>
        <w:widowControl/>
        <w:suppressLineNumbers w:val="0"/>
        <w:autoSpaceDE w:val="0"/>
        <w:autoSpaceDN/>
        <w:spacing w:before="0" w:beforeAutospacing="0" w:after="0" w:afterAutospacing="0" w:line="360" w:lineRule="auto"/>
        <w:ind w:left="0" w:right="0" w:firstLine="480" w:firstLineChars="200"/>
        <w:jc w:val="left"/>
        <w:rPr>
          <w:rFonts w:hint="eastAsia" w:ascii="宋体" w:hAnsi="宋体" w:eastAsia="宋体" w:cs="宋体"/>
          <w:color w:val="auto"/>
          <w:kern w:val="0"/>
          <w:sz w:val="24"/>
          <w:szCs w:val="24"/>
          <w:lang w:val="en-US" w:eastAsia="zh-CN" w:bidi="ar"/>
        </w:rPr>
      </w:pPr>
      <w:r>
        <w:rPr>
          <w:rFonts w:hint="eastAsia" w:ascii="宋体" w:hAnsi="宋体" w:eastAsia="宋体" w:cs="宋体"/>
          <w:color w:val="auto"/>
          <w:kern w:val="0"/>
          <w:sz w:val="24"/>
          <w:szCs w:val="24"/>
          <w:lang w:val="en-US" w:eastAsia="zh-CN" w:bidi="ar"/>
        </w:rPr>
        <w:t>在服务商提供的服务器、存储、网络等运行环境良好的情况下，满足以下要求：</w:t>
      </w:r>
    </w:p>
    <w:p>
      <w:pPr>
        <w:pStyle w:val="31"/>
        <w:keepNext/>
        <w:keepLines/>
        <w:pageBreakBefore w:val="0"/>
        <w:widowControl w:val="0"/>
        <w:numPr>
          <w:ilvl w:val="1"/>
          <w:numId w:val="0"/>
        </w:numPr>
        <w:tabs>
          <w:tab w:val="left" w:pos="431"/>
        </w:tabs>
        <w:kinsoku/>
        <w:wordWrap/>
        <w:overflowPunct/>
        <w:topLinePunct w:val="0"/>
        <w:autoSpaceDE/>
        <w:autoSpaceDN/>
        <w:bidi w:val="0"/>
        <w:adjustRightInd/>
        <w:snapToGrid/>
        <w:spacing w:before="20" w:after="20" w:line="240" w:lineRule="auto"/>
        <w:ind w:left="0"/>
        <w:textAlignment w:val="auto"/>
        <w:outlineLvl w:val="0"/>
        <w:rPr>
          <w:rFonts w:hint="eastAsia" w:ascii="宋体" w:hAnsi="宋体" w:eastAsia="宋体" w:cs="宋体"/>
          <w:b/>
          <w:bCs/>
          <w:color w:val="auto"/>
          <w:sz w:val="28"/>
          <w:szCs w:val="28"/>
          <w:lang w:val="en-US" w:eastAsia="zh-CN"/>
        </w:rPr>
      </w:pPr>
      <w:bookmarkStart w:id="295" w:name="_Toc25376"/>
      <w:bookmarkStart w:id="296" w:name="_Toc7439"/>
      <w:bookmarkStart w:id="297" w:name="_Toc194"/>
      <w:bookmarkStart w:id="298" w:name="_Toc13493"/>
      <w:r>
        <w:rPr>
          <w:rFonts w:hint="eastAsia" w:ascii="宋体" w:hAnsi="宋体" w:eastAsia="宋体" w:cs="宋体"/>
          <w:b/>
          <w:bCs/>
          <w:color w:val="auto"/>
          <w:sz w:val="28"/>
          <w:szCs w:val="28"/>
          <w:lang w:val="en-US" w:eastAsia="zh-CN"/>
        </w:rPr>
        <w:t>5.1响应时间</w:t>
      </w:r>
      <w:bookmarkEnd w:id="295"/>
      <w:bookmarkEnd w:id="296"/>
      <w:bookmarkEnd w:id="297"/>
      <w:bookmarkEnd w:id="298"/>
    </w:p>
    <w:p>
      <w:pPr>
        <w:pStyle w:val="25"/>
        <w:pageBreakBefore w:val="0"/>
        <w:numPr>
          <w:ilvl w:val="0"/>
          <w:numId w:val="26"/>
        </w:numPr>
        <w:kinsoku/>
        <w:wordWrap/>
        <w:overflowPunct/>
        <w:topLinePunct w:val="0"/>
        <w:autoSpaceDE/>
        <w:autoSpaceDN/>
        <w:bidi w:val="0"/>
        <w:adjustRightInd/>
        <w:spacing w:line="360" w:lineRule="auto"/>
        <w:ind w:left="420" w:leftChars="0" w:hanging="420" w:firstLineChars="0"/>
        <w:textAlignment w:val="auto"/>
        <w:rPr>
          <w:rFonts w:hint="eastAsia" w:ascii="宋体" w:hAnsi="宋体" w:eastAsia="宋体" w:cs="宋体"/>
          <w:color w:val="auto"/>
          <w:sz w:val="24"/>
          <w:szCs w:val="24"/>
          <w:highlight w:val="none"/>
        </w:rPr>
      </w:pPr>
      <w:r>
        <w:rPr>
          <w:rFonts w:hint="eastAsia" w:ascii="宋体" w:hAnsi="宋体" w:eastAsia="宋体" w:cs="宋体"/>
          <w:color w:val="auto"/>
          <w:sz w:val="24"/>
          <w:szCs w:val="24"/>
          <w:highlight w:val="none"/>
        </w:rPr>
        <w:t>程序打开要求响应时间不超过</w:t>
      </w:r>
      <w:r>
        <w:rPr>
          <w:rFonts w:hint="eastAsia" w:ascii="宋体" w:hAnsi="宋体" w:eastAsia="宋体" w:cs="宋体"/>
          <w:color w:val="auto"/>
          <w:sz w:val="24"/>
          <w:szCs w:val="24"/>
          <w:highlight w:val="none"/>
          <w:lang w:val="en-US" w:eastAsia="zh-CN"/>
        </w:rPr>
        <w:t>5</w:t>
      </w:r>
      <w:r>
        <w:rPr>
          <w:rFonts w:hint="eastAsia" w:ascii="宋体" w:hAnsi="宋体" w:eastAsia="宋体" w:cs="宋体"/>
          <w:color w:val="auto"/>
          <w:sz w:val="24"/>
          <w:szCs w:val="24"/>
          <w:highlight w:val="none"/>
        </w:rPr>
        <w:t>秒.</w:t>
      </w:r>
    </w:p>
    <w:p>
      <w:pPr>
        <w:pStyle w:val="25"/>
        <w:pageBreakBefore w:val="0"/>
        <w:numPr>
          <w:ilvl w:val="0"/>
          <w:numId w:val="26"/>
        </w:numPr>
        <w:kinsoku/>
        <w:wordWrap/>
        <w:overflowPunct/>
        <w:topLinePunct w:val="0"/>
        <w:autoSpaceDE/>
        <w:autoSpaceDN/>
        <w:bidi w:val="0"/>
        <w:adjustRightInd/>
        <w:spacing w:line="360" w:lineRule="auto"/>
        <w:ind w:left="420" w:leftChars="0" w:hanging="420" w:firstLineChars="0"/>
        <w:textAlignment w:val="auto"/>
        <w:rPr>
          <w:rFonts w:hint="eastAsia" w:ascii="宋体" w:hAnsi="宋体" w:eastAsia="宋体" w:cs="宋体"/>
          <w:color w:val="auto"/>
          <w:sz w:val="24"/>
          <w:szCs w:val="24"/>
          <w:highlight w:val="none"/>
        </w:rPr>
      </w:pPr>
      <w:r>
        <w:rPr>
          <w:rFonts w:hint="eastAsia" w:ascii="宋体" w:hAnsi="宋体" w:eastAsia="宋体" w:cs="宋体"/>
          <w:color w:val="auto"/>
          <w:sz w:val="24"/>
          <w:szCs w:val="24"/>
          <w:highlight w:val="none"/>
        </w:rPr>
        <w:t>系统页面限于网络传输速度，可能略有差异，原则上要求不超过15秒，差异不超过正10秒。</w:t>
      </w:r>
    </w:p>
    <w:p>
      <w:pPr>
        <w:pStyle w:val="25"/>
        <w:pageBreakBefore w:val="0"/>
        <w:numPr>
          <w:ilvl w:val="0"/>
          <w:numId w:val="26"/>
        </w:numPr>
        <w:kinsoku/>
        <w:wordWrap/>
        <w:overflowPunct/>
        <w:topLinePunct w:val="0"/>
        <w:autoSpaceDE/>
        <w:autoSpaceDN/>
        <w:bidi w:val="0"/>
        <w:adjustRightInd/>
        <w:spacing w:line="360" w:lineRule="auto"/>
        <w:ind w:left="420" w:leftChars="0" w:hanging="420" w:firstLineChars="0"/>
        <w:textAlignment w:val="auto"/>
        <w:rPr>
          <w:rFonts w:hint="eastAsia" w:ascii="宋体" w:hAnsi="宋体" w:eastAsia="宋体" w:cs="宋体"/>
          <w:iCs/>
          <w:color w:val="auto"/>
          <w:sz w:val="24"/>
          <w:szCs w:val="24"/>
          <w:highlight w:val="none"/>
          <w:lang w:val="en-US"/>
        </w:rPr>
      </w:pPr>
      <w:r>
        <w:rPr>
          <w:rFonts w:hint="eastAsia" w:ascii="宋体" w:hAnsi="宋体" w:eastAsia="宋体" w:cs="宋体"/>
          <w:color w:val="auto"/>
          <w:sz w:val="24"/>
          <w:szCs w:val="24"/>
          <w:highlight w:val="none"/>
        </w:rPr>
        <w:t>查询、分析、统计、报表等内容，数据量不超过1年的情况下，单表查询时间原则上不超过15秒，特别复杂的分析、统计时间允许适当延长，要求有进度显示，单次进度刷新不超过10秒。</w:t>
      </w:r>
    </w:p>
    <w:p>
      <w:pPr>
        <w:pStyle w:val="31"/>
        <w:keepNext/>
        <w:keepLines/>
        <w:pageBreakBefore w:val="0"/>
        <w:widowControl w:val="0"/>
        <w:numPr>
          <w:ilvl w:val="1"/>
          <w:numId w:val="0"/>
        </w:numPr>
        <w:tabs>
          <w:tab w:val="left" w:pos="431"/>
        </w:tabs>
        <w:kinsoku/>
        <w:wordWrap/>
        <w:overflowPunct/>
        <w:topLinePunct w:val="0"/>
        <w:autoSpaceDE/>
        <w:autoSpaceDN/>
        <w:bidi w:val="0"/>
        <w:adjustRightInd/>
        <w:snapToGrid/>
        <w:spacing w:before="20" w:after="20" w:line="240" w:lineRule="auto"/>
        <w:ind w:left="0"/>
        <w:textAlignment w:val="auto"/>
        <w:outlineLvl w:val="0"/>
        <w:rPr>
          <w:rFonts w:hint="eastAsia" w:ascii="宋体" w:hAnsi="宋体" w:eastAsia="宋体" w:cs="宋体"/>
          <w:b/>
          <w:bCs/>
          <w:color w:val="auto"/>
          <w:sz w:val="28"/>
          <w:szCs w:val="28"/>
          <w:lang w:val="en-US" w:eastAsia="zh-CN"/>
        </w:rPr>
      </w:pPr>
      <w:bookmarkStart w:id="299" w:name="_Toc3937"/>
      <w:bookmarkStart w:id="300" w:name="_Toc25747"/>
      <w:bookmarkStart w:id="301" w:name="_Toc18605"/>
      <w:bookmarkStart w:id="302" w:name="_Toc27240"/>
      <w:r>
        <w:rPr>
          <w:rFonts w:hint="eastAsia" w:ascii="宋体" w:hAnsi="宋体" w:eastAsia="宋体" w:cs="宋体"/>
          <w:b/>
          <w:bCs/>
          <w:color w:val="auto"/>
          <w:sz w:val="28"/>
          <w:szCs w:val="28"/>
          <w:lang w:val="en-US" w:eastAsia="zh-CN"/>
        </w:rPr>
        <w:t>5.2并发用户数</w:t>
      </w:r>
      <w:bookmarkEnd w:id="299"/>
      <w:bookmarkEnd w:id="300"/>
      <w:bookmarkEnd w:id="301"/>
      <w:bookmarkEnd w:id="302"/>
    </w:p>
    <w:p>
      <w:pPr>
        <w:pStyle w:val="2"/>
        <w:pageBreakBefore w:val="0"/>
        <w:kinsoku/>
        <w:wordWrap/>
        <w:overflowPunct/>
        <w:topLinePunct w:val="0"/>
        <w:autoSpaceDE/>
        <w:autoSpaceDN/>
        <w:bidi w:val="0"/>
        <w:adjustRightInd/>
        <w:spacing w:line="360" w:lineRule="auto"/>
        <w:ind w:firstLine="560"/>
        <w:textAlignment w:val="auto"/>
        <w:rPr>
          <w:rFonts w:hint="eastAsia" w:ascii="宋体" w:hAnsi="宋体" w:eastAsia="宋体" w:cs="宋体"/>
          <w:iCs/>
          <w:color w:val="auto"/>
          <w:sz w:val="24"/>
          <w:szCs w:val="24"/>
          <w:highlight w:val="none"/>
          <w:lang w:val="en-US"/>
        </w:rPr>
      </w:pPr>
      <w:r>
        <w:rPr>
          <w:rFonts w:hint="eastAsia" w:ascii="宋体" w:hAnsi="宋体" w:eastAsia="宋体" w:cs="宋体"/>
          <w:iCs/>
          <w:color w:val="auto"/>
          <w:sz w:val="24"/>
          <w:szCs w:val="24"/>
          <w:highlight w:val="none"/>
          <w:lang w:val="en-US"/>
        </w:rPr>
        <w:t>高峰并发用户数</w:t>
      </w:r>
      <w:r>
        <w:rPr>
          <w:rFonts w:hint="eastAsia" w:ascii="宋体" w:hAnsi="宋体" w:eastAsia="宋体" w:cs="宋体"/>
          <w:iCs/>
          <w:color w:val="auto"/>
          <w:sz w:val="24"/>
          <w:szCs w:val="24"/>
          <w:highlight w:val="none"/>
          <w:lang w:val="en-US" w:eastAsia="zh-CN"/>
        </w:rPr>
        <w:t>百万级别</w:t>
      </w:r>
      <w:r>
        <w:rPr>
          <w:rFonts w:hint="eastAsia" w:ascii="宋体" w:hAnsi="宋体" w:eastAsia="宋体" w:cs="宋体"/>
          <w:iCs/>
          <w:color w:val="auto"/>
          <w:sz w:val="24"/>
          <w:szCs w:val="24"/>
          <w:highlight w:val="none"/>
          <w:lang w:val="en-US"/>
        </w:rPr>
        <w:t>。</w:t>
      </w:r>
    </w:p>
    <w:p>
      <w:pPr>
        <w:pStyle w:val="31"/>
        <w:keepNext/>
        <w:keepLines/>
        <w:pageBreakBefore w:val="0"/>
        <w:widowControl w:val="0"/>
        <w:numPr>
          <w:ilvl w:val="1"/>
          <w:numId w:val="0"/>
        </w:numPr>
        <w:tabs>
          <w:tab w:val="left" w:pos="431"/>
        </w:tabs>
        <w:kinsoku/>
        <w:wordWrap/>
        <w:overflowPunct/>
        <w:topLinePunct w:val="0"/>
        <w:autoSpaceDE/>
        <w:autoSpaceDN/>
        <w:bidi w:val="0"/>
        <w:adjustRightInd/>
        <w:snapToGrid/>
        <w:spacing w:before="20" w:after="20" w:line="240" w:lineRule="auto"/>
        <w:ind w:left="0"/>
        <w:textAlignment w:val="auto"/>
        <w:outlineLvl w:val="0"/>
        <w:rPr>
          <w:rFonts w:hint="eastAsia" w:ascii="宋体" w:hAnsi="宋体" w:eastAsia="宋体" w:cs="宋体"/>
          <w:b/>
          <w:bCs/>
          <w:color w:val="auto"/>
          <w:sz w:val="28"/>
          <w:szCs w:val="28"/>
          <w:lang w:val="en-US" w:eastAsia="zh-CN"/>
        </w:rPr>
      </w:pPr>
      <w:bookmarkStart w:id="303" w:name="_Toc25235"/>
      <w:bookmarkStart w:id="304" w:name="_Toc32567"/>
      <w:bookmarkStart w:id="305" w:name="_Toc17393"/>
      <w:r>
        <w:rPr>
          <w:rFonts w:hint="eastAsia" w:ascii="宋体" w:hAnsi="宋体" w:eastAsia="宋体" w:cs="宋体"/>
          <w:b/>
          <w:bCs/>
          <w:color w:val="auto"/>
          <w:sz w:val="28"/>
          <w:szCs w:val="28"/>
          <w:lang w:val="en-US" w:eastAsia="zh-CN"/>
        </w:rPr>
        <w:t>6接口设计</w:t>
      </w:r>
      <w:bookmarkEnd w:id="303"/>
      <w:bookmarkEnd w:id="304"/>
      <w:bookmarkEnd w:id="305"/>
    </w:p>
    <w:p>
      <w:pPr>
        <w:pStyle w:val="31"/>
        <w:keepNext/>
        <w:keepLines/>
        <w:pageBreakBefore w:val="0"/>
        <w:widowControl w:val="0"/>
        <w:numPr>
          <w:ilvl w:val="1"/>
          <w:numId w:val="0"/>
        </w:numPr>
        <w:tabs>
          <w:tab w:val="left" w:pos="431"/>
        </w:tabs>
        <w:kinsoku/>
        <w:wordWrap/>
        <w:overflowPunct/>
        <w:topLinePunct w:val="0"/>
        <w:autoSpaceDE/>
        <w:autoSpaceDN/>
        <w:bidi w:val="0"/>
        <w:adjustRightInd/>
        <w:snapToGrid/>
        <w:spacing w:before="20" w:after="20" w:line="240" w:lineRule="auto"/>
        <w:ind w:left="0"/>
        <w:textAlignment w:val="auto"/>
        <w:outlineLvl w:val="0"/>
        <w:rPr>
          <w:rFonts w:hint="eastAsia" w:ascii="宋体" w:hAnsi="宋体" w:eastAsia="宋体" w:cs="宋体"/>
          <w:b/>
          <w:bCs/>
          <w:color w:val="auto"/>
          <w:sz w:val="28"/>
          <w:szCs w:val="28"/>
          <w:lang w:val="en-US" w:eastAsia="zh-CN"/>
        </w:rPr>
      </w:pPr>
      <w:bookmarkStart w:id="306" w:name="_Toc20265"/>
      <w:bookmarkStart w:id="307" w:name="_Toc452732759"/>
      <w:bookmarkStart w:id="308" w:name="_Toc9046"/>
      <w:bookmarkStart w:id="309" w:name="_Toc370486626"/>
      <w:bookmarkStart w:id="310" w:name="_Toc2913"/>
      <w:bookmarkStart w:id="311" w:name="_Toc24831"/>
      <w:bookmarkStart w:id="312" w:name="_Toc24634"/>
      <w:bookmarkStart w:id="313" w:name="_Toc370486001"/>
      <w:bookmarkStart w:id="314" w:name="_Toc23425"/>
      <w:bookmarkStart w:id="315" w:name="_Toc16266"/>
      <w:bookmarkStart w:id="316" w:name="_Toc20146"/>
      <w:bookmarkStart w:id="317" w:name="_Toc17527"/>
      <w:bookmarkStart w:id="318" w:name="_Toc10860"/>
      <w:bookmarkStart w:id="319" w:name="_Toc8793"/>
      <w:bookmarkStart w:id="320" w:name="_Toc27170"/>
      <w:bookmarkStart w:id="321" w:name="_Toc15978"/>
      <w:bookmarkStart w:id="322" w:name="_Toc16366"/>
      <w:bookmarkStart w:id="323" w:name="_Toc31543"/>
      <w:bookmarkStart w:id="324" w:name="_Toc9459"/>
      <w:bookmarkStart w:id="325" w:name="_Toc26391"/>
      <w:bookmarkStart w:id="326" w:name="_Toc10714"/>
      <w:bookmarkStart w:id="327" w:name="_Toc5295"/>
      <w:r>
        <w:rPr>
          <w:rFonts w:hint="eastAsia" w:ascii="宋体" w:hAnsi="宋体" w:eastAsia="宋体" w:cs="宋体"/>
          <w:b/>
          <w:bCs/>
          <w:color w:val="auto"/>
          <w:sz w:val="28"/>
          <w:szCs w:val="28"/>
          <w:lang w:val="en-US" w:eastAsia="zh-CN"/>
        </w:rPr>
        <w:t>6.1接口设计原则</w:t>
      </w:r>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p>
    <w:p>
      <w:pPr>
        <w:keepNext w:val="0"/>
        <w:keepLines w:val="0"/>
        <w:pageBreakBefore w:val="0"/>
        <w:widowControl w:val="0"/>
        <w:numPr>
          <w:ilvl w:val="0"/>
          <w:numId w:val="27"/>
        </w:numPr>
        <w:kinsoku/>
        <w:wordWrap/>
        <w:overflowPunct/>
        <w:topLinePunct w:val="0"/>
        <w:autoSpaceDE/>
        <w:autoSpaceDN/>
        <w:bidi w:val="0"/>
        <w:adjustRightInd/>
        <w:snapToGrid/>
        <w:spacing w:line="360" w:lineRule="auto"/>
        <w:ind w:left="420" w:leftChars="0" w:hanging="420" w:firstLineChars="0"/>
        <w:textAlignment w:val="auto"/>
        <w:rPr>
          <w:rFonts w:hint="eastAsia" w:ascii="宋体" w:hAnsi="宋体" w:eastAsia="宋体" w:cs="宋体"/>
          <w:color w:val="auto"/>
          <w:sz w:val="24"/>
          <w:szCs w:val="24"/>
          <w:highlight w:val="none"/>
        </w:rPr>
      </w:pPr>
      <w:r>
        <w:rPr>
          <w:rFonts w:hint="eastAsia" w:ascii="宋体" w:hAnsi="宋体" w:eastAsia="宋体" w:cs="宋体"/>
          <w:color w:val="auto"/>
          <w:sz w:val="24"/>
          <w:szCs w:val="24"/>
          <w:highlight w:val="none"/>
        </w:rPr>
        <w:t>使用简单、快捷，通用性好，可靠性高；</w:t>
      </w:r>
    </w:p>
    <w:p>
      <w:pPr>
        <w:keepNext w:val="0"/>
        <w:keepLines w:val="0"/>
        <w:pageBreakBefore w:val="0"/>
        <w:widowControl w:val="0"/>
        <w:numPr>
          <w:ilvl w:val="0"/>
          <w:numId w:val="27"/>
        </w:numPr>
        <w:kinsoku/>
        <w:wordWrap/>
        <w:overflowPunct/>
        <w:topLinePunct w:val="0"/>
        <w:autoSpaceDE/>
        <w:autoSpaceDN/>
        <w:bidi w:val="0"/>
        <w:adjustRightInd/>
        <w:snapToGrid/>
        <w:spacing w:line="360" w:lineRule="auto"/>
        <w:ind w:left="420" w:leftChars="0" w:hanging="420" w:firstLineChars="0"/>
        <w:textAlignment w:val="auto"/>
        <w:rPr>
          <w:rFonts w:hint="eastAsia" w:ascii="宋体" w:hAnsi="宋体" w:eastAsia="宋体" w:cs="宋体"/>
          <w:color w:val="auto"/>
          <w:sz w:val="24"/>
          <w:szCs w:val="24"/>
          <w:highlight w:val="none"/>
        </w:rPr>
      </w:pPr>
      <w:r>
        <w:rPr>
          <w:rFonts w:hint="eastAsia" w:ascii="宋体" w:hAnsi="宋体" w:eastAsia="宋体" w:cs="宋体"/>
          <w:color w:val="auto"/>
          <w:sz w:val="24"/>
          <w:szCs w:val="24"/>
          <w:highlight w:val="none"/>
        </w:rPr>
        <w:t>充分考虑接口所涉及的各个系统的应用扩展情况，能灵活地支撑需求变化；</w:t>
      </w:r>
    </w:p>
    <w:p>
      <w:pPr>
        <w:keepNext w:val="0"/>
        <w:keepLines w:val="0"/>
        <w:pageBreakBefore w:val="0"/>
        <w:widowControl w:val="0"/>
        <w:numPr>
          <w:ilvl w:val="0"/>
          <w:numId w:val="27"/>
        </w:numPr>
        <w:kinsoku/>
        <w:wordWrap/>
        <w:overflowPunct/>
        <w:topLinePunct w:val="0"/>
        <w:autoSpaceDE/>
        <w:autoSpaceDN/>
        <w:bidi w:val="0"/>
        <w:adjustRightInd/>
        <w:snapToGrid/>
        <w:spacing w:line="360" w:lineRule="auto"/>
        <w:ind w:left="420" w:leftChars="0" w:hanging="420" w:firstLineChars="0"/>
        <w:textAlignment w:val="auto"/>
        <w:rPr>
          <w:rFonts w:hint="eastAsia" w:ascii="宋体" w:hAnsi="宋体" w:eastAsia="宋体" w:cs="宋体"/>
          <w:color w:val="auto"/>
          <w:sz w:val="24"/>
          <w:szCs w:val="24"/>
          <w:highlight w:val="none"/>
        </w:rPr>
      </w:pPr>
      <w:r>
        <w:rPr>
          <w:rFonts w:hint="eastAsia" w:ascii="宋体" w:hAnsi="宋体" w:eastAsia="宋体" w:cs="宋体"/>
          <w:color w:val="auto"/>
          <w:sz w:val="24"/>
          <w:szCs w:val="24"/>
          <w:highlight w:val="none"/>
        </w:rPr>
        <w:t>保证接口数据在接口所涉及的各个系统间的一致性；</w:t>
      </w:r>
    </w:p>
    <w:p>
      <w:pPr>
        <w:keepNext w:val="0"/>
        <w:keepLines w:val="0"/>
        <w:pageBreakBefore w:val="0"/>
        <w:widowControl w:val="0"/>
        <w:numPr>
          <w:ilvl w:val="0"/>
          <w:numId w:val="27"/>
        </w:numPr>
        <w:kinsoku/>
        <w:wordWrap/>
        <w:overflowPunct/>
        <w:topLinePunct w:val="0"/>
        <w:autoSpaceDE/>
        <w:autoSpaceDN/>
        <w:bidi w:val="0"/>
        <w:adjustRightInd/>
        <w:snapToGrid/>
        <w:spacing w:line="360" w:lineRule="auto"/>
        <w:ind w:left="420" w:leftChars="0" w:hanging="420" w:firstLineChars="0"/>
        <w:textAlignment w:val="auto"/>
        <w:rPr>
          <w:rFonts w:hint="eastAsia" w:ascii="宋体" w:hAnsi="宋体" w:eastAsia="宋体" w:cs="宋体"/>
          <w:color w:val="auto"/>
          <w:sz w:val="24"/>
          <w:szCs w:val="24"/>
          <w:highlight w:val="none"/>
        </w:rPr>
      </w:pPr>
      <w:r>
        <w:rPr>
          <w:rFonts w:hint="eastAsia" w:ascii="宋体" w:hAnsi="宋体" w:eastAsia="宋体" w:cs="宋体"/>
          <w:color w:val="auto"/>
          <w:sz w:val="24"/>
          <w:szCs w:val="24"/>
          <w:highlight w:val="none"/>
        </w:rPr>
        <w:t>接口数据能够自动导出和导入；</w:t>
      </w:r>
    </w:p>
    <w:p>
      <w:pPr>
        <w:keepNext w:val="0"/>
        <w:keepLines w:val="0"/>
        <w:pageBreakBefore w:val="0"/>
        <w:widowControl w:val="0"/>
        <w:numPr>
          <w:ilvl w:val="0"/>
          <w:numId w:val="27"/>
        </w:numPr>
        <w:kinsoku/>
        <w:wordWrap/>
        <w:overflowPunct/>
        <w:topLinePunct w:val="0"/>
        <w:autoSpaceDE/>
        <w:autoSpaceDN/>
        <w:bidi w:val="0"/>
        <w:adjustRightInd/>
        <w:snapToGrid/>
        <w:spacing w:line="360" w:lineRule="auto"/>
        <w:ind w:left="420" w:leftChars="0" w:hanging="420" w:firstLineChars="0"/>
        <w:textAlignment w:val="auto"/>
        <w:rPr>
          <w:rFonts w:hint="eastAsia" w:ascii="宋体" w:hAnsi="宋体" w:eastAsia="宋体" w:cs="宋体"/>
          <w:color w:val="auto"/>
          <w:sz w:val="24"/>
          <w:szCs w:val="24"/>
          <w:highlight w:val="none"/>
        </w:rPr>
      </w:pPr>
      <w:r>
        <w:rPr>
          <w:rFonts w:hint="eastAsia" w:ascii="宋体" w:hAnsi="宋体" w:eastAsia="宋体" w:cs="宋体"/>
          <w:color w:val="auto"/>
          <w:sz w:val="24"/>
          <w:szCs w:val="24"/>
          <w:highlight w:val="none"/>
        </w:rPr>
        <w:t>在数据交互过程中，应具有传送和接收后的确认过程。</w:t>
      </w:r>
    </w:p>
    <w:p>
      <w:pPr>
        <w:pStyle w:val="31"/>
        <w:keepNext/>
        <w:keepLines/>
        <w:pageBreakBefore w:val="0"/>
        <w:widowControl w:val="0"/>
        <w:numPr>
          <w:ilvl w:val="1"/>
          <w:numId w:val="0"/>
        </w:numPr>
        <w:tabs>
          <w:tab w:val="left" w:pos="431"/>
        </w:tabs>
        <w:kinsoku/>
        <w:wordWrap/>
        <w:overflowPunct/>
        <w:topLinePunct w:val="0"/>
        <w:autoSpaceDE/>
        <w:autoSpaceDN/>
        <w:bidi w:val="0"/>
        <w:adjustRightInd/>
        <w:snapToGrid/>
        <w:spacing w:before="20" w:after="20" w:line="240" w:lineRule="auto"/>
        <w:ind w:left="0"/>
        <w:textAlignment w:val="auto"/>
        <w:outlineLvl w:val="0"/>
        <w:rPr>
          <w:rFonts w:hint="eastAsia" w:ascii="宋体" w:hAnsi="宋体" w:eastAsia="宋体" w:cs="宋体"/>
          <w:b/>
          <w:bCs/>
          <w:color w:val="auto"/>
          <w:sz w:val="28"/>
          <w:szCs w:val="28"/>
          <w:lang w:val="en-US" w:eastAsia="zh-CN"/>
        </w:rPr>
      </w:pPr>
      <w:bookmarkStart w:id="328" w:name="_Toc13027"/>
      <w:bookmarkStart w:id="329" w:name="_Toc452732761"/>
      <w:bookmarkStart w:id="330" w:name="_Toc8873"/>
      <w:bookmarkStart w:id="331" w:name="_Toc5173"/>
      <w:bookmarkStart w:id="332" w:name="_Toc6678"/>
      <w:bookmarkStart w:id="333" w:name="_Toc8210"/>
      <w:bookmarkStart w:id="334" w:name="_Toc19688"/>
      <w:bookmarkStart w:id="335" w:name="_Toc2317"/>
      <w:bookmarkStart w:id="336" w:name="_Toc25746"/>
      <w:bookmarkStart w:id="337" w:name="_Toc11901"/>
      <w:bookmarkStart w:id="338" w:name="_Toc370486628"/>
      <w:bookmarkStart w:id="339" w:name="_Toc29141"/>
      <w:bookmarkStart w:id="340" w:name="_Toc370486003"/>
      <w:bookmarkStart w:id="341" w:name="_Toc22955"/>
      <w:r>
        <w:rPr>
          <w:rFonts w:hint="eastAsia" w:ascii="宋体" w:hAnsi="宋体" w:eastAsia="宋体" w:cs="宋体"/>
          <w:b/>
          <w:bCs/>
          <w:color w:val="auto"/>
          <w:sz w:val="28"/>
          <w:szCs w:val="28"/>
          <w:lang w:val="en-US" w:eastAsia="zh-CN"/>
        </w:rPr>
        <w:t>6.2接口实现方式</w:t>
      </w:r>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p>
    <w:p>
      <w:pPr>
        <w:pageBreakBefore w:val="0"/>
        <w:kinsoku/>
        <w:wordWrap/>
        <w:overflowPunct/>
        <w:topLinePunct w:val="0"/>
        <w:autoSpaceDE/>
        <w:autoSpaceDN/>
        <w:bidi w:val="0"/>
        <w:adjustRightInd/>
        <w:spacing w:line="360" w:lineRule="auto"/>
        <w:ind w:firstLine="420"/>
        <w:textAlignment w:val="auto"/>
        <w:rPr>
          <w:rFonts w:hint="eastAsia" w:ascii="宋体" w:hAnsi="宋体" w:eastAsia="宋体" w:cs="宋体"/>
          <w:color w:val="auto"/>
          <w:sz w:val="24"/>
          <w:szCs w:val="24"/>
          <w:highlight w:val="none"/>
        </w:rPr>
      </w:pPr>
      <w:r>
        <w:rPr>
          <w:rFonts w:hint="eastAsia" w:ascii="宋体" w:hAnsi="宋体" w:eastAsia="宋体" w:cs="宋体"/>
          <w:color w:val="auto"/>
          <w:sz w:val="24"/>
          <w:szCs w:val="24"/>
          <w:highlight w:val="none"/>
        </w:rPr>
        <w:t>根据外部系统的不同情况，在接口实现上会出现不同的方式。</w:t>
      </w:r>
    </w:p>
    <w:p>
      <w:pPr>
        <w:pStyle w:val="31"/>
        <w:keepNext/>
        <w:keepLines/>
        <w:pageBreakBefore w:val="0"/>
        <w:widowControl w:val="0"/>
        <w:numPr>
          <w:ilvl w:val="1"/>
          <w:numId w:val="0"/>
        </w:numPr>
        <w:tabs>
          <w:tab w:val="left" w:pos="431"/>
        </w:tabs>
        <w:kinsoku/>
        <w:wordWrap/>
        <w:overflowPunct/>
        <w:topLinePunct w:val="0"/>
        <w:autoSpaceDE/>
        <w:autoSpaceDN/>
        <w:bidi w:val="0"/>
        <w:adjustRightInd/>
        <w:snapToGrid/>
        <w:spacing w:before="20" w:after="20" w:line="240" w:lineRule="auto"/>
        <w:ind w:left="0"/>
        <w:textAlignment w:val="auto"/>
        <w:outlineLvl w:val="0"/>
        <w:rPr>
          <w:rFonts w:hint="eastAsia" w:ascii="宋体" w:hAnsi="宋体" w:eastAsia="宋体" w:cs="宋体"/>
          <w:b/>
          <w:bCs/>
          <w:color w:val="auto"/>
          <w:sz w:val="28"/>
          <w:szCs w:val="28"/>
          <w:lang w:val="en-US" w:eastAsia="zh-CN"/>
        </w:rPr>
      </w:pPr>
      <w:bookmarkStart w:id="342" w:name="_Toc19647"/>
      <w:bookmarkStart w:id="343" w:name="_Toc29835"/>
      <w:bookmarkStart w:id="344" w:name="_Toc8466"/>
      <w:bookmarkStart w:id="345" w:name="_Toc370486006"/>
      <w:bookmarkStart w:id="346" w:name="_Toc11432"/>
      <w:bookmarkStart w:id="347" w:name="_Toc370486631"/>
      <w:bookmarkStart w:id="348" w:name="_Toc2854"/>
      <w:bookmarkStart w:id="349" w:name="_Toc452732764"/>
      <w:bookmarkStart w:id="350" w:name="_Toc21522"/>
      <w:bookmarkStart w:id="351" w:name="_Toc17702"/>
      <w:bookmarkStart w:id="352" w:name="_Toc31364"/>
      <w:bookmarkStart w:id="353" w:name="_Toc9513"/>
      <w:bookmarkStart w:id="354" w:name="_Toc23109"/>
      <w:bookmarkStart w:id="355" w:name="_Toc3324"/>
      <w:bookmarkStart w:id="356" w:name="_Toc10029"/>
      <w:bookmarkStart w:id="357" w:name="_Toc18372"/>
      <w:r>
        <w:rPr>
          <w:rFonts w:hint="eastAsia" w:ascii="宋体" w:hAnsi="宋体" w:eastAsia="宋体" w:cs="宋体"/>
          <w:b/>
          <w:bCs/>
          <w:color w:val="auto"/>
          <w:sz w:val="28"/>
          <w:szCs w:val="28"/>
          <w:lang w:val="en-US" w:eastAsia="zh-CN"/>
        </w:rPr>
        <w:t>6.2.1外系统开放数据库、本系统调用</w:t>
      </w:r>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p>
    <w:p>
      <w:pPr>
        <w:keepNext w:val="0"/>
        <w:keepLines w:val="0"/>
        <w:pageBreakBefore w:val="0"/>
        <w:widowControl w:val="0"/>
        <w:kinsoku/>
        <w:wordWrap/>
        <w:overflowPunct/>
        <w:topLinePunct w:val="0"/>
        <w:autoSpaceDE/>
        <w:autoSpaceDN/>
        <w:bidi w:val="0"/>
        <w:adjustRightInd/>
        <w:snapToGrid/>
        <w:spacing w:line="360" w:lineRule="auto"/>
        <w:ind w:firstLine="420"/>
        <w:textAlignment w:val="auto"/>
        <w:rPr>
          <w:rFonts w:hint="eastAsia" w:ascii="宋体" w:hAnsi="宋体" w:eastAsia="宋体" w:cs="宋体"/>
          <w:color w:val="auto"/>
          <w:sz w:val="24"/>
          <w:szCs w:val="24"/>
          <w:highlight w:val="none"/>
        </w:rPr>
      </w:pPr>
      <w:r>
        <w:rPr>
          <w:rFonts w:hint="eastAsia" w:ascii="宋体" w:hAnsi="宋体" w:eastAsia="宋体" w:cs="宋体"/>
          <w:color w:val="auto"/>
          <w:sz w:val="24"/>
          <w:szCs w:val="24"/>
          <w:highlight w:val="none"/>
        </w:rPr>
        <w:t>若其他系统没有提供接口，但是本系统需要使用这些系统中生产的数据，我们需要直接在外系统的数据库的基础上开发一些新的接口，通过新的接口提供服务给本系统使用。</w:t>
      </w:r>
    </w:p>
    <w:p>
      <w:pPr>
        <w:pStyle w:val="31"/>
        <w:keepNext/>
        <w:keepLines/>
        <w:pageBreakBefore w:val="0"/>
        <w:widowControl w:val="0"/>
        <w:numPr>
          <w:ilvl w:val="1"/>
          <w:numId w:val="0"/>
        </w:numPr>
        <w:tabs>
          <w:tab w:val="left" w:pos="431"/>
        </w:tabs>
        <w:kinsoku/>
        <w:wordWrap/>
        <w:overflowPunct/>
        <w:topLinePunct w:val="0"/>
        <w:autoSpaceDE/>
        <w:autoSpaceDN/>
        <w:bidi w:val="0"/>
        <w:adjustRightInd/>
        <w:snapToGrid/>
        <w:spacing w:before="20" w:after="20" w:line="240" w:lineRule="auto"/>
        <w:ind w:left="0"/>
        <w:textAlignment w:val="auto"/>
        <w:outlineLvl w:val="0"/>
        <w:rPr>
          <w:rFonts w:hint="eastAsia" w:ascii="宋体" w:hAnsi="宋体" w:eastAsia="宋体" w:cs="宋体"/>
          <w:b/>
          <w:bCs/>
          <w:color w:val="auto"/>
          <w:sz w:val="28"/>
          <w:szCs w:val="28"/>
          <w:lang w:val="en-US" w:eastAsia="zh-CN"/>
        </w:rPr>
      </w:pPr>
      <w:bookmarkStart w:id="358" w:name="_Toc5996"/>
      <w:bookmarkStart w:id="359" w:name="_Toc13936"/>
      <w:bookmarkStart w:id="360" w:name="_Toc6522"/>
      <w:bookmarkStart w:id="361" w:name="_Toc18141"/>
      <w:bookmarkStart w:id="362" w:name="_Toc22947"/>
      <w:bookmarkStart w:id="363" w:name="_Toc18369"/>
      <w:bookmarkStart w:id="364" w:name="_Toc370486632"/>
      <w:bookmarkStart w:id="365" w:name="_Toc25767"/>
      <w:bookmarkStart w:id="366" w:name="_Toc10162"/>
      <w:bookmarkStart w:id="367" w:name="_Toc7415"/>
      <w:bookmarkStart w:id="368" w:name="_Toc9394"/>
      <w:bookmarkStart w:id="369" w:name="_Toc370486007"/>
      <w:bookmarkStart w:id="370" w:name="_Toc4608"/>
      <w:bookmarkStart w:id="371" w:name="_Toc24446"/>
      <w:bookmarkStart w:id="372" w:name="_Toc28262"/>
      <w:bookmarkStart w:id="373" w:name="_Toc452732765"/>
      <w:r>
        <w:rPr>
          <w:rFonts w:hint="eastAsia" w:ascii="宋体" w:hAnsi="宋体" w:eastAsia="宋体" w:cs="宋体"/>
          <w:b/>
          <w:bCs/>
          <w:color w:val="auto"/>
          <w:sz w:val="28"/>
          <w:szCs w:val="28"/>
          <w:lang w:val="en-US" w:eastAsia="zh-CN"/>
        </w:rPr>
        <w:t>6.2.2本系统提供接口、本系统调用</w:t>
      </w:r>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p>
    <w:p>
      <w:pPr>
        <w:keepNext w:val="0"/>
        <w:keepLines w:val="0"/>
        <w:pageBreakBefore w:val="0"/>
        <w:widowControl w:val="0"/>
        <w:kinsoku/>
        <w:wordWrap/>
        <w:overflowPunct/>
        <w:topLinePunct w:val="0"/>
        <w:autoSpaceDE/>
        <w:autoSpaceDN/>
        <w:bidi w:val="0"/>
        <w:adjustRightInd/>
        <w:snapToGrid/>
        <w:spacing w:line="360" w:lineRule="auto"/>
        <w:ind w:firstLine="420"/>
        <w:textAlignment w:val="auto"/>
        <w:rPr>
          <w:rFonts w:hint="eastAsia"/>
          <w:color w:val="auto"/>
          <w:lang w:val="en-US" w:eastAsia="zh-CN"/>
        </w:rPr>
      </w:pPr>
      <w:r>
        <w:rPr>
          <w:rFonts w:hint="eastAsia" w:ascii="宋体" w:hAnsi="宋体" w:eastAsia="宋体" w:cs="宋体"/>
          <w:color w:val="auto"/>
          <w:sz w:val="24"/>
          <w:szCs w:val="24"/>
          <w:highlight w:val="none"/>
        </w:rPr>
        <w:t>此方式主要为内部接口。</w:t>
      </w:r>
      <w:bookmarkEnd w:id="320"/>
      <w:bookmarkEnd w:id="321"/>
      <w:bookmarkEnd w:id="322"/>
      <w:bookmarkEnd w:id="323"/>
      <w:bookmarkEnd w:id="324"/>
      <w:bookmarkEnd w:id="325"/>
      <w:bookmarkEnd w:id="326"/>
      <w:bookmarkEnd w:id="327"/>
    </w:p>
    <w:p>
      <w:pPr>
        <w:pStyle w:val="31"/>
        <w:keepNext/>
        <w:keepLines/>
        <w:pageBreakBefore w:val="0"/>
        <w:widowControl w:val="0"/>
        <w:numPr>
          <w:ilvl w:val="1"/>
          <w:numId w:val="0"/>
        </w:numPr>
        <w:tabs>
          <w:tab w:val="left" w:pos="431"/>
        </w:tabs>
        <w:kinsoku/>
        <w:wordWrap/>
        <w:overflowPunct/>
        <w:topLinePunct w:val="0"/>
        <w:autoSpaceDE/>
        <w:autoSpaceDN/>
        <w:bidi w:val="0"/>
        <w:adjustRightInd/>
        <w:snapToGrid/>
        <w:spacing w:before="20" w:after="20" w:line="240" w:lineRule="auto"/>
        <w:ind w:left="0"/>
        <w:textAlignment w:val="auto"/>
        <w:outlineLvl w:val="0"/>
        <w:rPr>
          <w:rFonts w:hint="eastAsia" w:ascii="宋体" w:hAnsi="宋体" w:eastAsia="宋体" w:cs="宋体"/>
          <w:b/>
          <w:bCs/>
          <w:color w:val="auto"/>
          <w:sz w:val="28"/>
          <w:szCs w:val="28"/>
          <w:lang w:val="en-US" w:eastAsia="zh-CN"/>
        </w:rPr>
      </w:pPr>
      <w:bookmarkStart w:id="374" w:name="_Toc31827"/>
      <w:bookmarkStart w:id="375" w:name="_Toc22522"/>
      <w:bookmarkStart w:id="376" w:name="_Toc10672"/>
      <w:r>
        <w:rPr>
          <w:rFonts w:hint="eastAsia" w:ascii="宋体" w:hAnsi="宋体" w:eastAsia="宋体" w:cs="宋体"/>
          <w:b/>
          <w:bCs/>
          <w:color w:val="auto"/>
          <w:sz w:val="28"/>
          <w:szCs w:val="28"/>
          <w:lang w:val="en-US" w:eastAsia="zh-CN"/>
        </w:rPr>
        <w:t>7运行设计</w:t>
      </w:r>
      <w:bookmarkEnd w:id="374"/>
      <w:bookmarkEnd w:id="375"/>
      <w:bookmarkEnd w:id="376"/>
    </w:p>
    <w:p>
      <w:pPr>
        <w:pStyle w:val="31"/>
        <w:keepNext/>
        <w:keepLines/>
        <w:pageBreakBefore w:val="0"/>
        <w:widowControl w:val="0"/>
        <w:numPr>
          <w:ilvl w:val="1"/>
          <w:numId w:val="0"/>
        </w:numPr>
        <w:tabs>
          <w:tab w:val="left" w:pos="431"/>
        </w:tabs>
        <w:kinsoku/>
        <w:wordWrap/>
        <w:overflowPunct/>
        <w:topLinePunct w:val="0"/>
        <w:autoSpaceDE/>
        <w:autoSpaceDN/>
        <w:bidi w:val="0"/>
        <w:adjustRightInd/>
        <w:snapToGrid/>
        <w:spacing w:before="20" w:after="20" w:line="240" w:lineRule="auto"/>
        <w:ind w:left="0"/>
        <w:textAlignment w:val="auto"/>
        <w:outlineLvl w:val="0"/>
        <w:rPr>
          <w:rFonts w:hint="eastAsia" w:ascii="宋体" w:hAnsi="宋体" w:eastAsia="宋体" w:cs="宋体"/>
          <w:b/>
          <w:bCs/>
          <w:color w:val="auto"/>
          <w:sz w:val="28"/>
          <w:szCs w:val="28"/>
          <w:lang w:val="en-US" w:eastAsia="zh-CN"/>
        </w:rPr>
      </w:pPr>
      <w:bookmarkStart w:id="377" w:name="_Toc28968"/>
      <w:bookmarkStart w:id="378" w:name="_Toc14016"/>
      <w:bookmarkStart w:id="379" w:name="_Toc18816"/>
      <w:r>
        <w:rPr>
          <w:rFonts w:hint="eastAsia" w:ascii="宋体" w:hAnsi="宋体" w:eastAsia="宋体" w:cs="宋体"/>
          <w:b/>
          <w:bCs/>
          <w:color w:val="auto"/>
          <w:sz w:val="28"/>
          <w:szCs w:val="28"/>
          <w:lang w:val="en-US" w:eastAsia="zh-CN"/>
        </w:rPr>
        <w:t>7.1运行模块的组合</w:t>
      </w:r>
      <w:bookmarkEnd w:id="377"/>
      <w:bookmarkEnd w:id="378"/>
      <w:bookmarkEnd w:id="379"/>
    </w:p>
    <w:p>
      <w:pPr>
        <w:keepNext w:val="0"/>
        <w:keepLines w:val="0"/>
        <w:pageBreakBefore w:val="0"/>
        <w:widowControl w:val="0"/>
        <w:kinsoku/>
        <w:wordWrap/>
        <w:overflowPunct/>
        <w:topLinePunct w:val="0"/>
        <w:autoSpaceDE/>
        <w:autoSpaceDN/>
        <w:bidi w:val="0"/>
        <w:adjustRightInd/>
        <w:snapToGrid/>
        <w:spacing w:line="360" w:lineRule="auto"/>
        <w:ind w:firstLine="420"/>
        <w:textAlignment w:val="auto"/>
        <w:rPr>
          <w:rFonts w:hint="eastAsia" w:ascii="宋体" w:hAnsi="宋体" w:eastAsia="宋体" w:cs="宋体"/>
          <w:b w:val="0"/>
          <w:bCs w:val="0"/>
          <w:color w:val="auto"/>
          <w:sz w:val="24"/>
          <w:szCs w:val="24"/>
          <w:highlight w:val="none"/>
          <w:lang w:val="en-US" w:eastAsia="zh-CN"/>
        </w:rPr>
      </w:pPr>
      <w:r>
        <w:rPr>
          <w:rFonts w:hint="eastAsia" w:ascii="宋体" w:hAnsi="宋体" w:eastAsia="宋体" w:cs="宋体"/>
          <w:b w:val="0"/>
          <w:bCs w:val="0"/>
          <w:color w:val="auto"/>
          <w:sz w:val="24"/>
          <w:szCs w:val="24"/>
          <w:highlight w:val="none"/>
          <w:lang w:val="en-US" w:eastAsia="zh-CN"/>
        </w:rPr>
        <w:t>用户通过浏览器访问系统，通过用户操作——点击页面按钮、切换菜单、表单输入等，前端程序整理请求参数，通过浏览器发送请求，经过服务器调用后端接口。</w:t>
      </w:r>
    </w:p>
    <w:p>
      <w:pPr>
        <w:keepNext w:val="0"/>
        <w:keepLines w:val="0"/>
        <w:pageBreakBefore w:val="0"/>
        <w:widowControl w:val="0"/>
        <w:kinsoku/>
        <w:wordWrap/>
        <w:overflowPunct/>
        <w:topLinePunct w:val="0"/>
        <w:autoSpaceDE/>
        <w:autoSpaceDN/>
        <w:bidi w:val="0"/>
        <w:adjustRightInd/>
        <w:snapToGrid/>
        <w:spacing w:line="360" w:lineRule="auto"/>
        <w:ind w:firstLine="420"/>
        <w:textAlignment w:val="auto"/>
        <w:rPr>
          <w:rFonts w:hint="default" w:ascii="宋体" w:hAnsi="宋体" w:eastAsia="宋体" w:cs="宋体"/>
          <w:color w:val="auto"/>
          <w:sz w:val="24"/>
          <w:szCs w:val="24"/>
          <w:highlight w:val="none"/>
          <w:lang w:val="en-US"/>
        </w:rPr>
      </w:pPr>
      <w:r>
        <w:rPr>
          <w:rFonts w:hint="eastAsia" w:ascii="宋体" w:hAnsi="宋体" w:eastAsia="宋体" w:cs="宋体"/>
          <w:b w:val="0"/>
          <w:bCs w:val="0"/>
          <w:color w:val="auto"/>
          <w:sz w:val="24"/>
          <w:szCs w:val="24"/>
          <w:highlight w:val="none"/>
          <w:lang w:val="en-US" w:eastAsia="zh-CN"/>
        </w:rPr>
        <w:t>服务器端</w:t>
      </w:r>
      <w:r>
        <w:rPr>
          <w:rFonts w:hint="eastAsia" w:ascii="宋体" w:hAnsi="宋体" w:eastAsia="宋体" w:cs="宋体"/>
          <w:color w:val="auto"/>
          <w:sz w:val="24"/>
          <w:szCs w:val="24"/>
          <w:highlight w:val="none"/>
        </w:rPr>
        <w:t>程序的网络数据接口模块必须始终处于活动状态。接收到数据后，调用数据处理、查询模块对数据库进行访问，完成后调用网络发送模块，将信息返回</w:t>
      </w:r>
      <w:r>
        <w:rPr>
          <w:rFonts w:hint="eastAsia" w:ascii="宋体" w:hAnsi="宋体" w:eastAsia="宋体" w:cs="宋体"/>
          <w:color w:val="auto"/>
          <w:sz w:val="24"/>
          <w:szCs w:val="24"/>
          <w:highlight w:val="none"/>
          <w:lang w:val="en-US" w:eastAsia="zh-CN"/>
        </w:rPr>
        <w:t>给前端。前端接收到数据后，将数据进一步整理，将数据合理的展示在页面上，用户看到浏览器页面数据改变。</w:t>
      </w:r>
    </w:p>
    <w:p>
      <w:pPr>
        <w:pStyle w:val="31"/>
        <w:keepNext/>
        <w:keepLines/>
        <w:pageBreakBefore w:val="0"/>
        <w:widowControl w:val="0"/>
        <w:numPr>
          <w:ilvl w:val="1"/>
          <w:numId w:val="0"/>
        </w:numPr>
        <w:tabs>
          <w:tab w:val="left" w:pos="431"/>
        </w:tabs>
        <w:kinsoku/>
        <w:wordWrap/>
        <w:overflowPunct/>
        <w:topLinePunct w:val="0"/>
        <w:autoSpaceDE/>
        <w:autoSpaceDN/>
        <w:bidi w:val="0"/>
        <w:adjustRightInd/>
        <w:snapToGrid/>
        <w:spacing w:before="20" w:after="20" w:line="240" w:lineRule="auto"/>
        <w:ind w:left="0"/>
        <w:textAlignment w:val="auto"/>
        <w:outlineLvl w:val="0"/>
        <w:rPr>
          <w:rFonts w:hint="eastAsia" w:ascii="宋体" w:hAnsi="宋体" w:eastAsia="宋体" w:cs="宋体"/>
          <w:b/>
          <w:bCs/>
          <w:color w:val="auto"/>
          <w:sz w:val="28"/>
          <w:szCs w:val="28"/>
          <w:lang w:val="en-US" w:eastAsia="zh-CN"/>
        </w:rPr>
      </w:pPr>
      <w:bookmarkStart w:id="380" w:name="_Toc21032"/>
      <w:bookmarkStart w:id="381" w:name="_Toc15213"/>
      <w:bookmarkStart w:id="382" w:name="_Toc14345"/>
      <w:r>
        <w:rPr>
          <w:rFonts w:hint="eastAsia" w:ascii="宋体" w:hAnsi="宋体" w:eastAsia="宋体" w:cs="宋体"/>
          <w:b/>
          <w:bCs/>
          <w:color w:val="auto"/>
          <w:sz w:val="28"/>
          <w:szCs w:val="28"/>
          <w:lang w:val="en-US" w:eastAsia="zh-CN"/>
        </w:rPr>
        <w:t>7.2运行控制</w:t>
      </w:r>
      <w:bookmarkEnd w:id="380"/>
      <w:bookmarkEnd w:id="381"/>
      <w:bookmarkEnd w:id="382"/>
    </w:p>
    <w:p>
      <w:pPr>
        <w:keepNext w:val="0"/>
        <w:keepLines w:val="0"/>
        <w:pageBreakBefore w:val="0"/>
        <w:widowControl w:val="0"/>
        <w:kinsoku/>
        <w:wordWrap/>
        <w:overflowPunct/>
        <w:topLinePunct w:val="0"/>
        <w:autoSpaceDE/>
        <w:autoSpaceDN/>
        <w:bidi w:val="0"/>
        <w:adjustRightInd/>
        <w:snapToGrid/>
        <w:spacing w:line="360" w:lineRule="auto"/>
        <w:ind w:firstLine="420"/>
        <w:textAlignment w:val="auto"/>
        <w:rPr>
          <w:rFonts w:hint="eastAsia" w:ascii="宋体" w:hAnsi="宋体" w:eastAsia="宋体" w:cs="宋体"/>
          <w:color w:val="auto"/>
          <w:sz w:val="24"/>
          <w:szCs w:val="24"/>
          <w:highlight w:val="none"/>
        </w:rPr>
      </w:pPr>
      <w:r>
        <w:rPr>
          <w:rFonts w:hint="eastAsia" w:ascii="宋体" w:hAnsi="宋体" w:eastAsia="宋体" w:cs="宋体"/>
          <w:color w:val="auto"/>
          <w:sz w:val="24"/>
          <w:szCs w:val="24"/>
          <w:highlight w:val="none"/>
        </w:rPr>
        <w:t>首先为用户分配账户和密码，用户在经过认证后登录系统，在分配账户</w:t>
      </w:r>
      <w:r>
        <w:rPr>
          <w:rFonts w:hint="eastAsia" w:ascii="宋体" w:hAnsi="宋体" w:eastAsia="宋体" w:cs="宋体"/>
          <w:color w:val="auto"/>
          <w:sz w:val="24"/>
          <w:szCs w:val="24"/>
          <w:highlight w:val="none"/>
          <w:lang w:val="en-US" w:eastAsia="zh-CN"/>
        </w:rPr>
        <w:t>时</w:t>
      </w:r>
      <w:r>
        <w:rPr>
          <w:rFonts w:hint="eastAsia" w:ascii="宋体" w:hAnsi="宋体" w:eastAsia="宋体" w:cs="宋体"/>
          <w:color w:val="auto"/>
          <w:sz w:val="24"/>
          <w:szCs w:val="24"/>
          <w:highlight w:val="none"/>
        </w:rPr>
        <w:t>进行了权限和角色的分配。</w:t>
      </w:r>
    </w:p>
    <w:p>
      <w:pPr>
        <w:pStyle w:val="31"/>
        <w:keepNext/>
        <w:keepLines/>
        <w:pageBreakBefore w:val="0"/>
        <w:widowControl w:val="0"/>
        <w:numPr>
          <w:ilvl w:val="1"/>
          <w:numId w:val="0"/>
        </w:numPr>
        <w:tabs>
          <w:tab w:val="left" w:pos="431"/>
        </w:tabs>
        <w:kinsoku/>
        <w:wordWrap/>
        <w:overflowPunct/>
        <w:topLinePunct w:val="0"/>
        <w:autoSpaceDE/>
        <w:autoSpaceDN/>
        <w:bidi w:val="0"/>
        <w:adjustRightInd/>
        <w:snapToGrid/>
        <w:spacing w:before="20" w:after="20" w:line="240" w:lineRule="auto"/>
        <w:ind w:left="0"/>
        <w:textAlignment w:val="auto"/>
        <w:outlineLvl w:val="0"/>
        <w:rPr>
          <w:rFonts w:hint="eastAsia" w:ascii="宋体" w:hAnsi="宋体" w:eastAsia="宋体" w:cs="宋体"/>
          <w:b/>
          <w:bCs/>
          <w:color w:val="auto"/>
          <w:sz w:val="28"/>
          <w:szCs w:val="28"/>
          <w:lang w:val="en-US" w:eastAsia="zh-CN"/>
        </w:rPr>
      </w:pPr>
      <w:bookmarkStart w:id="383" w:name="_Toc19519"/>
      <w:bookmarkStart w:id="384" w:name="_Toc19184"/>
      <w:bookmarkStart w:id="385" w:name="_Toc27005"/>
      <w:r>
        <w:rPr>
          <w:rFonts w:hint="eastAsia" w:ascii="宋体" w:hAnsi="宋体" w:eastAsia="宋体" w:cs="宋体"/>
          <w:b/>
          <w:bCs/>
          <w:color w:val="auto"/>
          <w:sz w:val="28"/>
          <w:szCs w:val="28"/>
          <w:lang w:val="en-US" w:eastAsia="zh-CN"/>
        </w:rPr>
        <w:t>7.3运行时间</w:t>
      </w:r>
      <w:bookmarkEnd w:id="383"/>
      <w:bookmarkEnd w:id="384"/>
      <w:bookmarkEnd w:id="385"/>
    </w:p>
    <w:p>
      <w:pPr>
        <w:keepNext w:val="0"/>
        <w:keepLines w:val="0"/>
        <w:pageBreakBefore w:val="0"/>
        <w:widowControl w:val="0"/>
        <w:kinsoku/>
        <w:wordWrap/>
        <w:overflowPunct/>
        <w:topLinePunct w:val="0"/>
        <w:autoSpaceDE/>
        <w:autoSpaceDN/>
        <w:bidi w:val="0"/>
        <w:adjustRightInd/>
        <w:snapToGrid/>
        <w:spacing w:line="360" w:lineRule="auto"/>
        <w:ind w:firstLine="420"/>
        <w:textAlignment w:val="auto"/>
        <w:rPr>
          <w:rFonts w:hint="eastAsia" w:ascii="宋体" w:hAnsi="宋体" w:eastAsia="宋体" w:cs="宋体"/>
          <w:color w:val="auto"/>
          <w:sz w:val="24"/>
          <w:szCs w:val="24"/>
          <w:highlight w:val="none"/>
        </w:rPr>
      </w:pPr>
      <w:r>
        <w:rPr>
          <w:rFonts w:hint="eastAsia" w:ascii="宋体" w:hAnsi="宋体" w:eastAsia="宋体" w:cs="宋体"/>
          <w:color w:val="auto"/>
          <w:sz w:val="24"/>
          <w:szCs w:val="24"/>
          <w:highlight w:val="none"/>
        </w:rPr>
        <w:t>在软件需求分析中，对运行时间的要求为必须对做出的操作有较快的反应。网络硬件对运行时间的影响最大。</w:t>
      </w:r>
    </w:p>
    <w:p>
      <w:pPr>
        <w:keepNext w:val="0"/>
        <w:keepLines w:val="0"/>
        <w:pageBreakBefore w:val="0"/>
        <w:widowControl w:val="0"/>
        <w:kinsoku/>
        <w:wordWrap/>
        <w:overflowPunct/>
        <w:topLinePunct w:val="0"/>
        <w:autoSpaceDE/>
        <w:autoSpaceDN/>
        <w:bidi w:val="0"/>
        <w:adjustRightInd/>
        <w:snapToGrid/>
        <w:spacing w:line="360" w:lineRule="auto"/>
        <w:ind w:firstLine="420"/>
        <w:textAlignment w:val="auto"/>
        <w:rPr>
          <w:rFonts w:hint="default"/>
          <w:color w:val="auto"/>
          <w:lang w:val="en-US" w:eastAsia="zh-CN"/>
        </w:rPr>
      </w:pPr>
      <w:r>
        <w:rPr>
          <w:rFonts w:hint="eastAsia" w:ascii="宋体" w:hAnsi="宋体" w:eastAsia="宋体" w:cs="宋体"/>
          <w:color w:val="auto"/>
          <w:sz w:val="24"/>
          <w:szCs w:val="24"/>
          <w:highlight w:val="none"/>
        </w:rPr>
        <w:t>服务器的性能将对影响对数据库的访问时间，即客户机操作的等待时间，所以必须使用高性能的服务器。</w:t>
      </w:r>
    </w:p>
    <w:p>
      <w:pPr>
        <w:pStyle w:val="31"/>
        <w:keepNext/>
        <w:keepLines/>
        <w:pageBreakBefore w:val="0"/>
        <w:widowControl w:val="0"/>
        <w:numPr>
          <w:ilvl w:val="1"/>
          <w:numId w:val="0"/>
        </w:numPr>
        <w:tabs>
          <w:tab w:val="left" w:pos="431"/>
        </w:tabs>
        <w:kinsoku/>
        <w:wordWrap/>
        <w:overflowPunct/>
        <w:topLinePunct w:val="0"/>
        <w:autoSpaceDE/>
        <w:autoSpaceDN/>
        <w:bidi w:val="0"/>
        <w:adjustRightInd/>
        <w:snapToGrid/>
        <w:spacing w:before="20" w:after="20" w:line="240" w:lineRule="auto"/>
        <w:ind w:left="0"/>
        <w:textAlignment w:val="auto"/>
        <w:outlineLvl w:val="0"/>
        <w:rPr>
          <w:rFonts w:hint="eastAsia" w:ascii="宋体" w:hAnsi="宋体" w:eastAsia="宋体" w:cs="宋体"/>
          <w:b/>
          <w:bCs/>
          <w:color w:val="auto"/>
          <w:sz w:val="28"/>
          <w:szCs w:val="28"/>
          <w:lang w:val="en-US" w:eastAsia="zh-CN"/>
        </w:rPr>
      </w:pPr>
      <w:bookmarkStart w:id="386" w:name="_Toc11253"/>
      <w:bookmarkStart w:id="387" w:name="_Toc24234"/>
      <w:bookmarkStart w:id="388" w:name="_Toc5286"/>
      <w:r>
        <w:rPr>
          <w:rFonts w:hint="eastAsia" w:ascii="宋体" w:hAnsi="宋体" w:eastAsia="宋体" w:cs="宋体"/>
          <w:b/>
          <w:bCs/>
          <w:color w:val="auto"/>
          <w:sz w:val="28"/>
          <w:szCs w:val="28"/>
          <w:lang w:val="en-US" w:eastAsia="zh-CN"/>
        </w:rPr>
        <w:t>8维护设计</w:t>
      </w:r>
      <w:bookmarkEnd w:id="386"/>
      <w:bookmarkEnd w:id="387"/>
      <w:bookmarkEnd w:id="388"/>
    </w:p>
    <w:p>
      <w:pPr>
        <w:pStyle w:val="31"/>
        <w:keepNext/>
        <w:keepLines/>
        <w:pageBreakBefore w:val="0"/>
        <w:widowControl w:val="0"/>
        <w:numPr>
          <w:ilvl w:val="1"/>
          <w:numId w:val="0"/>
        </w:numPr>
        <w:tabs>
          <w:tab w:val="left" w:pos="431"/>
        </w:tabs>
        <w:kinsoku/>
        <w:wordWrap/>
        <w:overflowPunct/>
        <w:topLinePunct w:val="0"/>
        <w:autoSpaceDE/>
        <w:autoSpaceDN/>
        <w:bidi w:val="0"/>
        <w:adjustRightInd/>
        <w:snapToGrid/>
        <w:spacing w:before="20" w:after="20" w:line="240" w:lineRule="auto"/>
        <w:ind w:left="0"/>
        <w:textAlignment w:val="auto"/>
        <w:outlineLvl w:val="0"/>
        <w:rPr>
          <w:rFonts w:hint="eastAsia" w:ascii="宋体" w:hAnsi="宋体" w:eastAsia="宋体" w:cs="宋体"/>
          <w:b/>
          <w:bCs/>
          <w:color w:val="auto"/>
          <w:sz w:val="28"/>
          <w:szCs w:val="28"/>
          <w:lang w:val="en-US" w:eastAsia="zh-CN"/>
        </w:rPr>
      </w:pPr>
      <w:bookmarkStart w:id="389" w:name="_Toc23943"/>
      <w:bookmarkStart w:id="390" w:name="_Toc18294"/>
      <w:bookmarkStart w:id="391" w:name="_Toc11454"/>
      <w:bookmarkStart w:id="392" w:name="_Toc13829"/>
      <w:bookmarkStart w:id="393" w:name="_Toc12163"/>
      <w:bookmarkStart w:id="394" w:name="_Toc26092"/>
      <w:bookmarkStart w:id="395" w:name="_Toc24589"/>
      <w:bookmarkStart w:id="396" w:name="_Toc11864"/>
      <w:bookmarkStart w:id="397" w:name="_Toc7690"/>
      <w:bookmarkStart w:id="398" w:name="_Toc7221"/>
      <w:bookmarkStart w:id="399" w:name="_Toc3708"/>
      <w:r>
        <w:rPr>
          <w:rFonts w:hint="eastAsia" w:ascii="宋体" w:hAnsi="宋体" w:eastAsia="宋体" w:cs="宋体"/>
          <w:b/>
          <w:bCs/>
          <w:color w:val="auto"/>
          <w:sz w:val="28"/>
          <w:szCs w:val="28"/>
          <w:lang w:val="en-US" w:eastAsia="zh-CN"/>
        </w:rPr>
        <w:t>8.1出错处理设计</w:t>
      </w:r>
      <w:bookmarkEnd w:id="389"/>
      <w:bookmarkEnd w:id="390"/>
      <w:bookmarkEnd w:id="391"/>
      <w:bookmarkEnd w:id="392"/>
      <w:bookmarkEnd w:id="393"/>
      <w:bookmarkEnd w:id="394"/>
      <w:bookmarkEnd w:id="395"/>
      <w:bookmarkEnd w:id="396"/>
      <w:bookmarkEnd w:id="397"/>
      <w:bookmarkEnd w:id="398"/>
      <w:bookmarkEnd w:id="399"/>
    </w:p>
    <w:p>
      <w:pPr>
        <w:pageBreakBefore w:val="0"/>
        <w:numPr>
          <w:ilvl w:val="0"/>
          <w:numId w:val="28"/>
        </w:numPr>
        <w:kinsoku/>
        <w:wordWrap/>
        <w:overflowPunct/>
        <w:topLinePunct w:val="0"/>
        <w:autoSpaceDE/>
        <w:autoSpaceDN/>
        <w:bidi w:val="0"/>
        <w:adjustRightInd/>
        <w:spacing w:line="360" w:lineRule="auto"/>
        <w:ind w:left="0" w:leftChars="0" w:firstLine="400" w:firstLineChars="0"/>
        <w:textAlignment w:val="auto"/>
        <w:rPr>
          <w:rFonts w:hint="eastAsia" w:ascii="宋体" w:hAnsi="宋体" w:eastAsia="宋体" w:cs="宋体"/>
          <w:color w:val="auto"/>
          <w:sz w:val="24"/>
          <w:szCs w:val="24"/>
          <w:highlight w:val="none"/>
        </w:rPr>
      </w:pPr>
      <w:r>
        <w:rPr>
          <w:rFonts w:hint="eastAsia" w:ascii="宋体" w:hAnsi="宋体" w:eastAsia="宋体" w:cs="宋体"/>
          <w:color w:val="auto"/>
          <w:sz w:val="24"/>
          <w:szCs w:val="24"/>
          <w:highlight w:val="none"/>
        </w:rPr>
        <w:t>出错信息提示</w:t>
      </w:r>
    </w:p>
    <w:p>
      <w:pPr>
        <w:keepNext w:val="0"/>
        <w:keepLines w:val="0"/>
        <w:pageBreakBefore w:val="0"/>
        <w:widowControl w:val="0"/>
        <w:numPr>
          <w:ilvl w:val="0"/>
          <w:numId w:val="28"/>
        </w:numPr>
        <w:kinsoku/>
        <w:wordWrap/>
        <w:overflowPunct/>
        <w:topLinePunct w:val="0"/>
        <w:autoSpaceDE/>
        <w:autoSpaceDN/>
        <w:bidi w:val="0"/>
        <w:adjustRightInd/>
        <w:snapToGrid/>
        <w:spacing w:line="360" w:lineRule="auto"/>
        <w:ind w:left="0" w:leftChars="0" w:firstLine="400" w:firstLineChars="0"/>
        <w:textAlignment w:val="auto"/>
        <w:rPr>
          <w:rFonts w:hint="eastAsia" w:ascii="宋体" w:hAnsi="宋体" w:eastAsia="宋体" w:cs="宋体"/>
          <w:color w:val="auto"/>
          <w:sz w:val="24"/>
          <w:szCs w:val="24"/>
          <w:highlight w:val="none"/>
        </w:rPr>
      </w:pPr>
      <w:r>
        <w:rPr>
          <w:rFonts w:hint="eastAsia" w:ascii="宋体" w:hAnsi="宋体" w:eastAsia="宋体" w:cs="宋体"/>
          <w:color w:val="auto"/>
          <w:sz w:val="24"/>
          <w:szCs w:val="24"/>
          <w:highlight w:val="none"/>
        </w:rPr>
        <w:t>程序在运行时主要会出现两种错误：由于输入信息，或无法满足要求时产生的错误，称为软错误。由于其他问题，如网络传输超时等，产生的问题，称为硬错误。</w:t>
      </w:r>
    </w:p>
    <w:p>
      <w:pPr>
        <w:keepNext w:val="0"/>
        <w:keepLines w:val="0"/>
        <w:pageBreakBefore w:val="0"/>
        <w:widowControl w:val="0"/>
        <w:numPr>
          <w:ilvl w:val="0"/>
          <w:numId w:val="28"/>
        </w:numPr>
        <w:kinsoku/>
        <w:wordWrap/>
        <w:overflowPunct/>
        <w:topLinePunct w:val="0"/>
        <w:autoSpaceDE/>
        <w:autoSpaceDN/>
        <w:bidi w:val="0"/>
        <w:adjustRightInd/>
        <w:snapToGrid/>
        <w:spacing w:line="360" w:lineRule="auto"/>
        <w:ind w:left="0" w:leftChars="0" w:firstLine="400" w:firstLineChars="0"/>
        <w:textAlignment w:val="auto"/>
        <w:rPr>
          <w:rFonts w:hint="eastAsia" w:ascii="宋体" w:hAnsi="宋体" w:eastAsia="宋体" w:cs="宋体"/>
          <w:color w:val="auto"/>
          <w:sz w:val="24"/>
          <w:szCs w:val="24"/>
          <w:highlight w:val="none"/>
        </w:rPr>
      </w:pPr>
      <w:r>
        <w:rPr>
          <w:rFonts w:hint="eastAsia" w:ascii="宋体" w:hAnsi="宋体" w:eastAsia="宋体" w:cs="宋体"/>
          <w:color w:val="auto"/>
          <w:sz w:val="24"/>
          <w:szCs w:val="24"/>
          <w:highlight w:val="none"/>
        </w:rPr>
        <w:t>对于软错误，须在操作成功判断及输入数据验证模块由数据进行数据分析，判断错误类型，再生成相应的错误提示语句，送到输出模块中。</w:t>
      </w:r>
    </w:p>
    <w:p>
      <w:pPr>
        <w:keepNext w:val="0"/>
        <w:keepLines w:val="0"/>
        <w:pageBreakBefore w:val="0"/>
        <w:widowControl w:val="0"/>
        <w:numPr>
          <w:ilvl w:val="0"/>
          <w:numId w:val="28"/>
        </w:numPr>
        <w:kinsoku/>
        <w:wordWrap/>
        <w:overflowPunct/>
        <w:topLinePunct w:val="0"/>
        <w:autoSpaceDE/>
        <w:autoSpaceDN/>
        <w:bidi w:val="0"/>
        <w:adjustRightInd/>
        <w:snapToGrid/>
        <w:spacing w:line="360" w:lineRule="auto"/>
        <w:ind w:left="0" w:leftChars="0" w:firstLine="400" w:firstLineChars="0"/>
        <w:textAlignment w:val="auto"/>
        <w:rPr>
          <w:rFonts w:hint="eastAsia" w:ascii="宋体" w:hAnsi="宋体" w:eastAsia="宋体" w:cs="宋体"/>
          <w:color w:val="auto"/>
          <w:sz w:val="24"/>
          <w:szCs w:val="24"/>
          <w:highlight w:val="none"/>
        </w:rPr>
      </w:pPr>
      <w:r>
        <w:rPr>
          <w:rFonts w:hint="eastAsia" w:ascii="宋体" w:hAnsi="宋体" w:eastAsia="宋体" w:cs="宋体"/>
          <w:color w:val="auto"/>
          <w:sz w:val="24"/>
          <w:szCs w:val="24"/>
          <w:highlight w:val="none"/>
        </w:rPr>
        <w:t>对于硬错误，可以在出错的相应模块中输出简单的出错语句，并将程序重置。返回输入阶段。</w:t>
      </w:r>
    </w:p>
    <w:p>
      <w:pPr>
        <w:pageBreakBefore w:val="0"/>
        <w:numPr>
          <w:ilvl w:val="0"/>
          <w:numId w:val="28"/>
        </w:numPr>
        <w:kinsoku/>
        <w:wordWrap/>
        <w:overflowPunct/>
        <w:topLinePunct w:val="0"/>
        <w:autoSpaceDE/>
        <w:autoSpaceDN/>
        <w:bidi w:val="0"/>
        <w:adjustRightInd/>
        <w:spacing w:line="360" w:lineRule="auto"/>
        <w:ind w:left="0" w:leftChars="0" w:firstLine="400" w:firstLineChars="0"/>
        <w:textAlignment w:val="auto"/>
        <w:rPr>
          <w:rFonts w:hint="eastAsia" w:ascii="宋体" w:hAnsi="宋体" w:eastAsia="宋体" w:cs="宋体"/>
          <w:color w:val="auto"/>
          <w:sz w:val="24"/>
          <w:szCs w:val="24"/>
          <w:highlight w:val="none"/>
        </w:rPr>
      </w:pPr>
      <w:r>
        <w:rPr>
          <w:rFonts w:hint="eastAsia" w:ascii="宋体" w:hAnsi="宋体" w:eastAsia="宋体" w:cs="宋体"/>
          <w:color w:val="auto"/>
          <w:sz w:val="24"/>
          <w:szCs w:val="24"/>
          <w:highlight w:val="none"/>
        </w:rPr>
        <w:t>出错处理对策</w:t>
      </w:r>
    </w:p>
    <w:p>
      <w:pPr>
        <w:keepNext w:val="0"/>
        <w:keepLines w:val="0"/>
        <w:pageBreakBefore w:val="0"/>
        <w:widowControl w:val="0"/>
        <w:numPr>
          <w:ilvl w:val="0"/>
          <w:numId w:val="28"/>
        </w:numPr>
        <w:kinsoku/>
        <w:wordWrap/>
        <w:overflowPunct/>
        <w:topLinePunct w:val="0"/>
        <w:autoSpaceDE/>
        <w:autoSpaceDN/>
        <w:bidi w:val="0"/>
        <w:adjustRightInd/>
        <w:snapToGrid/>
        <w:spacing w:line="360" w:lineRule="auto"/>
        <w:ind w:left="0" w:leftChars="0" w:firstLine="400" w:firstLineChars="0"/>
        <w:textAlignment w:val="auto"/>
        <w:rPr>
          <w:rFonts w:hint="eastAsia" w:ascii="宋体" w:hAnsi="宋体" w:eastAsia="宋体" w:cs="宋体"/>
          <w:color w:val="auto"/>
          <w:sz w:val="24"/>
          <w:szCs w:val="24"/>
          <w:highlight w:val="none"/>
        </w:rPr>
      </w:pPr>
      <w:r>
        <w:rPr>
          <w:rFonts w:hint="eastAsia" w:ascii="宋体" w:hAnsi="宋体" w:eastAsia="宋体" w:cs="宋体"/>
          <w:color w:val="auto"/>
          <w:sz w:val="24"/>
          <w:szCs w:val="24"/>
          <w:highlight w:val="none"/>
        </w:rPr>
        <w:t>所有服务器都必须安装不间断电源，以防止停电或电压不稳定造成数据丢失的损失。若突然断电，对客户机将不会有太大的影响；对于服务器，可采用日志文件，对事务进行回滚处理，对数据进行恢复。</w:t>
      </w:r>
    </w:p>
    <w:p>
      <w:pPr>
        <w:keepNext w:val="0"/>
        <w:keepLines w:val="0"/>
        <w:pageBreakBefore w:val="0"/>
        <w:widowControl w:val="0"/>
        <w:numPr>
          <w:ilvl w:val="0"/>
          <w:numId w:val="28"/>
        </w:numPr>
        <w:kinsoku/>
        <w:wordWrap/>
        <w:overflowPunct/>
        <w:topLinePunct w:val="0"/>
        <w:autoSpaceDE/>
        <w:autoSpaceDN/>
        <w:bidi w:val="0"/>
        <w:adjustRightInd/>
        <w:snapToGrid/>
        <w:spacing w:line="360" w:lineRule="auto"/>
        <w:ind w:left="0" w:leftChars="0" w:firstLine="400" w:firstLineChars="0"/>
        <w:textAlignment w:val="auto"/>
        <w:rPr>
          <w:rFonts w:hint="eastAsia" w:ascii="宋体" w:hAnsi="宋体" w:eastAsia="宋体" w:cs="宋体"/>
          <w:color w:val="auto"/>
          <w:sz w:val="24"/>
          <w:szCs w:val="24"/>
          <w:highlight w:val="none"/>
        </w:rPr>
      </w:pPr>
      <w:r>
        <w:rPr>
          <w:rFonts w:hint="eastAsia" w:ascii="宋体" w:hAnsi="宋体" w:eastAsia="宋体" w:cs="宋体"/>
          <w:color w:val="auto"/>
          <w:sz w:val="24"/>
          <w:szCs w:val="24"/>
          <w:highlight w:val="none"/>
        </w:rPr>
        <w:t>在网络传输方面，可考虑建立一条成本较低的备份网络，以保证当主网络断路时数据的通信。</w:t>
      </w:r>
    </w:p>
    <w:p>
      <w:pPr>
        <w:keepNext w:val="0"/>
        <w:keepLines w:val="0"/>
        <w:pageBreakBefore w:val="0"/>
        <w:widowControl w:val="0"/>
        <w:numPr>
          <w:ilvl w:val="0"/>
          <w:numId w:val="28"/>
        </w:numPr>
        <w:kinsoku/>
        <w:wordWrap/>
        <w:overflowPunct/>
        <w:topLinePunct w:val="0"/>
        <w:autoSpaceDE/>
        <w:autoSpaceDN/>
        <w:bidi w:val="0"/>
        <w:adjustRightInd/>
        <w:snapToGrid/>
        <w:spacing w:line="360" w:lineRule="auto"/>
        <w:ind w:left="0" w:leftChars="0" w:firstLine="400" w:firstLineChars="0"/>
        <w:textAlignment w:val="auto"/>
        <w:rPr>
          <w:rFonts w:hint="eastAsia" w:ascii="宋体" w:hAnsi="宋体" w:eastAsia="宋体" w:cs="宋体"/>
          <w:color w:val="auto"/>
          <w:sz w:val="24"/>
          <w:szCs w:val="24"/>
          <w:highlight w:val="none"/>
        </w:rPr>
      </w:pPr>
      <w:r>
        <w:rPr>
          <w:rFonts w:hint="eastAsia" w:ascii="宋体" w:hAnsi="宋体" w:eastAsia="宋体" w:cs="宋体"/>
          <w:color w:val="auto"/>
          <w:sz w:val="24"/>
          <w:szCs w:val="24"/>
          <w:highlight w:val="none"/>
        </w:rPr>
        <w:t>在硬件方面要选择教可靠、稳定的服务器，保证系统运行时的可靠性。</w:t>
      </w:r>
    </w:p>
    <w:p>
      <w:pPr>
        <w:pStyle w:val="31"/>
        <w:keepNext/>
        <w:keepLines/>
        <w:pageBreakBefore w:val="0"/>
        <w:widowControl w:val="0"/>
        <w:numPr>
          <w:ilvl w:val="1"/>
          <w:numId w:val="0"/>
        </w:numPr>
        <w:tabs>
          <w:tab w:val="left" w:pos="431"/>
        </w:tabs>
        <w:kinsoku/>
        <w:wordWrap/>
        <w:overflowPunct/>
        <w:topLinePunct w:val="0"/>
        <w:autoSpaceDE/>
        <w:autoSpaceDN/>
        <w:bidi w:val="0"/>
        <w:adjustRightInd/>
        <w:snapToGrid/>
        <w:spacing w:before="20" w:after="20" w:line="240" w:lineRule="auto"/>
        <w:ind w:left="0"/>
        <w:textAlignment w:val="auto"/>
        <w:outlineLvl w:val="0"/>
        <w:rPr>
          <w:rFonts w:hint="eastAsia" w:ascii="宋体" w:hAnsi="宋体" w:eastAsia="宋体" w:cs="宋体"/>
          <w:b/>
          <w:bCs/>
          <w:color w:val="auto"/>
          <w:sz w:val="28"/>
          <w:szCs w:val="28"/>
          <w:lang w:val="en-US" w:eastAsia="zh-CN"/>
        </w:rPr>
      </w:pPr>
      <w:bookmarkStart w:id="400" w:name="_Toc454981598"/>
      <w:bookmarkStart w:id="401" w:name="_Toc516651397"/>
      <w:bookmarkStart w:id="402" w:name="_Toc60887789"/>
      <w:bookmarkStart w:id="403" w:name="_Toc65404806"/>
      <w:bookmarkStart w:id="404" w:name="_Toc21411"/>
      <w:bookmarkStart w:id="405" w:name="_Toc510347262"/>
      <w:bookmarkStart w:id="406" w:name="_Toc510240356"/>
      <w:bookmarkStart w:id="407" w:name="_Toc15638"/>
      <w:bookmarkStart w:id="408" w:name="_Toc427028130"/>
      <w:bookmarkStart w:id="409" w:name="_Toc534107139"/>
      <w:r>
        <w:rPr>
          <w:rFonts w:hint="eastAsia" w:ascii="宋体" w:hAnsi="宋体" w:eastAsia="宋体" w:cs="宋体"/>
          <w:b/>
          <w:bCs/>
          <w:color w:val="auto"/>
          <w:sz w:val="28"/>
          <w:szCs w:val="28"/>
          <w:lang w:val="en-US" w:eastAsia="zh-CN"/>
        </w:rPr>
        <w:t>8.1.1出错输出信息</w:t>
      </w:r>
      <w:bookmarkEnd w:id="400"/>
      <w:bookmarkEnd w:id="401"/>
      <w:bookmarkEnd w:id="402"/>
      <w:bookmarkEnd w:id="403"/>
      <w:bookmarkEnd w:id="404"/>
      <w:bookmarkEnd w:id="405"/>
      <w:bookmarkEnd w:id="406"/>
      <w:bookmarkEnd w:id="407"/>
      <w:bookmarkEnd w:id="408"/>
      <w:bookmarkEnd w:id="409"/>
    </w:p>
    <w:p>
      <w:pPr>
        <w:pStyle w:val="7"/>
        <w:keepNext/>
        <w:keepLines/>
        <w:pageBreakBefore w:val="0"/>
        <w:widowControl w:val="0"/>
        <w:numPr>
          <w:ilvl w:val="0"/>
          <w:numId w:val="0"/>
        </w:numPr>
        <w:tabs>
          <w:tab w:val="left" w:pos="431"/>
        </w:tabs>
        <w:kinsoku/>
        <w:wordWrap/>
        <w:overflowPunct/>
        <w:topLinePunct w:val="0"/>
        <w:autoSpaceDE/>
        <w:autoSpaceDN/>
        <w:bidi w:val="0"/>
        <w:adjustRightInd/>
        <w:snapToGrid/>
        <w:spacing w:before="0" w:line="360" w:lineRule="auto"/>
        <w:ind w:leftChars="0"/>
        <w:textAlignment w:val="auto"/>
        <w:rPr>
          <w:rFonts w:hint="eastAsia" w:ascii="宋体" w:hAnsi="宋体" w:eastAsia="宋体" w:cs="宋体"/>
          <w:color w:val="auto"/>
          <w:sz w:val="24"/>
          <w:szCs w:val="24"/>
          <w:highlight w:val="none"/>
          <w:lang w:val="en-US" w:eastAsia="zh-CN"/>
        </w:rPr>
      </w:pPr>
      <w:bookmarkStart w:id="410" w:name="_Toc516651398"/>
      <w:bookmarkStart w:id="411" w:name="_Toc534107140"/>
      <w:bookmarkStart w:id="412" w:name="_Toc65404807"/>
      <w:bookmarkStart w:id="413" w:name="_Toc510240357"/>
      <w:bookmarkStart w:id="414" w:name="_Toc60887790"/>
      <w:bookmarkStart w:id="415" w:name="_Toc510347263"/>
      <w:r>
        <w:rPr>
          <w:rFonts w:hint="eastAsia" w:ascii="宋体" w:hAnsi="宋体" w:eastAsia="宋体" w:cs="宋体"/>
          <w:color w:val="auto"/>
          <w:sz w:val="24"/>
          <w:szCs w:val="24"/>
          <w:highlight w:val="none"/>
          <w:lang w:val="en-US" w:eastAsia="zh-CN"/>
        </w:rPr>
        <w:t>8.1.1.1用户名或密码错误</w:t>
      </w:r>
    </w:p>
    <w:p>
      <w:pPr>
        <w:rPr>
          <w:rFonts w:hint="eastAsia" w:eastAsiaTheme="minorEastAsia"/>
          <w:color w:val="auto"/>
          <w:lang w:eastAsia="zh-CN"/>
        </w:rPr>
      </w:pPr>
      <w:r>
        <w:rPr>
          <w:rFonts w:hint="eastAsia" w:eastAsiaTheme="minorEastAsia"/>
          <w:color w:val="auto"/>
          <w:lang w:eastAsia="zh-CN"/>
        </w:rPr>
        <w:drawing>
          <wp:inline distT="0" distB="0" distL="114300" distR="114300">
            <wp:extent cx="6179820" cy="1303020"/>
            <wp:effectExtent l="0" t="0" r="7620" b="7620"/>
            <wp:docPr id="10" name="图片 10" descr="16476002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1647600225(1)"/>
                    <pic:cNvPicPr>
                      <a:picLocks noChangeAspect="1"/>
                    </pic:cNvPicPr>
                  </pic:nvPicPr>
                  <pic:blipFill>
                    <a:blip r:embed="rId16"/>
                    <a:stretch>
                      <a:fillRect/>
                    </a:stretch>
                  </pic:blipFill>
                  <pic:spPr>
                    <a:xfrm>
                      <a:off x="0" y="0"/>
                      <a:ext cx="6179820" cy="1303020"/>
                    </a:xfrm>
                    <a:prstGeom prst="rect">
                      <a:avLst/>
                    </a:prstGeom>
                  </pic:spPr>
                </pic:pic>
              </a:graphicData>
            </a:graphic>
          </wp:inline>
        </w:drawing>
      </w:r>
    </w:p>
    <w:p>
      <w:pPr>
        <w:pStyle w:val="2"/>
        <w:ind w:left="0" w:leftChars="0" w:firstLine="0" w:firstLineChars="0"/>
        <w:rPr>
          <w:rFonts w:hint="default"/>
          <w:color w:val="auto"/>
          <w:lang w:val="en-US" w:eastAsia="zh-CN"/>
        </w:rPr>
      </w:pPr>
    </w:p>
    <w:p>
      <w:pPr>
        <w:pStyle w:val="7"/>
        <w:keepNext/>
        <w:keepLines/>
        <w:pageBreakBefore w:val="0"/>
        <w:widowControl w:val="0"/>
        <w:numPr>
          <w:ilvl w:val="0"/>
          <w:numId w:val="0"/>
        </w:numPr>
        <w:tabs>
          <w:tab w:val="left" w:pos="431"/>
        </w:tabs>
        <w:kinsoku/>
        <w:wordWrap/>
        <w:overflowPunct/>
        <w:topLinePunct w:val="0"/>
        <w:autoSpaceDE/>
        <w:autoSpaceDN/>
        <w:bidi w:val="0"/>
        <w:adjustRightInd/>
        <w:snapToGrid/>
        <w:spacing w:before="0" w:line="360" w:lineRule="auto"/>
        <w:ind w:leftChars="0"/>
        <w:textAlignment w:val="auto"/>
        <w:rPr>
          <w:rFonts w:hint="eastAsia" w:ascii="宋体" w:hAnsi="宋体" w:eastAsia="宋体" w:cs="宋体"/>
          <w:color w:val="auto"/>
          <w:sz w:val="24"/>
          <w:szCs w:val="24"/>
          <w:highlight w:val="none"/>
          <w:lang w:val="en-US" w:eastAsia="zh-CN"/>
        </w:rPr>
      </w:pPr>
      <w:r>
        <w:rPr>
          <w:rFonts w:hint="eastAsia" w:ascii="宋体" w:hAnsi="宋体" w:eastAsia="宋体" w:cs="宋体"/>
          <w:color w:val="auto"/>
          <w:sz w:val="24"/>
          <w:szCs w:val="24"/>
          <w:highlight w:val="none"/>
          <w:lang w:val="en-US" w:eastAsia="zh-CN"/>
        </w:rPr>
        <w:t>8.1.1.2操作失败</w:t>
      </w:r>
    </w:p>
    <w:p>
      <w:pPr>
        <w:rPr>
          <w:rFonts w:hint="eastAsia" w:eastAsiaTheme="minorEastAsia"/>
          <w:color w:val="auto"/>
          <w:lang w:val="en-US" w:eastAsia="zh-CN"/>
        </w:rPr>
      </w:pPr>
      <w:r>
        <w:rPr>
          <w:rFonts w:hint="eastAsia" w:eastAsiaTheme="minorEastAsia"/>
          <w:color w:val="auto"/>
          <w:lang w:val="en-US" w:eastAsia="zh-CN"/>
        </w:rPr>
        <w:drawing>
          <wp:inline distT="0" distB="0" distL="114300" distR="114300">
            <wp:extent cx="3855720" cy="914400"/>
            <wp:effectExtent l="0" t="0" r="0" b="0"/>
            <wp:docPr id="9" name="图片 9" descr="164760019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1647600192(1)"/>
                    <pic:cNvPicPr>
                      <a:picLocks noChangeAspect="1"/>
                    </pic:cNvPicPr>
                  </pic:nvPicPr>
                  <pic:blipFill>
                    <a:blip r:embed="rId17"/>
                    <a:stretch>
                      <a:fillRect/>
                    </a:stretch>
                  </pic:blipFill>
                  <pic:spPr>
                    <a:xfrm>
                      <a:off x="0" y="0"/>
                      <a:ext cx="3855720" cy="914400"/>
                    </a:xfrm>
                    <a:prstGeom prst="rect">
                      <a:avLst/>
                    </a:prstGeom>
                  </pic:spPr>
                </pic:pic>
              </a:graphicData>
            </a:graphic>
          </wp:inline>
        </w:drawing>
      </w:r>
    </w:p>
    <w:bookmarkEnd w:id="410"/>
    <w:bookmarkEnd w:id="411"/>
    <w:bookmarkEnd w:id="412"/>
    <w:bookmarkEnd w:id="413"/>
    <w:bookmarkEnd w:id="414"/>
    <w:bookmarkEnd w:id="415"/>
    <w:p>
      <w:pPr>
        <w:pStyle w:val="31"/>
        <w:keepNext/>
        <w:keepLines/>
        <w:pageBreakBefore w:val="0"/>
        <w:widowControl w:val="0"/>
        <w:numPr>
          <w:ilvl w:val="1"/>
          <w:numId w:val="0"/>
        </w:numPr>
        <w:tabs>
          <w:tab w:val="left" w:pos="431"/>
        </w:tabs>
        <w:kinsoku/>
        <w:wordWrap/>
        <w:overflowPunct/>
        <w:topLinePunct w:val="0"/>
        <w:autoSpaceDE/>
        <w:autoSpaceDN/>
        <w:bidi w:val="0"/>
        <w:adjustRightInd/>
        <w:snapToGrid/>
        <w:spacing w:before="20" w:after="20" w:line="240" w:lineRule="auto"/>
        <w:ind w:left="0"/>
        <w:textAlignment w:val="auto"/>
        <w:outlineLvl w:val="0"/>
        <w:rPr>
          <w:rFonts w:hint="eastAsia" w:ascii="宋体" w:hAnsi="宋体" w:eastAsia="宋体" w:cs="宋体"/>
          <w:b/>
          <w:bCs/>
          <w:color w:val="auto"/>
          <w:sz w:val="28"/>
          <w:szCs w:val="28"/>
          <w:lang w:val="en-US" w:eastAsia="zh-CN"/>
        </w:rPr>
      </w:pPr>
      <w:bookmarkStart w:id="416" w:name="_Toc23540"/>
      <w:bookmarkStart w:id="417" w:name="_Toc4500"/>
      <w:bookmarkStart w:id="418" w:name="_Toc6872"/>
      <w:bookmarkStart w:id="419" w:name="_Toc1380"/>
      <w:bookmarkStart w:id="420" w:name="_Toc28374"/>
      <w:bookmarkStart w:id="421" w:name="_Toc31188"/>
      <w:bookmarkStart w:id="422" w:name="_Toc22019"/>
      <w:bookmarkStart w:id="423" w:name="_Toc27108"/>
      <w:bookmarkStart w:id="424" w:name="_Toc3700"/>
      <w:bookmarkStart w:id="425" w:name="_Toc9066"/>
      <w:bookmarkStart w:id="426" w:name="_Toc11029"/>
      <w:r>
        <w:rPr>
          <w:rFonts w:hint="eastAsia" w:ascii="宋体" w:hAnsi="宋体" w:eastAsia="宋体" w:cs="宋体"/>
          <w:b/>
          <w:bCs/>
          <w:color w:val="auto"/>
          <w:sz w:val="28"/>
          <w:szCs w:val="28"/>
          <w:lang w:val="en-US" w:eastAsia="zh-CN"/>
        </w:rPr>
        <w:t>8.2安全保密设计</w:t>
      </w:r>
      <w:bookmarkEnd w:id="416"/>
      <w:bookmarkEnd w:id="417"/>
      <w:bookmarkEnd w:id="418"/>
      <w:bookmarkEnd w:id="419"/>
      <w:bookmarkEnd w:id="420"/>
      <w:bookmarkEnd w:id="421"/>
      <w:bookmarkEnd w:id="422"/>
      <w:bookmarkEnd w:id="423"/>
      <w:bookmarkEnd w:id="424"/>
      <w:bookmarkEnd w:id="425"/>
      <w:bookmarkEnd w:id="426"/>
    </w:p>
    <w:p>
      <w:pPr>
        <w:keepNext w:val="0"/>
        <w:keepLines w:val="0"/>
        <w:pageBreakBefore w:val="0"/>
        <w:widowControl w:val="0"/>
        <w:numPr>
          <w:ilvl w:val="0"/>
          <w:numId w:val="29"/>
        </w:numPr>
        <w:kinsoku/>
        <w:wordWrap/>
        <w:overflowPunct/>
        <w:topLinePunct w:val="0"/>
        <w:autoSpaceDE/>
        <w:autoSpaceDN/>
        <w:bidi w:val="0"/>
        <w:adjustRightInd/>
        <w:snapToGrid/>
        <w:spacing w:line="360" w:lineRule="auto"/>
        <w:ind w:left="420" w:leftChars="0" w:hanging="420" w:firstLineChars="0"/>
        <w:textAlignment w:val="auto"/>
        <w:rPr>
          <w:rFonts w:hint="eastAsia" w:ascii="宋体" w:hAnsi="宋体" w:eastAsia="宋体" w:cs="宋体"/>
          <w:color w:val="auto"/>
          <w:sz w:val="24"/>
          <w:szCs w:val="24"/>
          <w:highlight w:val="none"/>
        </w:rPr>
      </w:pPr>
      <w:bookmarkStart w:id="427" w:name="_Toc12329"/>
      <w:bookmarkStart w:id="428" w:name="_Toc17126"/>
      <w:bookmarkStart w:id="429" w:name="_Toc15622"/>
      <w:bookmarkStart w:id="430" w:name="_Toc19587"/>
      <w:bookmarkStart w:id="431" w:name="_Toc17064"/>
      <w:r>
        <w:rPr>
          <w:rFonts w:hint="eastAsia" w:ascii="宋体" w:hAnsi="宋体" w:eastAsia="宋体" w:cs="宋体"/>
          <w:color w:val="auto"/>
          <w:sz w:val="24"/>
          <w:szCs w:val="24"/>
          <w:highlight w:val="none"/>
        </w:rPr>
        <w:t>在用户登录系统时进行身份验证，只允许合法用户进入系统。</w:t>
      </w:r>
    </w:p>
    <w:p>
      <w:pPr>
        <w:keepNext w:val="0"/>
        <w:keepLines w:val="0"/>
        <w:pageBreakBefore w:val="0"/>
        <w:widowControl w:val="0"/>
        <w:numPr>
          <w:ilvl w:val="0"/>
          <w:numId w:val="29"/>
        </w:numPr>
        <w:kinsoku/>
        <w:wordWrap/>
        <w:overflowPunct/>
        <w:topLinePunct w:val="0"/>
        <w:autoSpaceDE/>
        <w:autoSpaceDN/>
        <w:bidi w:val="0"/>
        <w:adjustRightInd/>
        <w:snapToGrid/>
        <w:spacing w:line="360" w:lineRule="auto"/>
        <w:ind w:left="420" w:leftChars="0" w:hanging="420" w:firstLineChars="0"/>
        <w:textAlignment w:val="auto"/>
        <w:rPr>
          <w:rFonts w:hint="eastAsia" w:ascii="宋体" w:hAnsi="宋体" w:eastAsia="宋体" w:cs="宋体"/>
          <w:color w:val="auto"/>
          <w:sz w:val="24"/>
          <w:szCs w:val="24"/>
          <w:highlight w:val="none"/>
        </w:rPr>
      </w:pPr>
      <w:r>
        <w:rPr>
          <w:rFonts w:hint="eastAsia" w:ascii="宋体" w:hAnsi="宋体" w:eastAsia="宋体" w:cs="宋体"/>
          <w:color w:val="auto"/>
          <w:sz w:val="24"/>
          <w:szCs w:val="24"/>
          <w:highlight w:val="none"/>
        </w:rPr>
        <w:t>增加弱口令判断机制，用户输入简单的用户名密码，不能设置。</w:t>
      </w:r>
    </w:p>
    <w:p>
      <w:pPr>
        <w:keepNext w:val="0"/>
        <w:keepLines w:val="0"/>
        <w:pageBreakBefore w:val="0"/>
        <w:widowControl w:val="0"/>
        <w:numPr>
          <w:ilvl w:val="0"/>
          <w:numId w:val="29"/>
        </w:numPr>
        <w:kinsoku/>
        <w:wordWrap/>
        <w:overflowPunct/>
        <w:topLinePunct w:val="0"/>
        <w:autoSpaceDE/>
        <w:autoSpaceDN/>
        <w:bidi w:val="0"/>
        <w:adjustRightInd/>
        <w:snapToGrid/>
        <w:spacing w:line="360" w:lineRule="auto"/>
        <w:ind w:left="420" w:leftChars="0" w:hanging="420" w:firstLineChars="0"/>
        <w:textAlignment w:val="auto"/>
        <w:rPr>
          <w:rFonts w:hint="eastAsia" w:ascii="宋体" w:hAnsi="宋体" w:eastAsia="宋体" w:cs="宋体"/>
          <w:color w:val="auto"/>
          <w:sz w:val="24"/>
          <w:szCs w:val="24"/>
          <w:highlight w:val="none"/>
        </w:rPr>
      </w:pPr>
      <w:r>
        <w:rPr>
          <w:rFonts w:hint="eastAsia" w:ascii="宋体" w:hAnsi="宋体" w:eastAsia="宋体" w:cs="宋体"/>
          <w:color w:val="auto"/>
          <w:sz w:val="24"/>
          <w:szCs w:val="24"/>
          <w:highlight w:val="none"/>
        </w:rPr>
        <w:t>对于存储到数据库中的一些关键敏感信息(如密码等信息)，按要求进行加密。</w:t>
      </w:r>
    </w:p>
    <w:p>
      <w:pPr>
        <w:keepNext w:val="0"/>
        <w:keepLines w:val="0"/>
        <w:pageBreakBefore w:val="0"/>
        <w:widowControl w:val="0"/>
        <w:numPr>
          <w:ilvl w:val="0"/>
          <w:numId w:val="29"/>
        </w:numPr>
        <w:kinsoku/>
        <w:wordWrap/>
        <w:overflowPunct/>
        <w:topLinePunct w:val="0"/>
        <w:autoSpaceDE/>
        <w:autoSpaceDN/>
        <w:bidi w:val="0"/>
        <w:adjustRightInd/>
        <w:snapToGrid/>
        <w:spacing w:line="360" w:lineRule="auto"/>
        <w:ind w:left="420" w:leftChars="0" w:hanging="420" w:firstLineChars="0"/>
        <w:textAlignment w:val="auto"/>
        <w:rPr>
          <w:rFonts w:hint="eastAsia" w:ascii="宋体" w:hAnsi="宋体" w:eastAsia="宋体" w:cs="宋体"/>
          <w:color w:val="auto"/>
          <w:sz w:val="24"/>
          <w:szCs w:val="24"/>
          <w:highlight w:val="none"/>
        </w:rPr>
      </w:pPr>
      <w:r>
        <w:rPr>
          <w:rFonts w:hint="eastAsia" w:ascii="宋体" w:hAnsi="宋体" w:eastAsia="宋体" w:cs="宋体"/>
          <w:color w:val="auto"/>
          <w:sz w:val="24"/>
          <w:szCs w:val="24"/>
          <w:highlight w:val="none"/>
        </w:rPr>
        <w:t>加密存储的各项运行参数和业务参数作为商业机密数据，在未经授权时任何人员都应无法查看和存取。</w:t>
      </w:r>
    </w:p>
    <w:p>
      <w:pPr>
        <w:keepNext w:val="0"/>
        <w:keepLines w:val="0"/>
        <w:pageBreakBefore w:val="0"/>
        <w:widowControl w:val="0"/>
        <w:numPr>
          <w:ilvl w:val="0"/>
          <w:numId w:val="29"/>
        </w:numPr>
        <w:kinsoku/>
        <w:wordWrap/>
        <w:overflowPunct/>
        <w:topLinePunct w:val="0"/>
        <w:autoSpaceDE/>
        <w:autoSpaceDN/>
        <w:bidi w:val="0"/>
        <w:adjustRightInd/>
        <w:snapToGrid/>
        <w:spacing w:line="360" w:lineRule="auto"/>
        <w:ind w:left="420" w:leftChars="0" w:hanging="420" w:firstLineChars="0"/>
        <w:textAlignment w:val="auto"/>
        <w:rPr>
          <w:rFonts w:hint="eastAsia" w:ascii="宋体" w:hAnsi="宋体" w:eastAsia="宋体" w:cs="宋体"/>
          <w:color w:val="auto"/>
          <w:sz w:val="24"/>
          <w:szCs w:val="24"/>
          <w:highlight w:val="none"/>
        </w:rPr>
      </w:pPr>
      <w:r>
        <w:rPr>
          <w:rFonts w:hint="eastAsia" w:ascii="宋体" w:hAnsi="宋体" w:eastAsia="宋体" w:cs="宋体"/>
          <w:color w:val="auto"/>
          <w:sz w:val="24"/>
          <w:szCs w:val="24"/>
          <w:highlight w:val="none"/>
        </w:rPr>
        <w:t>对于加密存储到数据库的关键敏感信息，在客户端和服务器之间传递时应进行加密传输。</w:t>
      </w:r>
    </w:p>
    <w:p>
      <w:pPr>
        <w:keepNext w:val="0"/>
        <w:keepLines w:val="0"/>
        <w:pageBreakBefore w:val="0"/>
        <w:widowControl w:val="0"/>
        <w:numPr>
          <w:ilvl w:val="0"/>
          <w:numId w:val="29"/>
        </w:numPr>
        <w:kinsoku/>
        <w:wordWrap/>
        <w:overflowPunct/>
        <w:topLinePunct w:val="0"/>
        <w:autoSpaceDE/>
        <w:autoSpaceDN/>
        <w:bidi w:val="0"/>
        <w:adjustRightInd/>
        <w:snapToGrid/>
        <w:spacing w:line="360" w:lineRule="auto"/>
        <w:ind w:left="420" w:leftChars="0" w:hanging="420" w:firstLineChars="0"/>
        <w:textAlignment w:val="auto"/>
        <w:rPr>
          <w:rFonts w:hint="eastAsia" w:ascii="宋体" w:hAnsi="宋体" w:eastAsia="宋体" w:cs="宋体"/>
          <w:color w:val="auto"/>
          <w:sz w:val="24"/>
          <w:szCs w:val="24"/>
          <w:highlight w:val="none"/>
        </w:rPr>
      </w:pPr>
      <w:r>
        <w:rPr>
          <w:rFonts w:hint="eastAsia" w:ascii="宋体" w:hAnsi="宋体" w:eastAsia="宋体" w:cs="宋体"/>
          <w:color w:val="auto"/>
          <w:sz w:val="24"/>
          <w:szCs w:val="24"/>
          <w:highlight w:val="none"/>
        </w:rPr>
        <w:t>网络层面的安全，通过省电子政务云平台提供安全防护策略，保障网络应用的安全可靠。同时，做好软件应用层面的经常性检查，及时打好系统补丁和Bug修复。</w:t>
      </w:r>
    </w:p>
    <w:p>
      <w:pPr>
        <w:pStyle w:val="31"/>
        <w:keepNext/>
        <w:keepLines/>
        <w:pageBreakBefore w:val="0"/>
        <w:widowControl w:val="0"/>
        <w:numPr>
          <w:ilvl w:val="1"/>
          <w:numId w:val="0"/>
        </w:numPr>
        <w:tabs>
          <w:tab w:val="left" w:pos="431"/>
        </w:tabs>
        <w:kinsoku/>
        <w:wordWrap/>
        <w:overflowPunct/>
        <w:topLinePunct w:val="0"/>
        <w:autoSpaceDE/>
        <w:autoSpaceDN/>
        <w:bidi w:val="0"/>
        <w:adjustRightInd/>
        <w:snapToGrid/>
        <w:spacing w:before="20" w:after="20" w:line="240" w:lineRule="auto"/>
        <w:ind w:left="0"/>
        <w:textAlignment w:val="auto"/>
        <w:outlineLvl w:val="0"/>
        <w:rPr>
          <w:rFonts w:hint="eastAsia" w:ascii="宋体" w:hAnsi="宋体" w:eastAsia="宋体" w:cs="宋体"/>
          <w:b/>
          <w:bCs/>
          <w:color w:val="auto"/>
          <w:sz w:val="28"/>
          <w:szCs w:val="28"/>
          <w:lang w:val="en-US" w:eastAsia="zh-CN"/>
        </w:rPr>
      </w:pPr>
      <w:bookmarkStart w:id="432" w:name="_Toc8032"/>
      <w:bookmarkStart w:id="433" w:name="_Toc12225"/>
      <w:bookmarkStart w:id="434" w:name="_Toc16054"/>
      <w:bookmarkStart w:id="435" w:name="_Toc1799"/>
      <w:bookmarkStart w:id="436" w:name="_Toc16892"/>
      <w:bookmarkStart w:id="437" w:name="_Toc6239"/>
      <w:r>
        <w:rPr>
          <w:rFonts w:hint="eastAsia" w:ascii="宋体" w:hAnsi="宋体" w:eastAsia="宋体" w:cs="宋体"/>
          <w:b/>
          <w:bCs/>
          <w:color w:val="auto"/>
          <w:sz w:val="28"/>
          <w:szCs w:val="28"/>
          <w:lang w:val="en-US" w:eastAsia="zh-CN"/>
        </w:rPr>
        <w:t>8.3维护设计</w:t>
      </w:r>
      <w:bookmarkEnd w:id="427"/>
      <w:bookmarkEnd w:id="428"/>
      <w:bookmarkEnd w:id="429"/>
      <w:bookmarkEnd w:id="430"/>
      <w:bookmarkEnd w:id="431"/>
      <w:bookmarkEnd w:id="432"/>
      <w:bookmarkEnd w:id="433"/>
      <w:bookmarkEnd w:id="434"/>
      <w:bookmarkEnd w:id="435"/>
      <w:bookmarkEnd w:id="436"/>
      <w:bookmarkEnd w:id="437"/>
    </w:p>
    <w:p>
      <w:pPr>
        <w:keepNext w:val="0"/>
        <w:keepLines w:val="0"/>
        <w:pageBreakBefore w:val="0"/>
        <w:widowControl w:val="0"/>
        <w:numPr>
          <w:ilvl w:val="0"/>
          <w:numId w:val="30"/>
        </w:numPr>
        <w:kinsoku/>
        <w:wordWrap/>
        <w:overflowPunct/>
        <w:topLinePunct w:val="0"/>
        <w:autoSpaceDE/>
        <w:autoSpaceDN/>
        <w:bidi w:val="0"/>
        <w:adjustRightInd/>
        <w:snapToGrid/>
        <w:spacing w:line="360" w:lineRule="auto"/>
        <w:ind w:left="420" w:leftChars="0" w:hanging="420" w:firstLineChars="0"/>
        <w:textAlignment w:val="auto"/>
        <w:rPr>
          <w:rFonts w:hint="eastAsia" w:ascii="宋体" w:hAnsi="宋体" w:eastAsia="宋体" w:cs="宋体"/>
          <w:color w:val="auto"/>
          <w:sz w:val="24"/>
          <w:szCs w:val="24"/>
          <w:highlight w:val="none"/>
        </w:rPr>
      </w:pPr>
      <w:r>
        <w:rPr>
          <w:rFonts w:hint="eastAsia" w:ascii="宋体" w:hAnsi="宋体" w:eastAsia="宋体" w:cs="宋体"/>
          <w:color w:val="auto"/>
          <w:sz w:val="24"/>
          <w:szCs w:val="24"/>
          <w:highlight w:val="none"/>
        </w:rPr>
        <w:t>为了系统维护的方便，在程序内部设计了日志监控模块，监测用户登录日志、操作日志以及报错日志。</w:t>
      </w:r>
    </w:p>
    <w:p>
      <w:pPr>
        <w:keepNext w:val="0"/>
        <w:keepLines w:val="0"/>
        <w:pageBreakBefore w:val="0"/>
        <w:widowControl w:val="0"/>
        <w:numPr>
          <w:ilvl w:val="0"/>
          <w:numId w:val="30"/>
        </w:numPr>
        <w:kinsoku/>
        <w:wordWrap/>
        <w:overflowPunct/>
        <w:topLinePunct w:val="0"/>
        <w:autoSpaceDE/>
        <w:autoSpaceDN/>
        <w:bidi w:val="0"/>
        <w:adjustRightInd/>
        <w:snapToGrid/>
        <w:spacing w:line="360" w:lineRule="auto"/>
        <w:ind w:left="420" w:leftChars="0" w:hanging="420" w:firstLineChars="0"/>
        <w:textAlignment w:val="auto"/>
        <w:rPr>
          <w:rFonts w:hint="eastAsia" w:ascii="宋体" w:hAnsi="宋体" w:eastAsia="宋体" w:cs="宋体"/>
          <w:color w:val="auto"/>
          <w:sz w:val="24"/>
          <w:szCs w:val="24"/>
          <w:highlight w:val="none"/>
        </w:rPr>
      </w:pPr>
      <w:r>
        <w:rPr>
          <w:rFonts w:hint="eastAsia" w:ascii="宋体" w:hAnsi="宋体" w:eastAsia="宋体" w:cs="宋体"/>
          <w:color w:val="auto"/>
          <w:sz w:val="24"/>
          <w:szCs w:val="24"/>
          <w:highlight w:val="none"/>
        </w:rPr>
        <w:t>为了用户维护方便，设计了系统管理功能，用户可以调整组织机构、人员、权限。</w:t>
      </w:r>
    </w:p>
    <w:p>
      <w:pPr>
        <w:keepNext w:val="0"/>
        <w:keepLines w:val="0"/>
        <w:pageBreakBefore w:val="0"/>
        <w:widowControl w:val="0"/>
        <w:numPr>
          <w:ilvl w:val="0"/>
          <w:numId w:val="30"/>
        </w:numPr>
        <w:kinsoku/>
        <w:wordWrap/>
        <w:overflowPunct/>
        <w:topLinePunct w:val="0"/>
        <w:autoSpaceDE/>
        <w:autoSpaceDN/>
        <w:bidi w:val="0"/>
        <w:adjustRightInd/>
        <w:snapToGrid/>
        <w:spacing w:line="360" w:lineRule="auto"/>
        <w:ind w:left="420" w:leftChars="0" w:hanging="420" w:firstLineChars="0"/>
        <w:textAlignment w:val="auto"/>
        <w:rPr>
          <w:rFonts w:hint="eastAsia" w:ascii="宋体" w:hAnsi="宋体" w:eastAsia="宋体" w:cs="宋体"/>
          <w:color w:val="auto"/>
          <w:sz w:val="24"/>
          <w:szCs w:val="24"/>
          <w:highlight w:val="none"/>
        </w:rPr>
      </w:pPr>
      <w:r>
        <w:rPr>
          <w:rFonts w:hint="eastAsia" w:ascii="宋体" w:hAnsi="宋体" w:eastAsia="宋体" w:cs="宋体"/>
          <w:color w:val="auto"/>
          <w:sz w:val="24"/>
          <w:szCs w:val="24"/>
          <w:highlight w:val="none"/>
        </w:rPr>
        <w:t>针对服务器上的数据库数据进行维护，可使用数据库维护功能机制，并配备专门的维护人员定期检查并维护。</w:t>
      </w:r>
    </w:p>
    <w:p>
      <w:pPr>
        <w:pStyle w:val="4"/>
        <w:rPr>
          <w:rFonts w:hint="eastAsia"/>
          <w:color w:val="auto"/>
          <w:lang w:val="en-US" w:eastAsia="zh-CN"/>
        </w:rPr>
      </w:pPr>
    </w:p>
    <w:p>
      <w:pPr>
        <w:pStyle w:val="18"/>
        <w:pageBreakBefore w:val="0"/>
        <w:numPr>
          <w:ilvl w:val="0"/>
          <w:numId w:val="0"/>
        </w:numPr>
        <w:tabs>
          <w:tab w:val="left" w:pos="1378"/>
        </w:tabs>
        <w:kinsoku/>
        <w:wordWrap/>
        <w:overflowPunct/>
        <w:topLinePunct w:val="0"/>
        <w:autoSpaceDE/>
        <w:autoSpaceDN/>
        <w:bidi w:val="0"/>
        <w:adjustRightInd/>
        <w:spacing w:line="360" w:lineRule="auto"/>
        <w:ind w:left="962" w:leftChars="0"/>
        <w:textAlignment w:val="auto"/>
        <w:rPr>
          <w:rFonts w:hint="eastAsia" w:ascii="宋体" w:hAnsi="宋体" w:eastAsia="宋体" w:cs="宋体"/>
          <w:color w:val="auto"/>
          <w:highlight w:val="none"/>
        </w:rPr>
      </w:pPr>
    </w:p>
    <w:p>
      <w:pPr>
        <w:pStyle w:val="31"/>
        <w:keepNext/>
        <w:keepLines/>
        <w:pageBreakBefore w:val="0"/>
        <w:widowControl w:val="0"/>
        <w:numPr>
          <w:ilvl w:val="1"/>
          <w:numId w:val="0"/>
        </w:numPr>
        <w:tabs>
          <w:tab w:val="left" w:pos="431"/>
        </w:tabs>
        <w:kinsoku/>
        <w:wordWrap/>
        <w:overflowPunct/>
        <w:topLinePunct w:val="0"/>
        <w:autoSpaceDE/>
        <w:autoSpaceDN/>
        <w:bidi w:val="0"/>
        <w:adjustRightInd/>
        <w:snapToGrid/>
        <w:spacing w:before="20" w:after="20" w:line="240" w:lineRule="auto"/>
        <w:ind w:left="0"/>
        <w:textAlignment w:val="auto"/>
        <w:outlineLvl w:val="9"/>
        <w:rPr>
          <w:rFonts w:hint="default" w:ascii="宋体" w:hAnsi="宋体" w:eastAsia="宋体" w:cs="宋体"/>
          <w:b w:val="0"/>
          <w:bCs w:val="0"/>
          <w:color w:val="auto"/>
          <w:sz w:val="36"/>
          <w:szCs w:val="36"/>
          <w:highlight w:val="none"/>
          <w:lang w:val="en-US" w:eastAsia="zh-CN"/>
        </w:rPr>
      </w:pPr>
    </w:p>
    <w:sectPr>
      <w:footerReference r:id="rId6" w:type="default"/>
      <w:pgSz w:w="11906" w:h="16838"/>
      <w:pgMar w:top="1440" w:right="1080" w:bottom="1440" w:left="1080" w:header="1020" w:footer="992" w:gutter="0"/>
      <w:pgNumType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panose1 w:val="02010600030101010101"/>
    <w:charset w:val="50"/>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_GB2312">
    <w:altName w:val="楷体"/>
    <w:panose1 w:val="00000000000000000000"/>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仿宋_GB2312">
    <w:altName w:val="仿宋"/>
    <w:panose1 w:val="00000000000000000000"/>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swiss"/>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3" name="文本框 1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2"/>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zSVju0AAAAAUBAAAPAAAAAAAAAAEAIAAAACIAAABkcnMvZG93bnJldi54bWxQSwECFAAU&#10;AAAACACHTuJALlZmfjICAABjBAAADgAAAAAAAAABACAAAAAfAQAAZHJzL2Uyb0RvYy54bWxQSwUG&#10;AAAAAAYABgBZAQAAwwUAAAAA&#10;">
              <v:fill on="f" focussize="0,0"/>
              <v:stroke on="f" weight="0.5pt"/>
              <v:imagedata o:title=""/>
              <o:lock v:ext="edit" aspectratio="f"/>
              <v:textbox inset="0mm,0mm,0mm,0mm" style="mso-fit-shape-to-text:t;">
                <w:txbxContent>
                  <w:p>
                    <w:pPr>
                      <w:pStyle w:val="12"/>
                    </w:pPr>
                    <w:r>
                      <w:fldChar w:fldCharType="begin"/>
                    </w:r>
                    <w:r>
                      <w:instrText xml:space="preserve"> PAGE  \* MERGEFORMAT </w:instrText>
                    </w:r>
                    <w:r>
                      <w:fldChar w:fldCharType="separate"/>
                    </w:r>
                    <w:r>
                      <w:t>1</w:t>
                    </w:r>
                    <w: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jc w:val="right"/>
      <w:rPr>
        <w:rFonts w:hint="eastAsia" w:eastAsiaTheme="minorEastAsia"/>
        <w:b/>
        <w:bCs/>
        <w:lang w:eastAsia="zh-CN"/>
      </w:rPr>
    </w:pPr>
    <w:r>
      <w:rPr>
        <w:rFonts w:hint="eastAsia"/>
        <w:b/>
        <w:bCs/>
        <w:lang w:eastAsia="zh-CN"/>
      </w:rPr>
      <w:t>《</w:t>
    </w:r>
    <w:r>
      <w:rPr>
        <w:rFonts w:hint="eastAsia"/>
        <w:b/>
        <w:bCs/>
        <w:lang w:val="en-US" w:eastAsia="zh-CN"/>
      </w:rPr>
      <w:t>概要设计说明书</w:t>
    </w:r>
    <w:r>
      <w:rPr>
        <w:rFonts w:hint="eastAsia"/>
        <w:b/>
        <w:bCs/>
        <w:lang w:eastAsia="zh-CN"/>
      </w:rPr>
      <w: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F6839B4"/>
    <w:multiLevelType w:val="singleLevel"/>
    <w:tmpl w:val="8F6839B4"/>
    <w:lvl w:ilvl="0" w:tentative="0">
      <w:start w:val="1"/>
      <w:numFmt w:val="decimal"/>
      <w:lvlText w:val="%1."/>
      <w:lvlJc w:val="left"/>
      <w:pPr>
        <w:tabs>
          <w:tab w:val="left" w:pos="312"/>
        </w:tabs>
      </w:pPr>
    </w:lvl>
  </w:abstractNum>
  <w:abstractNum w:abstractNumId="1">
    <w:nsid w:val="92BF6EB1"/>
    <w:multiLevelType w:val="singleLevel"/>
    <w:tmpl w:val="92BF6EB1"/>
    <w:lvl w:ilvl="0" w:tentative="0">
      <w:start w:val="1"/>
      <w:numFmt w:val="bullet"/>
      <w:lvlText w:val=""/>
      <w:lvlJc w:val="left"/>
      <w:pPr>
        <w:ind w:left="420" w:hanging="420"/>
      </w:pPr>
      <w:rPr>
        <w:rFonts w:hint="default" w:ascii="Wingdings" w:hAnsi="Wingdings"/>
      </w:rPr>
    </w:lvl>
  </w:abstractNum>
  <w:abstractNum w:abstractNumId="2">
    <w:nsid w:val="955C47B0"/>
    <w:multiLevelType w:val="singleLevel"/>
    <w:tmpl w:val="955C47B0"/>
    <w:lvl w:ilvl="0" w:tentative="0">
      <w:start w:val="1"/>
      <w:numFmt w:val="decimal"/>
      <w:lvlText w:val="%1."/>
      <w:lvlJc w:val="left"/>
      <w:pPr>
        <w:tabs>
          <w:tab w:val="left" w:pos="312"/>
        </w:tabs>
      </w:pPr>
    </w:lvl>
  </w:abstractNum>
  <w:abstractNum w:abstractNumId="3">
    <w:nsid w:val="AED6C8C8"/>
    <w:multiLevelType w:val="singleLevel"/>
    <w:tmpl w:val="AED6C8C8"/>
    <w:lvl w:ilvl="0" w:tentative="0">
      <w:start w:val="1"/>
      <w:numFmt w:val="bullet"/>
      <w:lvlText w:val=""/>
      <w:lvlJc w:val="left"/>
      <w:pPr>
        <w:tabs>
          <w:tab w:val="left" w:pos="840"/>
        </w:tabs>
        <w:ind w:left="1260" w:hanging="420"/>
      </w:pPr>
      <w:rPr>
        <w:rFonts w:hint="default" w:ascii="Wingdings" w:hAnsi="Wingdings"/>
      </w:rPr>
    </w:lvl>
  </w:abstractNum>
  <w:abstractNum w:abstractNumId="4">
    <w:nsid w:val="BEFA8A16"/>
    <w:multiLevelType w:val="multilevel"/>
    <w:tmpl w:val="BEFA8A16"/>
    <w:lvl w:ilvl="0" w:tentative="0">
      <w:start w:val="1"/>
      <w:numFmt w:val="bullet"/>
      <w:lvlText w:val=""/>
      <w:lvlJc w:val="left"/>
      <w:pPr>
        <w:ind w:left="420" w:hanging="420"/>
      </w:pPr>
      <w:rPr>
        <w:rFonts w:hint="default" w:ascii="Wingdings" w:hAnsi="Wingdings" w:cs="Wingdings"/>
      </w:rPr>
    </w:lvl>
    <w:lvl w:ilvl="1" w:tentative="0">
      <w:start w:val="1"/>
      <w:numFmt w:val="bullet"/>
      <w:lvlText w:val=""/>
      <w:lvlJc w:val="left"/>
      <w:pPr>
        <w:ind w:left="840" w:hanging="420"/>
      </w:pPr>
      <w:rPr>
        <w:rFonts w:hint="default" w:ascii="Wingdings" w:hAnsi="Wingdings" w:cs="Wingdings"/>
      </w:rPr>
    </w:lvl>
    <w:lvl w:ilvl="2" w:tentative="0">
      <w:start w:val="1"/>
      <w:numFmt w:val="bullet"/>
      <w:lvlText w:val=""/>
      <w:lvlJc w:val="left"/>
      <w:pPr>
        <w:ind w:left="1260" w:hanging="420"/>
      </w:pPr>
      <w:rPr>
        <w:rFonts w:hint="default" w:ascii="Wingdings" w:hAnsi="Wingdings" w:cs="Wingdings"/>
      </w:rPr>
    </w:lvl>
    <w:lvl w:ilvl="3" w:tentative="0">
      <w:start w:val="1"/>
      <w:numFmt w:val="bullet"/>
      <w:lvlText w:val=""/>
      <w:lvlJc w:val="left"/>
      <w:pPr>
        <w:ind w:left="1680" w:hanging="420"/>
      </w:pPr>
      <w:rPr>
        <w:rFonts w:hint="default" w:ascii="Wingdings" w:hAnsi="Wingdings" w:cs="Wingdings"/>
      </w:rPr>
    </w:lvl>
    <w:lvl w:ilvl="4" w:tentative="0">
      <w:start w:val="1"/>
      <w:numFmt w:val="bullet"/>
      <w:lvlText w:val=""/>
      <w:lvlJc w:val="left"/>
      <w:pPr>
        <w:ind w:left="2100" w:hanging="420"/>
      </w:pPr>
      <w:rPr>
        <w:rFonts w:hint="default" w:ascii="Wingdings" w:hAnsi="Wingdings" w:cs="Wingdings"/>
      </w:rPr>
    </w:lvl>
    <w:lvl w:ilvl="5" w:tentative="0">
      <w:start w:val="1"/>
      <w:numFmt w:val="bullet"/>
      <w:lvlText w:val=""/>
      <w:lvlJc w:val="left"/>
      <w:pPr>
        <w:ind w:left="2520" w:hanging="420"/>
      </w:pPr>
      <w:rPr>
        <w:rFonts w:hint="default" w:ascii="Wingdings" w:hAnsi="Wingdings" w:cs="Wingdings"/>
      </w:rPr>
    </w:lvl>
    <w:lvl w:ilvl="6" w:tentative="0">
      <w:start w:val="1"/>
      <w:numFmt w:val="bullet"/>
      <w:lvlText w:val=""/>
      <w:lvlJc w:val="left"/>
      <w:pPr>
        <w:ind w:left="2940" w:hanging="420"/>
      </w:pPr>
      <w:rPr>
        <w:rFonts w:hint="default" w:ascii="Wingdings" w:hAnsi="Wingdings" w:cs="Wingdings"/>
      </w:rPr>
    </w:lvl>
    <w:lvl w:ilvl="7" w:tentative="0">
      <w:start w:val="1"/>
      <w:numFmt w:val="bullet"/>
      <w:lvlText w:val=""/>
      <w:lvlJc w:val="left"/>
      <w:pPr>
        <w:ind w:left="3360" w:hanging="420"/>
      </w:pPr>
      <w:rPr>
        <w:rFonts w:hint="default" w:ascii="Wingdings" w:hAnsi="Wingdings" w:cs="Wingdings"/>
      </w:rPr>
    </w:lvl>
    <w:lvl w:ilvl="8" w:tentative="0">
      <w:start w:val="1"/>
      <w:numFmt w:val="bullet"/>
      <w:lvlText w:val=""/>
      <w:lvlJc w:val="left"/>
      <w:pPr>
        <w:ind w:left="3780" w:hanging="420"/>
      </w:pPr>
      <w:rPr>
        <w:rFonts w:hint="default" w:ascii="Wingdings" w:hAnsi="Wingdings" w:cs="Wingdings"/>
      </w:rPr>
    </w:lvl>
  </w:abstractNum>
  <w:abstractNum w:abstractNumId="5">
    <w:nsid w:val="C7F7CAFC"/>
    <w:multiLevelType w:val="multilevel"/>
    <w:tmpl w:val="C7F7CAFC"/>
    <w:lvl w:ilvl="0" w:tentative="0">
      <w:start w:val="1"/>
      <w:numFmt w:val="bullet"/>
      <w:lvlText w:val=""/>
      <w:lvlJc w:val="left"/>
      <w:pPr>
        <w:ind w:left="420" w:hanging="420"/>
      </w:pPr>
      <w:rPr>
        <w:rFonts w:hint="default" w:ascii="Wingdings" w:hAnsi="Wingdings" w:cs="Wingdings"/>
      </w:rPr>
    </w:lvl>
    <w:lvl w:ilvl="1" w:tentative="0">
      <w:start w:val="1"/>
      <w:numFmt w:val="bullet"/>
      <w:lvlText w:val=""/>
      <w:lvlJc w:val="left"/>
      <w:pPr>
        <w:ind w:left="840" w:hanging="420"/>
      </w:pPr>
      <w:rPr>
        <w:rFonts w:hint="default" w:ascii="Wingdings" w:hAnsi="Wingdings" w:cs="Wingdings"/>
      </w:rPr>
    </w:lvl>
    <w:lvl w:ilvl="2" w:tentative="0">
      <w:start w:val="1"/>
      <w:numFmt w:val="bullet"/>
      <w:lvlText w:val=""/>
      <w:lvlJc w:val="left"/>
      <w:pPr>
        <w:ind w:left="1260" w:hanging="420"/>
      </w:pPr>
      <w:rPr>
        <w:rFonts w:hint="default" w:ascii="Wingdings" w:hAnsi="Wingdings" w:cs="Wingdings"/>
      </w:rPr>
    </w:lvl>
    <w:lvl w:ilvl="3" w:tentative="0">
      <w:start w:val="1"/>
      <w:numFmt w:val="bullet"/>
      <w:lvlText w:val=""/>
      <w:lvlJc w:val="left"/>
      <w:pPr>
        <w:ind w:left="1680" w:hanging="420"/>
      </w:pPr>
      <w:rPr>
        <w:rFonts w:hint="default" w:ascii="Wingdings" w:hAnsi="Wingdings" w:cs="Wingdings"/>
      </w:rPr>
    </w:lvl>
    <w:lvl w:ilvl="4" w:tentative="0">
      <w:start w:val="1"/>
      <w:numFmt w:val="bullet"/>
      <w:lvlText w:val=""/>
      <w:lvlJc w:val="left"/>
      <w:pPr>
        <w:ind w:left="2100" w:hanging="420"/>
      </w:pPr>
      <w:rPr>
        <w:rFonts w:hint="default" w:ascii="Wingdings" w:hAnsi="Wingdings" w:cs="Wingdings"/>
      </w:rPr>
    </w:lvl>
    <w:lvl w:ilvl="5" w:tentative="0">
      <w:start w:val="1"/>
      <w:numFmt w:val="bullet"/>
      <w:lvlText w:val=""/>
      <w:lvlJc w:val="left"/>
      <w:pPr>
        <w:ind w:left="2520" w:hanging="420"/>
      </w:pPr>
      <w:rPr>
        <w:rFonts w:hint="default" w:ascii="Wingdings" w:hAnsi="Wingdings" w:cs="Wingdings"/>
      </w:rPr>
    </w:lvl>
    <w:lvl w:ilvl="6" w:tentative="0">
      <w:start w:val="1"/>
      <w:numFmt w:val="bullet"/>
      <w:lvlText w:val=""/>
      <w:lvlJc w:val="left"/>
      <w:pPr>
        <w:ind w:left="2940" w:hanging="420"/>
      </w:pPr>
      <w:rPr>
        <w:rFonts w:hint="default" w:ascii="Wingdings" w:hAnsi="Wingdings" w:cs="Wingdings"/>
      </w:rPr>
    </w:lvl>
    <w:lvl w:ilvl="7" w:tentative="0">
      <w:start w:val="1"/>
      <w:numFmt w:val="bullet"/>
      <w:lvlText w:val=""/>
      <w:lvlJc w:val="left"/>
      <w:pPr>
        <w:ind w:left="3360" w:hanging="420"/>
      </w:pPr>
      <w:rPr>
        <w:rFonts w:hint="default" w:ascii="Wingdings" w:hAnsi="Wingdings" w:cs="Wingdings"/>
      </w:rPr>
    </w:lvl>
    <w:lvl w:ilvl="8" w:tentative="0">
      <w:start w:val="1"/>
      <w:numFmt w:val="bullet"/>
      <w:lvlText w:val=""/>
      <w:lvlJc w:val="left"/>
      <w:pPr>
        <w:ind w:left="3780" w:hanging="420"/>
      </w:pPr>
      <w:rPr>
        <w:rFonts w:hint="default" w:ascii="Wingdings" w:hAnsi="Wingdings" w:cs="Wingdings"/>
      </w:rPr>
    </w:lvl>
  </w:abstractNum>
  <w:abstractNum w:abstractNumId="6">
    <w:nsid w:val="D77EAA71"/>
    <w:multiLevelType w:val="singleLevel"/>
    <w:tmpl w:val="D77EAA71"/>
    <w:lvl w:ilvl="0" w:tentative="0">
      <w:start w:val="1"/>
      <w:numFmt w:val="decimal"/>
      <w:suff w:val="space"/>
      <w:lvlText w:val="%1."/>
      <w:lvlJc w:val="left"/>
      <w:pPr>
        <w:ind w:left="-420"/>
      </w:pPr>
    </w:lvl>
  </w:abstractNum>
  <w:abstractNum w:abstractNumId="7">
    <w:nsid w:val="E10C8877"/>
    <w:multiLevelType w:val="singleLevel"/>
    <w:tmpl w:val="E10C8877"/>
    <w:lvl w:ilvl="0" w:tentative="0">
      <w:start w:val="1"/>
      <w:numFmt w:val="decimal"/>
      <w:lvlText w:val="%1."/>
      <w:lvlJc w:val="left"/>
      <w:pPr>
        <w:ind w:left="425" w:hanging="425"/>
      </w:pPr>
      <w:rPr>
        <w:rFonts w:hint="default"/>
      </w:rPr>
    </w:lvl>
  </w:abstractNum>
  <w:abstractNum w:abstractNumId="8">
    <w:nsid w:val="E7A10068"/>
    <w:multiLevelType w:val="multilevel"/>
    <w:tmpl w:val="E7A10068"/>
    <w:lvl w:ilvl="0" w:tentative="0">
      <w:start w:val="1"/>
      <w:numFmt w:val="bullet"/>
      <w:lvlText w:val=""/>
      <w:lvlJc w:val="left"/>
      <w:pPr>
        <w:ind w:left="420" w:hanging="420"/>
      </w:pPr>
      <w:rPr>
        <w:rFonts w:hint="default" w:ascii="Wingdings" w:hAnsi="Wingdings" w:cs="Wingdings"/>
      </w:rPr>
    </w:lvl>
    <w:lvl w:ilvl="1" w:tentative="0">
      <w:start w:val="1"/>
      <w:numFmt w:val="bullet"/>
      <w:lvlText w:val=""/>
      <w:lvlJc w:val="left"/>
      <w:pPr>
        <w:ind w:left="840" w:hanging="420"/>
      </w:pPr>
      <w:rPr>
        <w:rFonts w:hint="default" w:ascii="Wingdings" w:hAnsi="Wingdings" w:cs="Wingdings"/>
      </w:rPr>
    </w:lvl>
    <w:lvl w:ilvl="2" w:tentative="0">
      <w:start w:val="1"/>
      <w:numFmt w:val="bullet"/>
      <w:lvlText w:val=""/>
      <w:lvlJc w:val="left"/>
      <w:pPr>
        <w:ind w:left="1260" w:hanging="420"/>
      </w:pPr>
      <w:rPr>
        <w:rFonts w:hint="default" w:ascii="Wingdings" w:hAnsi="Wingdings" w:cs="Wingdings"/>
      </w:rPr>
    </w:lvl>
    <w:lvl w:ilvl="3" w:tentative="0">
      <w:start w:val="1"/>
      <w:numFmt w:val="bullet"/>
      <w:lvlText w:val=""/>
      <w:lvlJc w:val="left"/>
      <w:pPr>
        <w:ind w:left="1680" w:hanging="420"/>
      </w:pPr>
      <w:rPr>
        <w:rFonts w:hint="default" w:ascii="Wingdings" w:hAnsi="Wingdings" w:cs="Wingdings"/>
      </w:rPr>
    </w:lvl>
    <w:lvl w:ilvl="4" w:tentative="0">
      <w:start w:val="1"/>
      <w:numFmt w:val="bullet"/>
      <w:lvlText w:val=""/>
      <w:lvlJc w:val="left"/>
      <w:pPr>
        <w:ind w:left="2100" w:hanging="420"/>
      </w:pPr>
      <w:rPr>
        <w:rFonts w:hint="default" w:ascii="Wingdings" w:hAnsi="Wingdings" w:cs="Wingdings"/>
      </w:rPr>
    </w:lvl>
    <w:lvl w:ilvl="5" w:tentative="0">
      <w:start w:val="1"/>
      <w:numFmt w:val="bullet"/>
      <w:lvlText w:val=""/>
      <w:lvlJc w:val="left"/>
      <w:pPr>
        <w:ind w:left="2520" w:hanging="420"/>
      </w:pPr>
      <w:rPr>
        <w:rFonts w:hint="default" w:ascii="Wingdings" w:hAnsi="Wingdings" w:cs="Wingdings"/>
      </w:rPr>
    </w:lvl>
    <w:lvl w:ilvl="6" w:tentative="0">
      <w:start w:val="1"/>
      <w:numFmt w:val="bullet"/>
      <w:lvlText w:val=""/>
      <w:lvlJc w:val="left"/>
      <w:pPr>
        <w:ind w:left="2940" w:hanging="420"/>
      </w:pPr>
      <w:rPr>
        <w:rFonts w:hint="default" w:ascii="Wingdings" w:hAnsi="Wingdings" w:cs="Wingdings"/>
      </w:rPr>
    </w:lvl>
    <w:lvl w:ilvl="7" w:tentative="0">
      <w:start w:val="1"/>
      <w:numFmt w:val="bullet"/>
      <w:lvlText w:val=""/>
      <w:lvlJc w:val="left"/>
      <w:pPr>
        <w:ind w:left="3360" w:hanging="420"/>
      </w:pPr>
      <w:rPr>
        <w:rFonts w:hint="default" w:ascii="Wingdings" w:hAnsi="Wingdings" w:cs="Wingdings"/>
      </w:rPr>
    </w:lvl>
    <w:lvl w:ilvl="8" w:tentative="0">
      <w:start w:val="1"/>
      <w:numFmt w:val="bullet"/>
      <w:lvlText w:val=""/>
      <w:lvlJc w:val="left"/>
      <w:pPr>
        <w:ind w:left="3780" w:hanging="420"/>
      </w:pPr>
      <w:rPr>
        <w:rFonts w:hint="default" w:ascii="Wingdings" w:hAnsi="Wingdings" w:cs="Wingdings"/>
      </w:rPr>
    </w:lvl>
  </w:abstractNum>
  <w:abstractNum w:abstractNumId="9">
    <w:nsid w:val="E8E82A21"/>
    <w:multiLevelType w:val="singleLevel"/>
    <w:tmpl w:val="E8E82A21"/>
    <w:lvl w:ilvl="0" w:tentative="0">
      <w:start w:val="1"/>
      <w:numFmt w:val="decimal"/>
      <w:suff w:val="space"/>
      <w:lvlText w:val="%1."/>
      <w:lvlJc w:val="left"/>
    </w:lvl>
  </w:abstractNum>
  <w:abstractNum w:abstractNumId="10">
    <w:nsid w:val="F5F3C3AD"/>
    <w:multiLevelType w:val="multilevel"/>
    <w:tmpl w:val="F5F3C3AD"/>
    <w:lvl w:ilvl="0" w:tentative="0">
      <w:start w:val="1"/>
      <w:numFmt w:val="bullet"/>
      <w:lvlText w:val=""/>
      <w:lvlJc w:val="left"/>
      <w:pPr>
        <w:ind w:left="420" w:hanging="420"/>
      </w:pPr>
      <w:rPr>
        <w:rFonts w:hint="default" w:ascii="Wingdings" w:hAnsi="Wingdings" w:cs="Wingdings"/>
      </w:rPr>
    </w:lvl>
    <w:lvl w:ilvl="1" w:tentative="0">
      <w:start w:val="1"/>
      <w:numFmt w:val="bullet"/>
      <w:lvlText w:val=""/>
      <w:lvlJc w:val="left"/>
      <w:pPr>
        <w:ind w:left="840" w:hanging="420"/>
      </w:pPr>
      <w:rPr>
        <w:rFonts w:hint="default" w:ascii="Wingdings" w:hAnsi="Wingdings" w:cs="Wingdings"/>
      </w:rPr>
    </w:lvl>
    <w:lvl w:ilvl="2" w:tentative="0">
      <w:start w:val="1"/>
      <w:numFmt w:val="bullet"/>
      <w:lvlText w:val=""/>
      <w:lvlJc w:val="left"/>
      <w:pPr>
        <w:ind w:left="1260" w:hanging="420"/>
      </w:pPr>
      <w:rPr>
        <w:rFonts w:hint="default" w:ascii="Wingdings" w:hAnsi="Wingdings" w:cs="Wingdings"/>
      </w:rPr>
    </w:lvl>
    <w:lvl w:ilvl="3" w:tentative="0">
      <w:start w:val="1"/>
      <w:numFmt w:val="bullet"/>
      <w:lvlText w:val=""/>
      <w:lvlJc w:val="left"/>
      <w:pPr>
        <w:ind w:left="1680" w:hanging="420"/>
      </w:pPr>
      <w:rPr>
        <w:rFonts w:hint="default" w:ascii="Wingdings" w:hAnsi="Wingdings" w:cs="Wingdings"/>
      </w:rPr>
    </w:lvl>
    <w:lvl w:ilvl="4" w:tentative="0">
      <w:start w:val="1"/>
      <w:numFmt w:val="bullet"/>
      <w:lvlText w:val=""/>
      <w:lvlJc w:val="left"/>
      <w:pPr>
        <w:ind w:left="2100" w:hanging="420"/>
      </w:pPr>
      <w:rPr>
        <w:rFonts w:hint="default" w:ascii="Wingdings" w:hAnsi="Wingdings" w:cs="Wingdings"/>
      </w:rPr>
    </w:lvl>
    <w:lvl w:ilvl="5" w:tentative="0">
      <w:start w:val="1"/>
      <w:numFmt w:val="bullet"/>
      <w:lvlText w:val=""/>
      <w:lvlJc w:val="left"/>
      <w:pPr>
        <w:ind w:left="2520" w:hanging="420"/>
      </w:pPr>
      <w:rPr>
        <w:rFonts w:hint="default" w:ascii="Wingdings" w:hAnsi="Wingdings" w:cs="Wingdings"/>
      </w:rPr>
    </w:lvl>
    <w:lvl w:ilvl="6" w:tentative="0">
      <w:start w:val="1"/>
      <w:numFmt w:val="bullet"/>
      <w:lvlText w:val=""/>
      <w:lvlJc w:val="left"/>
      <w:pPr>
        <w:ind w:left="2940" w:hanging="420"/>
      </w:pPr>
      <w:rPr>
        <w:rFonts w:hint="default" w:ascii="Wingdings" w:hAnsi="Wingdings" w:cs="Wingdings"/>
      </w:rPr>
    </w:lvl>
    <w:lvl w:ilvl="7" w:tentative="0">
      <w:start w:val="1"/>
      <w:numFmt w:val="bullet"/>
      <w:lvlText w:val=""/>
      <w:lvlJc w:val="left"/>
      <w:pPr>
        <w:ind w:left="3360" w:hanging="420"/>
      </w:pPr>
      <w:rPr>
        <w:rFonts w:hint="default" w:ascii="Wingdings" w:hAnsi="Wingdings" w:cs="Wingdings"/>
      </w:rPr>
    </w:lvl>
    <w:lvl w:ilvl="8" w:tentative="0">
      <w:start w:val="1"/>
      <w:numFmt w:val="bullet"/>
      <w:lvlText w:val=""/>
      <w:lvlJc w:val="left"/>
      <w:pPr>
        <w:ind w:left="3780" w:hanging="420"/>
      </w:pPr>
      <w:rPr>
        <w:rFonts w:hint="default" w:ascii="Wingdings" w:hAnsi="Wingdings" w:cs="Wingdings"/>
      </w:rPr>
    </w:lvl>
  </w:abstractNum>
  <w:abstractNum w:abstractNumId="11">
    <w:nsid w:val="FFDE6D2C"/>
    <w:multiLevelType w:val="multilevel"/>
    <w:tmpl w:val="FFDE6D2C"/>
    <w:lvl w:ilvl="0" w:tentative="0">
      <w:start w:val="1"/>
      <w:numFmt w:val="bullet"/>
      <w:lvlText w:val=""/>
      <w:lvlJc w:val="left"/>
      <w:pPr>
        <w:ind w:left="420" w:hanging="420"/>
      </w:pPr>
      <w:rPr>
        <w:rFonts w:hint="default" w:ascii="Wingdings" w:hAnsi="Wingdings" w:cs="Wingdings"/>
      </w:rPr>
    </w:lvl>
    <w:lvl w:ilvl="1" w:tentative="0">
      <w:start w:val="1"/>
      <w:numFmt w:val="bullet"/>
      <w:lvlText w:val=""/>
      <w:lvlJc w:val="left"/>
      <w:pPr>
        <w:ind w:left="840" w:hanging="420"/>
      </w:pPr>
      <w:rPr>
        <w:rFonts w:hint="default" w:ascii="Wingdings" w:hAnsi="Wingdings" w:cs="Wingdings"/>
      </w:rPr>
    </w:lvl>
    <w:lvl w:ilvl="2" w:tentative="0">
      <w:start w:val="1"/>
      <w:numFmt w:val="bullet"/>
      <w:lvlText w:val=""/>
      <w:lvlJc w:val="left"/>
      <w:pPr>
        <w:ind w:left="1260" w:hanging="420"/>
      </w:pPr>
      <w:rPr>
        <w:rFonts w:hint="default" w:ascii="Wingdings" w:hAnsi="Wingdings" w:cs="Wingdings"/>
      </w:rPr>
    </w:lvl>
    <w:lvl w:ilvl="3" w:tentative="0">
      <w:start w:val="1"/>
      <w:numFmt w:val="bullet"/>
      <w:lvlText w:val=""/>
      <w:lvlJc w:val="left"/>
      <w:pPr>
        <w:ind w:left="1680" w:hanging="420"/>
      </w:pPr>
      <w:rPr>
        <w:rFonts w:hint="default" w:ascii="Wingdings" w:hAnsi="Wingdings" w:cs="Wingdings"/>
      </w:rPr>
    </w:lvl>
    <w:lvl w:ilvl="4" w:tentative="0">
      <w:start w:val="1"/>
      <w:numFmt w:val="bullet"/>
      <w:lvlText w:val=""/>
      <w:lvlJc w:val="left"/>
      <w:pPr>
        <w:ind w:left="2100" w:hanging="420"/>
      </w:pPr>
      <w:rPr>
        <w:rFonts w:hint="default" w:ascii="Wingdings" w:hAnsi="Wingdings" w:cs="Wingdings"/>
      </w:rPr>
    </w:lvl>
    <w:lvl w:ilvl="5" w:tentative="0">
      <w:start w:val="1"/>
      <w:numFmt w:val="bullet"/>
      <w:lvlText w:val=""/>
      <w:lvlJc w:val="left"/>
      <w:pPr>
        <w:ind w:left="2520" w:hanging="420"/>
      </w:pPr>
      <w:rPr>
        <w:rFonts w:hint="default" w:ascii="Wingdings" w:hAnsi="Wingdings" w:cs="Wingdings"/>
      </w:rPr>
    </w:lvl>
    <w:lvl w:ilvl="6" w:tentative="0">
      <w:start w:val="1"/>
      <w:numFmt w:val="bullet"/>
      <w:lvlText w:val=""/>
      <w:lvlJc w:val="left"/>
      <w:pPr>
        <w:ind w:left="2940" w:hanging="420"/>
      </w:pPr>
      <w:rPr>
        <w:rFonts w:hint="default" w:ascii="Wingdings" w:hAnsi="Wingdings" w:cs="Wingdings"/>
      </w:rPr>
    </w:lvl>
    <w:lvl w:ilvl="7" w:tentative="0">
      <w:start w:val="1"/>
      <w:numFmt w:val="bullet"/>
      <w:lvlText w:val=""/>
      <w:lvlJc w:val="left"/>
      <w:pPr>
        <w:ind w:left="3360" w:hanging="420"/>
      </w:pPr>
      <w:rPr>
        <w:rFonts w:hint="default" w:ascii="Wingdings" w:hAnsi="Wingdings" w:cs="Wingdings"/>
      </w:rPr>
    </w:lvl>
    <w:lvl w:ilvl="8" w:tentative="0">
      <w:start w:val="1"/>
      <w:numFmt w:val="bullet"/>
      <w:lvlText w:val=""/>
      <w:lvlJc w:val="left"/>
      <w:pPr>
        <w:ind w:left="3780" w:hanging="420"/>
      </w:pPr>
      <w:rPr>
        <w:rFonts w:hint="default" w:ascii="Wingdings" w:hAnsi="Wingdings" w:cs="Wingdings"/>
      </w:rPr>
    </w:lvl>
  </w:abstractNum>
  <w:abstractNum w:abstractNumId="12">
    <w:nsid w:val="FFFED657"/>
    <w:multiLevelType w:val="singleLevel"/>
    <w:tmpl w:val="FFFED657"/>
    <w:lvl w:ilvl="0" w:tentative="0">
      <w:start w:val="1"/>
      <w:numFmt w:val="decimal"/>
      <w:lvlText w:val="%1."/>
      <w:lvlJc w:val="left"/>
      <w:pPr>
        <w:tabs>
          <w:tab w:val="left" w:pos="425"/>
        </w:tabs>
        <w:ind w:left="425" w:hanging="425"/>
      </w:pPr>
      <w:rPr>
        <w:rFonts w:hint="default"/>
      </w:rPr>
    </w:lvl>
  </w:abstractNum>
  <w:abstractNum w:abstractNumId="13">
    <w:nsid w:val="0BC24BCA"/>
    <w:multiLevelType w:val="multilevel"/>
    <w:tmpl w:val="0BC24BCA"/>
    <w:lvl w:ilvl="0" w:tentative="0">
      <w:start w:val="1"/>
      <w:numFmt w:val="decimal"/>
      <w:lvlText w:val="%1."/>
      <w:lvlJc w:val="left"/>
      <w:pPr>
        <w:ind w:left="915" w:hanging="420"/>
      </w:pPr>
    </w:lvl>
    <w:lvl w:ilvl="1" w:tentative="0">
      <w:start w:val="1"/>
      <w:numFmt w:val="lowerLetter"/>
      <w:lvlText w:val="%2)"/>
      <w:lvlJc w:val="left"/>
      <w:pPr>
        <w:ind w:left="1335" w:hanging="420"/>
      </w:pPr>
    </w:lvl>
    <w:lvl w:ilvl="2" w:tentative="0">
      <w:start w:val="1"/>
      <w:numFmt w:val="lowerRoman"/>
      <w:lvlText w:val="%3."/>
      <w:lvlJc w:val="right"/>
      <w:pPr>
        <w:ind w:left="1755" w:hanging="420"/>
      </w:pPr>
    </w:lvl>
    <w:lvl w:ilvl="3" w:tentative="0">
      <w:start w:val="1"/>
      <w:numFmt w:val="decimal"/>
      <w:lvlText w:val="%4."/>
      <w:lvlJc w:val="left"/>
      <w:pPr>
        <w:ind w:left="2175" w:hanging="420"/>
      </w:pPr>
    </w:lvl>
    <w:lvl w:ilvl="4" w:tentative="0">
      <w:start w:val="1"/>
      <w:numFmt w:val="lowerLetter"/>
      <w:lvlText w:val="%5)"/>
      <w:lvlJc w:val="left"/>
      <w:pPr>
        <w:ind w:left="2595" w:hanging="420"/>
      </w:pPr>
    </w:lvl>
    <w:lvl w:ilvl="5" w:tentative="0">
      <w:start w:val="1"/>
      <w:numFmt w:val="lowerRoman"/>
      <w:lvlText w:val="%6."/>
      <w:lvlJc w:val="right"/>
      <w:pPr>
        <w:ind w:left="3015" w:hanging="420"/>
      </w:pPr>
    </w:lvl>
    <w:lvl w:ilvl="6" w:tentative="0">
      <w:start w:val="1"/>
      <w:numFmt w:val="decimal"/>
      <w:lvlText w:val="%7."/>
      <w:lvlJc w:val="left"/>
      <w:pPr>
        <w:ind w:left="3435" w:hanging="420"/>
      </w:pPr>
    </w:lvl>
    <w:lvl w:ilvl="7" w:tentative="0">
      <w:start w:val="1"/>
      <w:numFmt w:val="lowerLetter"/>
      <w:lvlText w:val="%8)"/>
      <w:lvlJc w:val="left"/>
      <w:pPr>
        <w:ind w:left="3855" w:hanging="420"/>
      </w:pPr>
    </w:lvl>
    <w:lvl w:ilvl="8" w:tentative="0">
      <w:start w:val="1"/>
      <w:numFmt w:val="lowerRoman"/>
      <w:lvlText w:val="%9."/>
      <w:lvlJc w:val="right"/>
      <w:pPr>
        <w:ind w:left="4275" w:hanging="420"/>
      </w:pPr>
    </w:lvl>
  </w:abstractNum>
  <w:abstractNum w:abstractNumId="14">
    <w:nsid w:val="0EC1224D"/>
    <w:multiLevelType w:val="multilevel"/>
    <w:tmpl w:val="0EC1224D"/>
    <w:lvl w:ilvl="0" w:tentative="0">
      <w:start w:val="1"/>
      <w:numFmt w:val="bullet"/>
      <w:lvlText w:val=""/>
      <w:lvlJc w:val="left"/>
      <w:pPr>
        <w:ind w:left="703"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5">
    <w:nsid w:val="10A34FF2"/>
    <w:multiLevelType w:val="singleLevel"/>
    <w:tmpl w:val="10A34FF2"/>
    <w:lvl w:ilvl="0" w:tentative="0">
      <w:start w:val="1"/>
      <w:numFmt w:val="bullet"/>
      <w:lvlText w:val=""/>
      <w:lvlJc w:val="left"/>
      <w:pPr>
        <w:ind w:left="420" w:hanging="420"/>
      </w:pPr>
      <w:rPr>
        <w:rFonts w:hint="default" w:ascii="Wingdings" w:hAnsi="Wingdings"/>
      </w:rPr>
    </w:lvl>
  </w:abstractNum>
  <w:abstractNum w:abstractNumId="16">
    <w:nsid w:val="1AC80E08"/>
    <w:multiLevelType w:val="multilevel"/>
    <w:tmpl w:val="1AC80E08"/>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7">
    <w:nsid w:val="1CD95D5F"/>
    <w:multiLevelType w:val="multilevel"/>
    <w:tmpl w:val="1CD95D5F"/>
    <w:lvl w:ilvl="0" w:tentative="0">
      <w:start w:val="1"/>
      <w:numFmt w:val="decimal"/>
      <w:pStyle w:val="21"/>
      <w:lvlText w:val="(%1)"/>
      <w:lvlJc w:val="left"/>
      <w:pPr>
        <w:ind w:left="840" w:hanging="480"/>
      </w:p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18">
    <w:nsid w:val="3F5E4A8C"/>
    <w:multiLevelType w:val="multilevel"/>
    <w:tmpl w:val="3F5E4A8C"/>
    <w:lvl w:ilvl="0" w:tentative="0">
      <w:start w:val="1"/>
      <w:numFmt w:val="bullet"/>
      <w:lvlText w:val=""/>
      <w:lvlJc w:val="left"/>
      <w:pPr>
        <w:tabs>
          <w:tab w:val="left" w:pos="-420"/>
        </w:tabs>
        <w:ind w:left="1382" w:hanging="420"/>
      </w:pPr>
      <w:rPr>
        <w:rFonts w:hint="default" w:ascii="Wingdings" w:hAnsi="Wingdings"/>
      </w:rPr>
    </w:lvl>
    <w:lvl w:ilvl="1" w:tentative="0">
      <w:start w:val="1"/>
      <w:numFmt w:val="bullet"/>
      <w:lvlText w:val=""/>
      <w:lvlJc w:val="left"/>
      <w:pPr>
        <w:tabs>
          <w:tab w:val="left" w:pos="-420"/>
        </w:tabs>
        <w:ind w:left="1802" w:hanging="420"/>
      </w:pPr>
      <w:rPr>
        <w:rFonts w:hint="default" w:ascii="Wingdings" w:hAnsi="Wingdings"/>
      </w:rPr>
    </w:lvl>
    <w:lvl w:ilvl="2" w:tentative="0">
      <w:start w:val="1"/>
      <w:numFmt w:val="bullet"/>
      <w:lvlText w:val=""/>
      <w:lvlJc w:val="left"/>
      <w:pPr>
        <w:tabs>
          <w:tab w:val="left" w:pos="-420"/>
        </w:tabs>
        <w:ind w:left="2222" w:hanging="420"/>
      </w:pPr>
      <w:rPr>
        <w:rFonts w:hint="default" w:ascii="Wingdings" w:hAnsi="Wingdings"/>
      </w:rPr>
    </w:lvl>
    <w:lvl w:ilvl="3" w:tentative="0">
      <w:start w:val="1"/>
      <w:numFmt w:val="bullet"/>
      <w:lvlText w:val=""/>
      <w:lvlJc w:val="left"/>
      <w:pPr>
        <w:tabs>
          <w:tab w:val="left" w:pos="-420"/>
        </w:tabs>
        <w:ind w:left="2642" w:hanging="420"/>
      </w:pPr>
      <w:rPr>
        <w:rFonts w:hint="default" w:ascii="Wingdings" w:hAnsi="Wingdings"/>
      </w:rPr>
    </w:lvl>
    <w:lvl w:ilvl="4" w:tentative="0">
      <w:start w:val="1"/>
      <w:numFmt w:val="bullet"/>
      <w:lvlText w:val=""/>
      <w:lvlJc w:val="left"/>
      <w:pPr>
        <w:tabs>
          <w:tab w:val="left" w:pos="-420"/>
        </w:tabs>
        <w:ind w:left="3062" w:hanging="420"/>
      </w:pPr>
      <w:rPr>
        <w:rFonts w:hint="default" w:ascii="Wingdings" w:hAnsi="Wingdings"/>
      </w:rPr>
    </w:lvl>
    <w:lvl w:ilvl="5" w:tentative="0">
      <w:start w:val="1"/>
      <w:numFmt w:val="bullet"/>
      <w:lvlText w:val=""/>
      <w:lvlJc w:val="left"/>
      <w:pPr>
        <w:tabs>
          <w:tab w:val="left" w:pos="-420"/>
        </w:tabs>
        <w:ind w:left="3482" w:hanging="420"/>
      </w:pPr>
      <w:rPr>
        <w:rFonts w:hint="default" w:ascii="Wingdings" w:hAnsi="Wingdings"/>
      </w:rPr>
    </w:lvl>
    <w:lvl w:ilvl="6" w:tentative="0">
      <w:start w:val="1"/>
      <w:numFmt w:val="bullet"/>
      <w:lvlText w:val=""/>
      <w:lvlJc w:val="left"/>
      <w:pPr>
        <w:tabs>
          <w:tab w:val="left" w:pos="-420"/>
        </w:tabs>
        <w:ind w:left="3902" w:hanging="420"/>
      </w:pPr>
      <w:rPr>
        <w:rFonts w:hint="default" w:ascii="Wingdings" w:hAnsi="Wingdings"/>
      </w:rPr>
    </w:lvl>
    <w:lvl w:ilvl="7" w:tentative="0">
      <w:start w:val="1"/>
      <w:numFmt w:val="bullet"/>
      <w:lvlText w:val=""/>
      <w:lvlJc w:val="left"/>
      <w:pPr>
        <w:tabs>
          <w:tab w:val="left" w:pos="-420"/>
        </w:tabs>
        <w:ind w:left="4322" w:hanging="420"/>
      </w:pPr>
      <w:rPr>
        <w:rFonts w:hint="default" w:ascii="Wingdings" w:hAnsi="Wingdings"/>
      </w:rPr>
    </w:lvl>
    <w:lvl w:ilvl="8" w:tentative="0">
      <w:start w:val="1"/>
      <w:numFmt w:val="bullet"/>
      <w:lvlText w:val=""/>
      <w:lvlJc w:val="left"/>
      <w:pPr>
        <w:tabs>
          <w:tab w:val="left" w:pos="-420"/>
        </w:tabs>
        <w:ind w:left="4742" w:hanging="420"/>
      </w:pPr>
      <w:rPr>
        <w:rFonts w:hint="default" w:ascii="Wingdings" w:hAnsi="Wingdings"/>
      </w:rPr>
    </w:lvl>
  </w:abstractNum>
  <w:abstractNum w:abstractNumId="19">
    <w:nsid w:val="40A8EAB7"/>
    <w:multiLevelType w:val="singleLevel"/>
    <w:tmpl w:val="40A8EAB7"/>
    <w:lvl w:ilvl="0" w:tentative="0">
      <w:start w:val="1"/>
      <w:numFmt w:val="bullet"/>
      <w:lvlText w:val=""/>
      <w:lvlJc w:val="left"/>
      <w:pPr>
        <w:ind w:left="420" w:hanging="420"/>
      </w:pPr>
      <w:rPr>
        <w:rFonts w:hint="default" w:ascii="Wingdings" w:hAnsi="Wingdings"/>
      </w:rPr>
    </w:lvl>
  </w:abstractNum>
  <w:abstractNum w:abstractNumId="20">
    <w:nsid w:val="46A202CD"/>
    <w:multiLevelType w:val="multilevel"/>
    <w:tmpl w:val="46A202CD"/>
    <w:lvl w:ilvl="0" w:tentative="0">
      <w:start w:val="1"/>
      <w:numFmt w:val="decimal"/>
      <w:pStyle w:val="6"/>
      <w:lvlText w:val="%1"/>
      <w:lvlJc w:val="left"/>
      <w:pPr>
        <w:ind w:left="420" w:hanging="420"/>
      </w:pPr>
      <w:rPr>
        <w:rFonts w:hint="default"/>
      </w:rPr>
    </w:lvl>
    <w:lvl w:ilvl="1" w:tentative="0">
      <w:start w:val="1"/>
      <w:numFmt w:val="lowerLetter"/>
      <w:lvlText w:val="%2)"/>
      <w:lvlJc w:val="left"/>
      <w:pPr>
        <w:ind w:left="2100" w:hanging="420"/>
      </w:pPr>
    </w:lvl>
    <w:lvl w:ilvl="2" w:tentative="0">
      <w:start w:val="1"/>
      <w:numFmt w:val="lowerRoman"/>
      <w:lvlText w:val="%3."/>
      <w:lvlJc w:val="right"/>
      <w:pPr>
        <w:ind w:left="2520" w:hanging="420"/>
      </w:pPr>
    </w:lvl>
    <w:lvl w:ilvl="3" w:tentative="0">
      <w:start w:val="1"/>
      <w:numFmt w:val="decimal"/>
      <w:lvlText w:val="%4."/>
      <w:lvlJc w:val="left"/>
      <w:pPr>
        <w:ind w:left="2940" w:hanging="420"/>
      </w:pPr>
    </w:lvl>
    <w:lvl w:ilvl="4" w:tentative="0">
      <w:start w:val="1"/>
      <w:numFmt w:val="lowerLetter"/>
      <w:lvlText w:val="%5)"/>
      <w:lvlJc w:val="left"/>
      <w:pPr>
        <w:ind w:left="3360" w:hanging="420"/>
      </w:pPr>
    </w:lvl>
    <w:lvl w:ilvl="5" w:tentative="0">
      <w:start w:val="1"/>
      <w:numFmt w:val="lowerRoman"/>
      <w:lvlText w:val="%6."/>
      <w:lvlJc w:val="right"/>
      <w:pPr>
        <w:ind w:left="3780" w:hanging="420"/>
      </w:pPr>
    </w:lvl>
    <w:lvl w:ilvl="6" w:tentative="0">
      <w:start w:val="1"/>
      <w:numFmt w:val="decimal"/>
      <w:lvlText w:val="%7."/>
      <w:lvlJc w:val="left"/>
      <w:pPr>
        <w:ind w:left="4200" w:hanging="420"/>
      </w:pPr>
    </w:lvl>
    <w:lvl w:ilvl="7" w:tentative="0">
      <w:start w:val="1"/>
      <w:numFmt w:val="lowerLetter"/>
      <w:lvlText w:val="%8)"/>
      <w:lvlJc w:val="left"/>
      <w:pPr>
        <w:ind w:left="4620" w:hanging="420"/>
      </w:pPr>
    </w:lvl>
    <w:lvl w:ilvl="8" w:tentative="0">
      <w:start w:val="1"/>
      <w:numFmt w:val="lowerRoman"/>
      <w:lvlText w:val="%9."/>
      <w:lvlJc w:val="right"/>
      <w:pPr>
        <w:ind w:left="5040" w:hanging="420"/>
      </w:pPr>
    </w:lvl>
  </w:abstractNum>
  <w:abstractNum w:abstractNumId="21">
    <w:nsid w:val="4A451A8F"/>
    <w:multiLevelType w:val="singleLevel"/>
    <w:tmpl w:val="4A451A8F"/>
    <w:lvl w:ilvl="0" w:tentative="0">
      <w:start w:val="1"/>
      <w:numFmt w:val="bullet"/>
      <w:lvlText w:val=""/>
      <w:lvlJc w:val="left"/>
      <w:pPr>
        <w:ind w:left="420" w:hanging="420"/>
      </w:pPr>
      <w:rPr>
        <w:rFonts w:hint="default" w:ascii="Wingdings" w:hAnsi="Wingdings"/>
      </w:rPr>
    </w:lvl>
  </w:abstractNum>
  <w:abstractNum w:abstractNumId="22">
    <w:nsid w:val="5165574E"/>
    <w:multiLevelType w:val="multilevel"/>
    <w:tmpl w:val="5165574E"/>
    <w:lvl w:ilvl="0" w:tentative="0">
      <w:start w:val="1"/>
      <w:numFmt w:val="lowerLetter"/>
      <w:pStyle w:val="7"/>
      <w:lvlText w:val="%1."/>
      <w:lvlJc w:val="left"/>
      <w:pPr>
        <w:ind w:left="420" w:hanging="4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3">
    <w:nsid w:val="55BB47E2"/>
    <w:multiLevelType w:val="singleLevel"/>
    <w:tmpl w:val="55BB47E2"/>
    <w:lvl w:ilvl="0" w:tentative="0">
      <w:start w:val="1"/>
      <w:numFmt w:val="decimal"/>
      <w:lvlText w:val="%1."/>
      <w:lvlJc w:val="left"/>
      <w:pPr>
        <w:ind w:left="425" w:hanging="425"/>
      </w:pPr>
      <w:rPr>
        <w:rFonts w:hint="default"/>
      </w:rPr>
    </w:lvl>
  </w:abstractNum>
  <w:abstractNum w:abstractNumId="24">
    <w:nsid w:val="669534D8"/>
    <w:multiLevelType w:val="multilevel"/>
    <w:tmpl w:val="669534D8"/>
    <w:lvl w:ilvl="0" w:tentative="0">
      <w:start w:val="1"/>
      <w:numFmt w:val="decimal"/>
      <w:pStyle w:val="5"/>
      <w:lvlText w:val="%1."/>
      <w:lvlJc w:val="left"/>
      <w:pPr>
        <w:ind w:left="420" w:hanging="420"/>
      </w:pPr>
    </w:lvl>
    <w:lvl w:ilvl="1" w:tentative="0">
      <w:start w:val="1"/>
      <w:numFmt w:val="decimal"/>
      <w:isLgl/>
      <w:lvlText w:val="%1.%2"/>
      <w:lvlJc w:val="left"/>
      <w:pPr>
        <w:ind w:left="375" w:hanging="375"/>
      </w:pPr>
      <w:rPr>
        <w:rFonts w:hint="default"/>
      </w:rPr>
    </w:lvl>
    <w:lvl w:ilvl="2" w:tentative="0">
      <w:start w:val="1"/>
      <w:numFmt w:val="decimal"/>
      <w:isLgl/>
      <w:lvlText w:val="%1.%2.%3"/>
      <w:lvlJc w:val="left"/>
      <w:pPr>
        <w:ind w:left="720" w:hanging="720"/>
      </w:pPr>
      <w:rPr>
        <w:rFonts w:hint="default"/>
      </w:rPr>
    </w:lvl>
    <w:lvl w:ilvl="3" w:tentative="0">
      <w:start w:val="1"/>
      <w:numFmt w:val="decimal"/>
      <w:isLgl/>
      <w:lvlText w:val="%1.%2.%3.%4"/>
      <w:lvlJc w:val="left"/>
      <w:pPr>
        <w:ind w:left="1080" w:hanging="1080"/>
      </w:pPr>
      <w:rPr>
        <w:rFonts w:hint="default"/>
      </w:rPr>
    </w:lvl>
    <w:lvl w:ilvl="4" w:tentative="0">
      <w:start w:val="1"/>
      <w:numFmt w:val="decimal"/>
      <w:isLgl/>
      <w:lvlText w:val="%1.%2.%3.%4.%5"/>
      <w:lvlJc w:val="left"/>
      <w:pPr>
        <w:ind w:left="1080" w:hanging="1080"/>
      </w:pPr>
      <w:rPr>
        <w:rFonts w:hint="default"/>
      </w:rPr>
    </w:lvl>
    <w:lvl w:ilvl="5" w:tentative="0">
      <w:start w:val="1"/>
      <w:numFmt w:val="decimal"/>
      <w:isLgl/>
      <w:lvlText w:val="%1.%2.%3.%4.%5.%6"/>
      <w:lvlJc w:val="left"/>
      <w:pPr>
        <w:ind w:left="1440" w:hanging="1440"/>
      </w:pPr>
      <w:rPr>
        <w:rFonts w:hint="default"/>
      </w:rPr>
    </w:lvl>
    <w:lvl w:ilvl="6" w:tentative="0">
      <w:start w:val="1"/>
      <w:numFmt w:val="decimal"/>
      <w:isLgl/>
      <w:lvlText w:val="%1.%2.%3.%4.%5.%6.%7"/>
      <w:lvlJc w:val="left"/>
      <w:pPr>
        <w:ind w:left="1440" w:hanging="1440"/>
      </w:pPr>
      <w:rPr>
        <w:rFonts w:hint="default"/>
      </w:rPr>
    </w:lvl>
    <w:lvl w:ilvl="7" w:tentative="0">
      <w:start w:val="1"/>
      <w:numFmt w:val="decimal"/>
      <w:isLgl/>
      <w:lvlText w:val="%1.%2.%3.%4.%5.%6.%7.%8"/>
      <w:lvlJc w:val="left"/>
      <w:pPr>
        <w:ind w:left="1800" w:hanging="1800"/>
      </w:pPr>
      <w:rPr>
        <w:rFonts w:hint="default"/>
      </w:rPr>
    </w:lvl>
    <w:lvl w:ilvl="8" w:tentative="0">
      <w:start w:val="1"/>
      <w:numFmt w:val="decimal"/>
      <w:isLgl/>
      <w:lvlText w:val="%1.%2.%3.%4.%5.%6.%7.%8.%9"/>
      <w:lvlJc w:val="left"/>
      <w:pPr>
        <w:ind w:left="2160" w:hanging="2160"/>
      </w:pPr>
      <w:rPr>
        <w:rFonts w:hint="default"/>
      </w:rPr>
    </w:lvl>
  </w:abstractNum>
  <w:abstractNum w:abstractNumId="25">
    <w:nsid w:val="6A284C6B"/>
    <w:multiLevelType w:val="multilevel"/>
    <w:tmpl w:val="6A284C6B"/>
    <w:lvl w:ilvl="0" w:tentative="0">
      <w:start w:val="1"/>
      <w:numFmt w:val="chineseCountingThousand"/>
      <w:pStyle w:val="3"/>
      <w:lvlText w:val="%1、"/>
      <w:lvlJc w:val="left"/>
      <w:pPr>
        <w:ind w:left="420" w:hanging="420"/>
      </w:pPr>
    </w:lvl>
    <w:lvl w:ilvl="1" w:tentative="0">
      <w:start w:val="1"/>
      <w:numFmt w:val="lowerLetter"/>
      <w:pStyle w:val="31"/>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6">
    <w:nsid w:val="6BF67DBA"/>
    <w:multiLevelType w:val="multilevel"/>
    <w:tmpl w:val="6BF67DBA"/>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27">
    <w:nsid w:val="76DD8434"/>
    <w:multiLevelType w:val="singleLevel"/>
    <w:tmpl w:val="76DD8434"/>
    <w:lvl w:ilvl="0" w:tentative="0">
      <w:start w:val="1"/>
      <w:numFmt w:val="bullet"/>
      <w:lvlText w:val=""/>
      <w:lvlJc w:val="left"/>
      <w:pPr>
        <w:ind w:left="420" w:hanging="420"/>
      </w:pPr>
      <w:rPr>
        <w:rFonts w:hint="default" w:ascii="Wingdings" w:hAnsi="Wingdings"/>
      </w:rPr>
    </w:lvl>
  </w:abstractNum>
  <w:abstractNum w:abstractNumId="28">
    <w:nsid w:val="77A7A1DC"/>
    <w:multiLevelType w:val="singleLevel"/>
    <w:tmpl w:val="77A7A1DC"/>
    <w:lvl w:ilvl="0" w:tentative="0">
      <w:start w:val="1"/>
      <w:numFmt w:val="bullet"/>
      <w:lvlText w:val=""/>
      <w:lvlJc w:val="left"/>
      <w:pPr>
        <w:tabs>
          <w:tab w:val="left" w:pos="840"/>
        </w:tabs>
        <w:ind w:left="1260" w:hanging="420"/>
      </w:pPr>
      <w:rPr>
        <w:rFonts w:hint="default" w:ascii="Wingdings" w:hAnsi="Wingdings"/>
      </w:rPr>
    </w:lvl>
  </w:abstractNum>
  <w:abstractNum w:abstractNumId="29">
    <w:nsid w:val="78AB0B64"/>
    <w:multiLevelType w:val="singleLevel"/>
    <w:tmpl w:val="78AB0B64"/>
    <w:lvl w:ilvl="0" w:tentative="0">
      <w:start w:val="1"/>
      <w:numFmt w:val="decimal"/>
      <w:suff w:val="nothing"/>
      <w:lvlText w:val="%1．"/>
      <w:lvlJc w:val="left"/>
      <w:pPr>
        <w:ind w:left="0" w:firstLine="400"/>
      </w:pPr>
      <w:rPr>
        <w:rFonts w:hint="default"/>
      </w:rPr>
    </w:lvl>
  </w:abstractNum>
  <w:num w:numId="1">
    <w:abstractNumId w:val="25"/>
  </w:num>
  <w:num w:numId="2">
    <w:abstractNumId w:val="24"/>
  </w:num>
  <w:num w:numId="3">
    <w:abstractNumId w:val="20"/>
  </w:num>
  <w:num w:numId="4">
    <w:abstractNumId w:val="22"/>
  </w:num>
  <w:num w:numId="5">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7"/>
  </w:num>
  <w:num w:numId="7">
    <w:abstractNumId w:val="18"/>
  </w:num>
  <w:num w:numId="8">
    <w:abstractNumId w:val="3"/>
  </w:num>
  <w:num w:numId="9">
    <w:abstractNumId w:val="28"/>
  </w:num>
  <w:num w:numId="10">
    <w:abstractNumId w:val="16"/>
  </w:num>
  <w:num w:numId="11">
    <w:abstractNumId w:val="13"/>
  </w:num>
  <w:num w:numId="12">
    <w:abstractNumId w:val="9"/>
  </w:num>
  <w:num w:numId="13">
    <w:abstractNumId w:val="12"/>
  </w:num>
  <w:num w:numId="14">
    <w:abstractNumId w:val="5"/>
  </w:num>
  <w:num w:numId="15">
    <w:abstractNumId w:val="23"/>
  </w:num>
  <w:num w:numId="16">
    <w:abstractNumId w:val="14"/>
  </w:num>
  <w:num w:numId="17">
    <w:abstractNumId w:val="26"/>
  </w:num>
  <w:num w:numId="18">
    <w:abstractNumId w:val="7"/>
  </w:num>
  <w:num w:numId="19">
    <w:abstractNumId w:val="11"/>
  </w:num>
  <w:num w:numId="20">
    <w:abstractNumId w:val="4"/>
  </w:num>
  <w:num w:numId="21">
    <w:abstractNumId w:val="8"/>
  </w:num>
  <w:num w:numId="22">
    <w:abstractNumId w:val="10"/>
  </w:num>
  <w:num w:numId="23">
    <w:abstractNumId w:val="6"/>
  </w:num>
  <w:num w:numId="24">
    <w:abstractNumId w:val="2"/>
  </w:num>
  <w:num w:numId="25">
    <w:abstractNumId w:val="0"/>
  </w:num>
  <w:num w:numId="26">
    <w:abstractNumId w:val="15"/>
  </w:num>
  <w:num w:numId="27">
    <w:abstractNumId w:val="19"/>
  </w:num>
  <w:num w:numId="28">
    <w:abstractNumId w:val="29"/>
  </w:num>
  <w:num w:numId="29">
    <w:abstractNumId w:val="21"/>
  </w:num>
  <w:num w:numId="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mZiNzQyOGUyZWMxZDRmNzI0MjVhM2JhZmZmMDFkMjEifQ=="/>
  </w:docVars>
  <w:rsids>
    <w:rsidRoot w:val="00000000"/>
    <w:rsid w:val="00753B0B"/>
    <w:rsid w:val="00781607"/>
    <w:rsid w:val="00A900E7"/>
    <w:rsid w:val="00F17A26"/>
    <w:rsid w:val="010E0953"/>
    <w:rsid w:val="01286EF0"/>
    <w:rsid w:val="01BA0332"/>
    <w:rsid w:val="02443A43"/>
    <w:rsid w:val="029A701D"/>
    <w:rsid w:val="036D1C32"/>
    <w:rsid w:val="04585603"/>
    <w:rsid w:val="04A230CB"/>
    <w:rsid w:val="05B52911"/>
    <w:rsid w:val="06271274"/>
    <w:rsid w:val="065E7EE2"/>
    <w:rsid w:val="06D30897"/>
    <w:rsid w:val="06D47702"/>
    <w:rsid w:val="07443271"/>
    <w:rsid w:val="090436D2"/>
    <w:rsid w:val="091B2A23"/>
    <w:rsid w:val="09261B2D"/>
    <w:rsid w:val="09800B62"/>
    <w:rsid w:val="09B734ED"/>
    <w:rsid w:val="0AB15D17"/>
    <w:rsid w:val="0B5345FA"/>
    <w:rsid w:val="0B742B9C"/>
    <w:rsid w:val="0C0B6324"/>
    <w:rsid w:val="0C7D5F83"/>
    <w:rsid w:val="0CA65052"/>
    <w:rsid w:val="0CCA37C0"/>
    <w:rsid w:val="0CF640F3"/>
    <w:rsid w:val="0D1D52EA"/>
    <w:rsid w:val="0D516F88"/>
    <w:rsid w:val="0D826EBA"/>
    <w:rsid w:val="0D8D337F"/>
    <w:rsid w:val="0D9A547C"/>
    <w:rsid w:val="0DBC4D43"/>
    <w:rsid w:val="0DBF159F"/>
    <w:rsid w:val="0EE14E07"/>
    <w:rsid w:val="103A3834"/>
    <w:rsid w:val="10754FEB"/>
    <w:rsid w:val="114839C2"/>
    <w:rsid w:val="12456117"/>
    <w:rsid w:val="12615479"/>
    <w:rsid w:val="126C6ACA"/>
    <w:rsid w:val="129F1D53"/>
    <w:rsid w:val="1324538C"/>
    <w:rsid w:val="139B5E20"/>
    <w:rsid w:val="141D68D3"/>
    <w:rsid w:val="142E4CD8"/>
    <w:rsid w:val="14586719"/>
    <w:rsid w:val="14826FD5"/>
    <w:rsid w:val="152602B6"/>
    <w:rsid w:val="1532523F"/>
    <w:rsid w:val="15A0628E"/>
    <w:rsid w:val="15FFAADB"/>
    <w:rsid w:val="160C22F1"/>
    <w:rsid w:val="16D372CE"/>
    <w:rsid w:val="16DB536B"/>
    <w:rsid w:val="16FF41A9"/>
    <w:rsid w:val="17383C53"/>
    <w:rsid w:val="17B969BA"/>
    <w:rsid w:val="181C4E3D"/>
    <w:rsid w:val="18A33424"/>
    <w:rsid w:val="18E90211"/>
    <w:rsid w:val="19042418"/>
    <w:rsid w:val="19BB9A01"/>
    <w:rsid w:val="1A26685C"/>
    <w:rsid w:val="1A536DAD"/>
    <w:rsid w:val="1A5B7365"/>
    <w:rsid w:val="1AC163ED"/>
    <w:rsid w:val="1ACC1387"/>
    <w:rsid w:val="1B192C54"/>
    <w:rsid w:val="1B2E2AD0"/>
    <w:rsid w:val="1B453E37"/>
    <w:rsid w:val="1B546092"/>
    <w:rsid w:val="1B9015FE"/>
    <w:rsid w:val="1C67548F"/>
    <w:rsid w:val="1D2E13A9"/>
    <w:rsid w:val="1D5210AF"/>
    <w:rsid w:val="1D9B6558"/>
    <w:rsid w:val="1E0C7258"/>
    <w:rsid w:val="1EAA6745"/>
    <w:rsid w:val="1F0C0305"/>
    <w:rsid w:val="1F744C09"/>
    <w:rsid w:val="1FBA1002"/>
    <w:rsid w:val="1FBB0201"/>
    <w:rsid w:val="1FE228F4"/>
    <w:rsid w:val="202614EA"/>
    <w:rsid w:val="20443A90"/>
    <w:rsid w:val="2126515F"/>
    <w:rsid w:val="212C6268"/>
    <w:rsid w:val="2146514D"/>
    <w:rsid w:val="216A2615"/>
    <w:rsid w:val="21864A56"/>
    <w:rsid w:val="21DC68D2"/>
    <w:rsid w:val="224B72C6"/>
    <w:rsid w:val="22625B21"/>
    <w:rsid w:val="226F3F88"/>
    <w:rsid w:val="22941A3C"/>
    <w:rsid w:val="22951777"/>
    <w:rsid w:val="231E6BFB"/>
    <w:rsid w:val="23586A55"/>
    <w:rsid w:val="247002C4"/>
    <w:rsid w:val="24FF5D0C"/>
    <w:rsid w:val="256254EA"/>
    <w:rsid w:val="267B2E38"/>
    <w:rsid w:val="26E8030A"/>
    <w:rsid w:val="276417AC"/>
    <w:rsid w:val="278F5288"/>
    <w:rsid w:val="27C46D52"/>
    <w:rsid w:val="2836751E"/>
    <w:rsid w:val="284B5136"/>
    <w:rsid w:val="286B63BA"/>
    <w:rsid w:val="28A45EFB"/>
    <w:rsid w:val="28BA0A8F"/>
    <w:rsid w:val="297F0B21"/>
    <w:rsid w:val="29B76E89"/>
    <w:rsid w:val="29E67937"/>
    <w:rsid w:val="2A2F20BA"/>
    <w:rsid w:val="2A3E4D17"/>
    <w:rsid w:val="2A991F97"/>
    <w:rsid w:val="2AB5EE29"/>
    <w:rsid w:val="2B2533CA"/>
    <w:rsid w:val="2B7C5141"/>
    <w:rsid w:val="2BA626E4"/>
    <w:rsid w:val="2BCE20A1"/>
    <w:rsid w:val="2C337669"/>
    <w:rsid w:val="2C477903"/>
    <w:rsid w:val="2C634BEC"/>
    <w:rsid w:val="2C8D29C9"/>
    <w:rsid w:val="2CA230C3"/>
    <w:rsid w:val="2CFFD8AB"/>
    <w:rsid w:val="2DC03D08"/>
    <w:rsid w:val="2E4B3C54"/>
    <w:rsid w:val="2EB45D36"/>
    <w:rsid w:val="2F072212"/>
    <w:rsid w:val="2FB30DC7"/>
    <w:rsid w:val="2FDC4707"/>
    <w:rsid w:val="305640BF"/>
    <w:rsid w:val="30B10139"/>
    <w:rsid w:val="30D468EC"/>
    <w:rsid w:val="31090B1B"/>
    <w:rsid w:val="323F0004"/>
    <w:rsid w:val="32A17593"/>
    <w:rsid w:val="33102621"/>
    <w:rsid w:val="33987CC8"/>
    <w:rsid w:val="33995518"/>
    <w:rsid w:val="33B2314B"/>
    <w:rsid w:val="33D95773"/>
    <w:rsid w:val="34161B0B"/>
    <w:rsid w:val="34AE61AE"/>
    <w:rsid w:val="34FBB0CF"/>
    <w:rsid w:val="35251D2F"/>
    <w:rsid w:val="35B21A3D"/>
    <w:rsid w:val="35CD1307"/>
    <w:rsid w:val="36663A7A"/>
    <w:rsid w:val="366D5326"/>
    <w:rsid w:val="36DF50EB"/>
    <w:rsid w:val="37620F6D"/>
    <w:rsid w:val="377A7FFF"/>
    <w:rsid w:val="37E44E3A"/>
    <w:rsid w:val="382F3583"/>
    <w:rsid w:val="3884614E"/>
    <w:rsid w:val="38F50127"/>
    <w:rsid w:val="39165F63"/>
    <w:rsid w:val="39BB3AD8"/>
    <w:rsid w:val="39D0796E"/>
    <w:rsid w:val="3B758B81"/>
    <w:rsid w:val="3BB51A11"/>
    <w:rsid w:val="3BF2355C"/>
    <w:rsid w:val="3C76003B"/>
    <w:rsid w:val="3D163000"/>
    <w:rsid w:val="3D1D64CC"/>
    <w:rsid w:val="3D551946"/>
    <w:rsid w:val="3D5A74C7"/>
    <w:rsid w:val="3D9545C6"/>
    <w:rsid w:val="3D9FF620"/>
    <w:rsid w:val="3DF1402F"/>
    <w:rsid w:val="3E0B6B61"/>
    <w:rsid w:val="3E50471D"/>
    <w:rsid w:val="3EBD69A1"/>
    <w:rsid w:val="3EC534C3"/>
    <w:rsid w:val="3EC8652D"/>
    <w:rsid w:val="3F0D4291"/>
    <w:rsid w:val="3F356E9B"/>
    <w:rsid w:val="3F3C69EA"/>
    <w:rsid w:val="3F5B06F8"/>
    <w:rsid w:val="3FB377C0"/>
    <w:rsid w:val="3FEF0DFE"/>
    <w:rsid w:val="3FFE9F11"/>
    <w:rsid w:val="400E2AD9"/>
    <w:rsid w:val="401F38F1"/>
    <w:rsid w:val="40A97F90"/>
    <w:rsid w:val="40AC5FF2"/>
    <w:rsid w:val="40DB57AC"/>
    <w:rsid w:val="411A79AE"/>
    <w:rsid w:val="41547951"/>
    <w:rsid w:val="41944604"/>
    <w:rsid w:val="42552DB0"/>
    <w:rsid w:val="426C3D77"/>
    <w:rsid w:val="432062B3"/>
    <w:rsid w:val="436330EE"/>
    <w:rsid w:val="438A1774"/>
    <w:rsid w:val="43BE6F27"/>
    <w:rsid w:val="440608A3"/>
    <w:rsid w:val="447C1972"/>
    <w:rsid w:val="448F6B70"/>
    <w:rsid w:val="454D214D"/>
    <w:rsid w:val="4604310C"/>
    <w:rsid w:val="469348F0"/>
    <w:rsid w:val="469E62FF"/>
    <w:rsid w:val="46C66E09"/>
    <w:rsid w:val="46F36912"/>
    <w:rsid w:val="47053BCA"/>
    <w:rsid w:val="47772D9C"/>
    <w:rsid w:val="478E24F4"/>
    <w:rsid w:val="480E4D30"/>
    <w:rsid w:val="48A769D4"/>
    <w:rsid w:val="48BB1378"/>
    <w:rsid w:val="48C14CC5"/>
    <w:rsid w:val="48D72771"/>
    <w:rsid w:val="48ED4D44"/>
    <w:rsid w:val="495F349C"/>
    <w:rsid w:val="49B96A51"/>
    <w:rsid w:val="49E14F60"/>
    <w:rsid w:val="4A6D0EB6"/>
    <w:rsid w:val="4A9D09AA"/>
    <w:rsid w:val="4B693428"/>
    <w:rsid w:val="4BCE1248"/>
    <w:rsid w:val="4BE1D031"/>
    <w:rsid w:val="4BEA2E61"/>
    <w:rsid w:val="4C0A4C0B"/>
    <w:rsid w:val="4CDE07E2"/>
    <w:rsid w:val="4D3175C5"/>
    <w:rsid w:val="4DD76DFA"/>
    <w:rsid w:val="4DEA1187"/>
    <w:rsid w:val="4ED77FE4"/>
    <w:rsid w:val="4F1E1FDE"/>
    <w:rsid w:val="4F274D1D"/>
    <w:rsid w:val="4F6D1B6B"/>
    <w:rsid w:val="4F9B49F0"/>
    <w:rsid w:val="4FF56B87"/>
    <w:rsid w:val="4FFBD10E"/>
    <w:rsid w:val="508354A2"/>
    <w:rsid w:val="50AB0D01"/>
    <w:rsid w:val="515C7D41"/>
    <w:rsid w:val="516C275B"/>
    <w:rsid w:val="5170756A"/>
    <w:rsid w:val="51B423E4"/>
    <w:rsid w:val="51DD1591"/>
    <w:rsid w:val="52484B09"/>
    <w:rsid w:val="52527E7B"/>
    <w:rsid w:val="5258007D"/>
    <w:rsid w:val="536153FA"/>
    <w:rsid w:val="53870E7C"/>
    <w:rsid w:val="53AC5500"/>
    <w:rsid w:val="53D96BA3"/>
    <w:rsid w:val="555E210D"/>
    <w:rsid w:val="5573299D"/>
    <w:rsid w:val="56677536"/>
    <w:rsid w:val="57250B4B"/>
    <w:rsid w:val="58367070"/>
    <w:rsid w:val="59051AC4"/>
    <w:rsid w:val="590B6338"/>
    <w:rsid w:val="596C325A"/>
    <w:rsid w:val="59781BE4"/>
    <w:rsid w:val="5A0635C1"/>
    <w:rsid w:val="5A1B79BB"/>
    <w:rsid w:val="5AA07851"/>
    <w:rsid w:val="5AC42EAF"/>
    <w:rsid w:val="5AD45F0B"/>
    <w:rsid w:val="5AE50EDB"/>
    <w:rsid w:val="5B0B4792"/>
    <w:rsid w:val="5B252EBD"/>
    <w:rsid w:val="5B725FB0"/>
    <w:rsid w:val="5B9C002D"/>
    <w:rsid w:val="5BBB2FB8"/>
    <w:rsid w:val="5BBF47E5"/>
    <w:rsid w:val="5BCF25AD"/>
    <w:rsid w:val="5BF8682E"/>
    <w:rsid w:val="5CB42535"/>
    <w:rsid w:val="5CEF22A1"/>
    <w:rsid w:val="5D190DF5"/>
    <w:rsid w:val="5D276AF7"/>
    <w:rsid w:val="5D517867"/>
    <w:rsid w:val="5D7A0701"/>
    <w:rsid w:val="5DD60DF1"/>
    <w:rsid w:val="5E177DA9"/>
    <w:rsid w:val="5E2B46C0"/>
    <w:rsid w:val="5E3660B8"/>
    <w:rsid w:val="5E5C74F5"/>
    <w:rsid w:val="5E6753F5"/>
    <w:rsid w:val="5E762FB7"/>
    <w:rsid w:val="5EA84F45"/>
    <w:rsid w:val="5EC51CDE"/>
    <w:rsid w:val="5ED481E9"/>
    <w:rsid w:val="5EDD47F6"/>
    <w:rsid w:val="5F3759A0"/>
    <w:rsid w:val="5F533263"/>
    <w:rsid w:val="5F647555"/>
    <w:rsid w:val="5FCE2831"/>
    <w:rsid w:val="6073781C"/>
    <w:rsid w:val="60F0186E"/>
    <w:rsid w:val="612C4615"/>
    <w:rsid w:val="612F31FC"/>
    <w:rsid w:val="61506D1C"/>
    <w:rsid w:val="61555BB9"/>
    <w:rsid w:val="616C1C50"/>
    <w:rsid w:val="618815EF"/>
    <w:rsid w:val="61FA22BE"/>
    <w:rsid w:val="62102E78"/>
    <w:rsid w:val="6210628A"/>
    <w:rsid w:val="62494D4A"/>
    <w:rsid w:val="639A7C58"/>
    <w:rsid w:val="644C0303"/>
    <w:rsid w:val="64580624"/>
    <w:rsid w:val="648C3F0D"/>
    <w:rsid w:val="64A60B20"/>
    <w:rsid w:val="64FD2B6A"/>
    <w:rsid w:val="65453C41"/>
    <w:rsid w:val="656C3DE9"/>
    <w:rsid w:val="658D4074"/>
    <w:rsid w:val="658F0953"/>
    <w:rsid w:val="65A56C97"/>
    <w:rsid w:val="666201FE"/>
    <w:rsid w:val="672E6727"/>
    <w:rsid w:val="67AD7358"/>
    <w:rsid w:val="67AE06E9"/>
    <w:rsid w:val="67D4319A"/>
    <w:rsid w:val="67EA11DF"/>
    <w:rsid w:val="67FBB5F6"/>
    <w:rsid w:val="681007B3"/>
    <w:rsid w:val="681D35BA"/>
    <w:rsid w:val="6847569D"/>
    <w:rsid w:val="684E6605"/>
    <w:rsid w:val="68FB7BBC"/>
    <w:rsid w:val="698100AE"/>
    <w:rsid w:val="6A12067D"/>
    <w:rsid w:val="6AB34D22"/>
    <w:rsid w:val="6AC36259"/>
    <w:rsid w:val="6B4F6199"/>
    <w:rsid w:val="6B720275"/>
    <w:rsid w:val="6B962175"/>
    <w:rsid w:val="6B9A6E9D"/>
    <w:rsid w:val="6B9F3ADC"/>
    <w:rsid w:val="6BF7E3B7"/>
    <w:rsid w:val="6C667F04"/>
    <w:rsid w:val="6CA8381B"/>
    <w:rsid w:val="6CC553A3"/>
    <w:rsid w:val="6D123EC6"/>
    <w:rsid w:val="6DE24C48"/>
    <w:rsid w:val="6DED0F9C"/>
    <w:rsid w:val="6E307DB0"/>
    <w:rsid w:val="6E686B80"/>
    <w:rsid w:val="6E98564A"/>
    <w:rsid w:val="6EA65346"/>
    <w:rsid w:val="6EBF0864"/>
    <w:rsid w:val="6EC961FE"/>
    <w:rsid w:val="6F66298D"/>
    <w:rsid w:val="6F6E9414"/>
    <w:rsid w:val="6FBF7FE6"/>
    <w:rsid w:val="6FCE5C90"/>
    <w:rsid w:val="6FE73865"/>
    <w:rsid w:val="6FF526F7"/>
    <w:rsid w:val="71201FBD"/>
    <w:rsid w:val="714D0B60"/>
    <w:rsid w:val="72782763"/>
    <w:rsid w:val="73006BB6"/>
    <w:rsid w:val="746A629D"/>
    <w:rsid w:val="74734D37"/>
    <w:rsid w:val="74C51957"/>
    <w:rsid w:val="74DE594B"/>
    <w:rsid w:val="750A0C5F"/>
    <w:rsid w:val="75F105C1"/>
    <w:rsid w:val="7612111D"/>
    <w:rsid w:val="761F1F99"/>
    <w:rsid w:val="76621E94"/>
    <w:rsid w:val="76EC7E26"/>
    <w:rsid w:val="77436D8D"/>
    <w:rsid w:val="778F2321"/>
    <w:rsid w:val="77E78C2C"/>
    <w:rsid w:val="77F9653C"/>
    <w:rsid w:val="77FE6D29"/>
    <w:rsid w:val="77FF131E"/>
    <w:rsid w:val="78032DEF"/>
    <w:rsid w:val="780676BB"/>
    <w:rsid w:val="78D0281A"/>
    <w:rsid w:val="78F00E70"/>
    <w:rsid w:val="7967429C"/>
    <w:rsid w:val="79896333"/>
    <w:rsid w:val="79BE755A"/>
    <w:rsid w:val="79CF6ED7"/>
    <w:rsid w:val="79FDA5C6"/>
    <w:rsid w:val="79FFE08D"/>
    <w:rsid w:val="7A5A1CB6"/>
    <w:rsid w:val="7A6F00F2"/>
    <w:rsid w:val="7A86501D"/>
    <w:rsid w:val="7B272026"/>
    <w:rsid w:val="7B5049D2"/>
    <w:rsid w:val="7B833A75"/>
    <w:rsid w:val="7B9E7F68"/>
    <w:rsid w:val="7BE79FD2"/>
    <w:rsid w:val="7BFD67BE"/>
    <w:rsid w:val="7C052663"/>
    <w:rsid w:val="7C8D7D86"/>
    <w:rsid w:val="7CBE540B"/>
    <w:rsid w:val="7D207201"/>
    <w:rsid w:val="7D577D1D"/>
    <w:rsid w:val="7D8C2031"/>
    <w:rsid w:val="7D935268"/>
    <w:rsid w:val="7D972E8D"/>
    <w:rsid w:val="7D995B04"/>
    <w:rsid w:val="7DFF1AE5"/>
    <w:rsid w:val="7E3E3686"/>
    <w:rsid w:val="7ED9454E"/>
    <w:rsid w:val="7EEFFE91"/>
    <w:rsid w:val="7EFEFB26"/>
    <w:rsid w:val="7F799BB9"/>
    <w:rsid w:val="7F822FE5"/>
    <w:rsid w:val="7FCE339D"/>
    <w:rsid w:val="7FE7A0E9"/>
    <w:rsid w:val="7FF88A85"/>
    <w:rsid w:val="7FFF8794"/>
    <w:rsid w:val="9D77D0EB"/>
    <w:rsid w:val="AB5B7508"/>
    <w:rsid w:val="ADFF7FA8"/>
    <w:rsid w:val="B7BEE213"/>
    <w:rsid w:val="B7F75ED5"/>
    <w:rsid w:val="BB3E2485"/>
    <w:rsid w:val="BE7769C2"/>
    <w:rsid w:val="D76FB0CB"/>
    <w:rsid w:val="D77A6D87"/>
    <w:rsid w:val="D7FE70C5"/>
    <w:rsid w:val="D8FB3596"/>
    <w:rsid w:val="DBFF3DE6"/>
    <w:rsid w:val="DD78792E"/>
    <w:rsid w:val="DDFB59B6"/>
    <w:rsid w:val="DE365E9A"/>
    <w:rsid w:val="DFFFB21F"/>
    <w:rsid w:val="E9A8B181"/>
    <w:rsid w:val="E9E7C12A"/>
    <w:rsid w:val="EB8D74C9"/>
    <w:rsid w:val="EBBFA03F"/>
    <w:rsid w:val="EEE7B7E1"/>
    <w:rsid w:val="F2FEDA0B"/>
    <w:rsid w:val="F5F5DC05"/>
    <w:rsid w:val="F7DBCA1B"/>
    <w:rsid w:val="F7FF1D78"/>
    <w:rsid w:val="FAFE4031"/>
    <w:rsid w:val="FB6FB066"/>
    <w:rsid w:val="FCFCAA91"/>
    <w:rsid w:val="FD79C6D8"/>
    <w:rsid w:val="FDBDDFFB"/>
    <w:rsid w:val="FDFA3CD6"/>
    <w:rsid w:val="FECFA1F1"/>
    <w:rsid w:val="FF5F89D3"/>
    <w:rsid w:val="FF9BA9B6"/>
    <w:rsid w:val="FFA2D7A1"/>
    <w:rsid w:val="FFB3CF2F"/>
    <w:rsid w:val="FFB78C32"/>
    <w:rsid w:val="FFFBC96B"/>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0" w:semiHidden="0" w:name="heading 4"/>
    <w:lsdException w:qFormat="1" w:uiPriority="9"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unhideWhenUsed="0" w:uiPriority="0" w:semiHidden="0" w:name="annotation text"/>
    <w:lsdException w:qFormat="1" w:uiPriority="99"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qFormat="1"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qFormat="1" w:unhideWhenUsed="0" w:uiPriority="0" w:semiHidden="0" w:name="Body Text First Indent"/>
    <w:lsdException w:qFormat="1" w:unhideWhenUsed="0" w:uiPriority="99"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3">
    <w:name w:val="heading 1"/>
    <w:basedOn w:val="1"/>
    <w:next w:val="4"/>
    <w:qFormat/>
    <w:uiPriority w:val="9"/>
    <w:pPr>
      <w:keepNext/>
      <w:keepLines/>
      <w:numPr>
        <w:ilvl w:val="0"/>
        <w:numId w:val="1"/>
      </w:numPr>
      <w:tabs>
        <w:tab w:val="left" w:pos="552"/>
      </w:tabs>
      <w:spacing w:before="480" w:line="360" w:lineRule="auto"/>
      <w:ind w:left="552" w:hanging="432"/>
      <w:outlineLvl w:val="0"/>
    </w:pPr>
    <w:rPr>
      <w:rFonts w:ascii="Arial" w:hAnsi="Arial" w:eastAsia="黑体" w:cs="Times New Roman"/>
      <w:kern w:val="44"/>
      <w:sz w:val="36"/>
      <w:szCs w:val="36"/>
      <w14:shadow w14:blurRad="50800" w14:dist="38100" w14:dir="2700000" w14:sx="100000" w14:sy="100000" w14:kx="0" w14:ky="0" w14:algn="tl">
        <w14:srgbClr w14:val="000000">
          <w14:alpha w14:val="60000"/>
        </w14:srgbClr>
      </w14:shadow>
    </w:rPr>
  </w:style>
  <w:style w:type="paragraph" w:styleId="5">
    <w:name w:val="heading 2"/>
    <w:basedOn w:val="1"/>
    <w:next w:val="1"/>
    <w:qFormat/>
    <w:uiPriority w:val="9"/>
    <w:pPr>
      <w:keepNext/>
      <w:keepLines/>
      <w:numPr>
        <w:ilvl w:val="0"/>
        <w:numId w:val="2"/>
      </w:numPr>
      <w:tabs>
        <w:tab w:val="left" w:pos="6955"/>
      </w:tabs>
      <w:spacing w:before="120" w:line="300" w:lineRule="auto"/>
      <w:outlineLvl w:val="1"/>
    </w:pPr>
    <w:rPr>
      <w:rFonts w:ascii="Arial" w:hAnsi="Arial" w:eastAsia="黑体" w:cs="Times New Roman"/>
      <w:sz w:val="30"/>
      <w:szCs w:val="20"/>
      <w14:shadow w14:blurRad="50800" w14:dist="38100" w14:dir="2700000" w14:sx="100000" w14:sy="100000" w14:kx="0" w14:ky="0" w14:algn="tl">
        <w14:srgbClr w14:val="000000">
          <w14:alpha w14:val="60000"/>
        </w14:srgbClr>
      </w14:shadow>
    </w:rPr>
  </w:style>
  <w:style w:type="paragraph" w:styleId="6">
    <w:name w:val="heading 3"/>
    <w:basedOn w:val="1"/>
    <w:next w:val="1"/>
    <w:qFormat/>
    <w:uiPriority w:val="9"/>
    <w:pPr>
      <w:keepNext/>
      <w:keepLines/>
      <w:numPr>
        <w:ilvl w:val="0"/>
        <w:numId w:val="3"/>
      </w:numPr>
      <w:tabs>
        <w:tab w:val="left" w:pos="720"/>
      </w:tabs>
      <w:spacing w:before="40" w:line="300" w:lineRule="auto"/>
      <w:ind w:left="720" w:hanging="720"/>
      <w:outlineLvl w:val="2"/>
    </w:pPr>
    <w:rPr>
      <w:rFonts w:ascii="Times New Roman" w:hAnsi="Times New Roman" w:eastAsia="楷体_GB2312" w:cs="Times New Roman"/>
      <w:b/>
      <w:sz w:val="28"/>
      <w:szCs w:val="28"/>
      <w14:shadow w14:blurRad="50800" w14:dist="38100" w14:dir="2700000" w14:sx="100000" w14:sy="100000" w14:kx="0" w14:ky="0" w14:algn="tl">
        <w14:srgbClr w14:val="000000">
          <w14:alpha w14:val="60000"/>
        </w14:srgbClr>
      </w14:shadow>
    </w:rPr>
  </w:style>
  <w:style w:type="paragraph" w:styleId="7">
    <w:name w:val="heading 4"/>
    <w:basedOn w:val="1"/>
    <w:next w:val="1"/>
    <w:qFormat/>
    <w:uiPriority w:val="0"/>
    <w:pPr>
      <w:keepNext/>
      <w:keepLines/>
      <w:numPr>
        <w:ilvl w:val="0"/>
        <w:numId w:val="4"/>
      </w:numPr>
      <w:tabs>
        <w:tab w:val="left" w:pos="864"/>
      </w:tabs>
      <w:spacing w:before="40" w:line="300" w:lineRule="auto"/>
      <w:ind w:left="864" w:hanging="864"/>
      <w:outlineLvl w:val="3"/>
    </w:pPr>
    <w:rPr>
      <w:rFonts w:ascii="Arial" w:hAnsi="Arial" w:eastAsia="楷体_GB2312" w:cs="Times New Roman"/>
      <w:b/>
      <w:bCs/>
      <w:color w:val="800080"/>
      <w:szCs w:val="28"/>
    </w:rPr>
  </w:style>
  <w:style w:type="paragraph" w:styleId="8">
    <w:name w:val="heading 5"/>
    <w:basedOn w:val="1"/>
    <w:next w:val="1"/>
    <w:unhideWhenUsed/>
    <w:qFormat/>
    <w:uiPriority w:val="9"/>
    <w:pPr>
      <w:keepNext/>
      <w:keepLines/>
      <w:spacing w:before="280" w:beforeLines="0" w:beforeAutospacing="0" w:after="290" w:afterLines="0" w:afterAutospacing="0" w:line="372" w:lineRule="auto"/>
      <w:outlineLvl w:val="4"/>
    </w:pPr>
    <w:rPr>
      <w:b/>
      <w:sz w:val="28"/>
    </w:rPr>
  </w:style>
  <w:style w:type="character" w:default="1" w:styleId="20">
    <w:name w:val="Default Paragraph Font"/>
    <w:semiHidden/>
    <w:qFormat/>
    <w:uiPriority w:val="0"/>
  </w:style>
  <w:style w:type="table" w:default="1" w:styleId="19">
    <w:name w:val="Normal Table"/>
    <w:semiHidden/>
    <w:qFormat/>
    <w:uiPriority w:val="0"/>
    <w:pPr>
      <w:keepNext w:val="0"/>
      <w:keepLines w:val="0"/>
      <w:widowControl/>
      <w:suppressLineNumbers w:val="0"/>
      <w:spacing w:before="0" w:beforeAutospacing="0" w:after="0" w:afterAutospacing="0"/>
      <w:ind w:left="0" w:right="0"/>
    </w:pPr>
    <w:rPr>
      <w:rFonts w:hint="default" w:ascii="Times New Roman" w:hAnsi="Times New Roman" w:cs="Times New Roman"/>
      <w:sz w:val="20"/>
      <w:szCs w:val="20"/>
    </w:rPr>
    <w:tblPr>
      <w:tblCellMar>
        <w:top w:w="0" w:type="dxa"/>
        <w:left w:w="108" w:type="dxa"/>
        <w:bottom w:w="0" w:type="dxa"/>
        <w:right w:w="108" w:type="dxa"/>
      </w:tblCellMar>
    </w:tblPr>
  </w:style>
  <w:style w:type="paragraph" w:customStyle="1" w:styleId="2">
    <w:name w:val="*正文"/>
    <w:basedOn w:val="1"/>
    <w:qFormat/>
    <w:uiPriority w:val="0"/>
    <w:pPr>
      <w:snapToGrid w:val="0"/>
      <w:ind w:firstLine="200" w:firstLineChars="200"/>
    </w:pPr>
    <w:rPr>
      <w:rFonts w:cs="Times New Roman"/>
      <w:color w:val="000000" w:themeColor="text1"/>
      <w:sz w:val="24"/>
      <w:szCs w:val="21"/>
      <w:lang w:val="zh-CN"/>
      <w14:textFill>
        <w14:solidFill>
          <w14:schemeClr w14:val="tx1"/>
        </w14:solidFill>
      </w14:textFill>
    </w:rPr>
  </w:style>
  <w:style w:type="paragraph" w:styleId="4">
    <w:name w:val="Normal Indent"/>
    <w:basedOn w:val="1"/>
    <w:qFormat/>
    <w:uiPriority w:val="0"/>
    <w:pPr>
      <w:spacing w:line="300" w:lineRule="auto"/>
      <w:ind w:firstLine="420" w:firstLineChars="200"/>
    </w:pPr>
    <w:rPr>
      <w:rFonts w:ascii="Times New Roman" w:hAnsi="Times New Roman" w:eastAsia="宋体" w:cs="Times New Roman"/>
      <w:szCs w:val="20"/>
    </w:rPr>
  </w:style>
  <w:style w:type="paragraph" w:styleId="9">
    <w:name w:val="Body Text"/>
    <w:basedOn w:val="1"/>
    <w:qFormat/>
    <w:uiPriority w:val="0"/>
    <w:pPr>
      <w:spacing w:after="120" w:line="300" w:lineRule="auto"/>
    </w:pPr>
    <w:rPr>
      <w:rFonts w:ascii="Times New Roman" w:hAnsi="Times New Roman" w:eastAsia="宋体" w:cs="Times New Roman"/>
      <w:szCs w:val="20"/>
    </w:rPr>
  </w:style>
  <w:style w:type="paragraph" w:styleId="10">
    <w:name w:val="Body Text Indent"/>
    <w:basedOn w:val="1"/>
    <w:unhideWhenUsed/>
    <w:qFormat/>
    <w:uiPriority w:val="0"/>
    <w:pPr>
      <w:spacing w:after="120"/>
      <w:ind w:left="420" w:leftChars="200"/>
    </w:pPr>
  </w:style>
  <w:style w:type="paragraph" w:styleId="11">
    <w:name w:val="toc 3"/>
    <w:basedOn w:val="1"/>
    <w:next w:val="1"/>
    <w:qFormat/>
    <w:uiPriority w:val="0"/>
    <w:pPr>
      <w:ind w:left="840" w:leftChars="400"/>
    </w:pPr>
  </w:style>
  <w:style w:type="paragraph" w:styleId="12">
    <w:name w:val="footer"/>
    <w:basedOn w:val="1"/>
    <w:qFormat/>
    <w:uiPriority w:val="0"/>
    <w:pPr>
      <w:tabs>
        <w:tab w:val="center" w:pos="4153"/>
        <w:tab w:val="right" w:pos="8306"/>
      </w:tabs>
      <w:snapToGrid w:val="0"/>
      <w:jc w:val="left"/>
    </w:pPr>
    <w:rPr>
      <w:sz w:val="18"/>
    </w:rPr>
  </w:style>
  <w:style w:type="paragraph" w:styleId="13">
    <w:name w:val="header"/>
    <w:basedOn w:val="1"/>
    <w:unhideWhenUsed/>
    <w:qFormat/>
    <w:uiPriority w:val="99"/>
    <w:pPr>
      <w:pBdr>
        <w:bottom w:val="single" w:color="auto" w:sz="6" w:space="1"/>
      </w:pBdr>
      <w:tabs>
        <w:tab w:val="center" w:pos="4153"/>
        <w:tab w:val="right" w:pos="8306"/>
      </w:tabs>
      <w:snapToGrid w:val="0"/>
      <w:jc w:val="center"/>
    </w:pPr>
    <w:rPr>
      <w:sz w:val="18"/>
      <w:szCs w:val="18"/>
    </w:rPr>
  </w:style>
  <w:style w:type="paragraph" w:styleId="14">
    <w:name w:val="toc 1"/>
    <w:basedOn w:val="1"/>
    <w:next w:val="1"/>
    <w:qFormat/>
    <w:uiPriority w:val="0"/>
  </w:style>
  <w:style w:type="paragraph" w:styleId="15">
    <w:name w:val="toc 2"/>
    <w:basedOn w:val="1"/>
    <w:next w:val="1"/>
    <w:qFormat/>
    <w:uiPriority w:val="0"/>
    <w:pPr>
      <w:ind w:left="420" w:leftChars="200"/>
    </w:pPr>
  </w:style>
  <w:style w:type="paragraph" w:styleId="16">
    <w:name w:val="Normal (Web)"/>
    <w:basedOn w:val="1"/>
    <w:qFormat/>
    <w:uiPriority w:val="0"/>
    <w:rPr>
      <w:sz w:val="24"/>
    </w:rPr>
  </w:style>
  <w:style w:type="paragraph" w:styleId="17">
    <w:name w:val="Body Text First Indent"/>
    <w:basedOn w:val="9"/>
    <w:qFormat/>
    <w:uiPriority w:val="0"/>
    <w:pPr>
      <w:ind w:firstLine="420" w:firstLineChars="100"/>
    </w:pPr>
  </w:style>
  <w:style w:type="paragraph" w:styleId="18">
    <w:name w:val="Body Text First Indent 2"/>
    <w:basedOn w:val="10"/>
    <w:qFormat/>
    <w:uiPriority w:val="99"/>
    <w:pPr>
      <w:spacing w:line="300" w:lineRule="auto"/>
      <w:ind w:firstLine="420" w:firstLineChars="200"/>
    </w:pPr>
    <w:rPr>
      <w:rFonts w:ascii="Times New Roman" w:hAnsi="Times New Roman" w:eastAsia="宋体" w:cs="Times New Roman"/>
      <w:szCs w:val="20"/>
    </w:rPr>
  </w:style>
  <w:style w:type="paragraph" w:customStyle="1" w:styleId="21">
    <w:name w:val="列表数字1"/>
    <w:next w:val="17"/>
    <w:qFormat/>
    <w:uiPriority w:val="0"/>
    <w:pPr>
      <w:numPr>
        <w:ilvl w:val="0"/>
        <w:numId w:val="5"/>
      </w:numPr>
      <w:tabs>
        <w:tab w:val="left" w:pos="900"/>
        <w:tab w:val="left" w:pos="1145"/>
      </w:tabs>
      <w:spacing w:before="120" w:line="360" w:lineRule="auto"/>
    </w:pPr>
    <w:rPr>
      <w:rFonts w:ascii="Times New Roman" w:hAnsi="Times New Roman" w:eastAsia="宋体" w:cs="Times New Roman"/>
      <w:kern w:val="0"/>
      <w:sz w:val="24"/>
      <w:szCs w:val="20"/>
      <w:lang w:val="en-US" w:eastAsia="zh-CN" w:bidi="ar-SA"/>
    </w:rPr>
  </w:style>
  <w:style w:type="paragraph" w:customStyle="1" w:styleId="22">
    <w:name w:val="表内容"/>
    <w:qFormat/>
    <w:uiPriority w:val="0"/>
    <w:rPr>
      <w:rFonts w:ascii="宋体" w:hAnsi="Times New Roman" w:eastAsia="宋体" w:cs="Times New Roman"/>
      <w:kern w:val="21"/>
      <w:sz w:val="24"/>
      <w:szCs w:val="24"/>
      <w:lang w:val="en-US" w:eastAsia="zh-CN" w:bidi="ar-SA"/>
    </w:rPr>
  </w:style>
  <w:style w:type="paragraph" w:styleId="23">
    <w:name w:val="List Paragraph"/>
    <w:basedOn w:val="1"/>
    <w:qFormat/>
    <w:uiPriority w:val="34"/>
    <w:pPr>
      <w:ind w:firstLine="420" w:firstLineChars="200"/>
    </w:pPr>
    <w:rPr>
      <w:rFonts w:ascii="Calibri" w:hAnsi="Calibri" w:eastAsia="宋体" w:cs="Times New Roman"/>
      <w:szCs w:val="21"/>
    </w:rPr>
  </w:style>
  <w:style w:type="paragraph" w:customStyle="1" w:styleId="24">
    <w:name w:val="标准正文"/>
    <w:basedOn w:val="1"/>
    <w:qFormat/>
    <w:uiPriority w:val="0"/>
    <w:pPr>
      <w:widowControl/>
      <w:spacing w:line="300" w:lineRule="auto"/>
      <w:ind w:firstLine="200" w:firstLineChars="200"/>
      <w:jc w:val="left"/>
    </w:pPr>
    <w:rPr>
      <w:rFonts w:ascii="仿宋_GB2312" w:hAnsi="宋体" w:eastAsia="仿宋_GB2312" w:cs="宋体"/>
      <w:kern w:val="0"/>
      <w:szCs w:val="28"/>
    </w:rPr>
  </w:style>
  <w:style w:type="paragraph" w:customStyle="1" w:styleId="25">
    <w:name w:val="lp1"/>
    <w:basedOn w:val="1"/>
    <w:next w:val="23"/>
    <w:qFormat/>
    <w:uiPriority w:val="34"/>
    <w:pPr>
      <w:spacing w:line="240" w:lineRule="auto"/>
      <w:ind w:firstLine="420"/>
      <w:jc w:val="both"/>
    </w:pPr>
    <w:rPr>
      <w:rFonts w:ascii="Times New Roman" w:hAnsi="Times New Roman" w:cs="Times New Roman"/>
      <w:szCs w:val="24"/>
    </w:rPr>
  </w:style>
  <w:style w:type="character" w:customStyle="1" w:styleId="26">
    <w:name w:val="列表段落 字符"/>
    <w:basedOn w:val="20"/>
    <w:link w:val="27"/>
    <w:qFormat/>
    <w:uiPriority w:val="0"/>
    <w:rPr>
      <w:rFonts w:hint="default" w:ascii="Calibri" w:hAnsi="Calibri" w:eastAsia="宋体" w:cs="Times New Roman"/>
      <w:kern w:val="2"/>
      <w:sz w:val="24"/>
      <w:szCs w:val="22"/>
    </w:rPr>
  </w:style>
  <w:style w:type="paragraph" w:customStyle="1" w:styleId="27">
    <w:name w:val="msolistparagraph"/>
    <w:basedOn w:val="1"/>
    <w:link w:val="26"/>
    <w:qFormat/>
    <w:uiPriority w:val="0"/>
    <w:pPr>
      <w:keepNext w:val="0"/>
      <w:keepLines w:val="0"/>
      <w:widowControl/>
      <w:suppressLineNumbers w:val="0"/>
      <w:spacing w:before="0" w:beforeAutospacing="0" w:after="0" w:afterAutospacing="0" w:line="240" w:lineRule="auto"/>
      <w:ind w:left="0" w:right="0" w:firstLine="420" w:firstLineChars="200"/>
      <w:jc w:val="left"/>
    </w:pPr>
    <w:rPr>
      <w:rFonts w:hint="default" w:ascii="Calibri" w:hAnsi="Calibri" w:eastAsia="宋体" w:cs="Times New Roman"/>
      <w:kern w:val="2"/>
      <w:sz w:val="24"/>
      <w:szCs w:val="22"/>
      <w:lang w:val="en-US" w:eastAsia="zh-CN" w:bidi="ar"/>
    </w:rPr>
  </w:style>
  <w:style w:type="paragraph" w:customStyle="1" w:styleId="28">
    <w:name w:val="WPSOffice手动目录 1"/>
    <w:qFormat/>
    <w:uiPriority w:val="0"/>
    <w:pPr>
      <w:ind w:leftChars="0"/>
    </w:pPr>
    <w:rPr>
      <w:rFonts w:ascii="Times New Roman" w:hAnsi="Times New Roman" w:eastAsia="宋体" w:cs="Times New Roman"/>
      <w:sz w:val="20"/>
      <w:szCs w:val="20"/>
    </w:rPr>
  </w:style>
  <w:style w:type="paragraph" w:customStyle="1" w:styleId="29">
    <w:name w:val="WPSOffice手动目录 2"/>
    <w:qFormat/>
    <w:uiPriority w:val="0"/>
    <w:pPr>
      <w:ind w:leftChars="200"/>
    </w:pPr>
    <w:rPr>
      <w:rFonts w:ascii="Times New Roman" w:hAnsi="Times New Roman" w:eastAsia="宋体" w:cs="Times New Roman"/>
      <w:sz w:val="20"/>
      <w:szCs w:val="20"/>
    </w:rPr>
  </w:style>
  <w:style w:type="paragraph" w:customStyle="1" w:styleId="30">
    <w:name w:val="WPSOffice手动目录 3"/>
    <w:qFormat/>
    <w:uiPriority w:val="0"/>
    <w:pPr>
      <w:ind w:leftChars="400"/>
    </w:pPr>
    <w:rPr>
      <w:rFonts w:ascii="Times New Roman" w:hAnsi="Times New Roman" w:eastAsia="宋体" w:cs="Times New Roman"/>
      <w:sz w:val="20"/>
      <w:szCs w:val="20"/>
    </w:rPr>
  </w:style>
  <w:style w:type="paragraph" w:customStyle="1" w:styleId="31">
    <w:name w:val="样式 标题 2H2PIM2Heading 2 HiddenHeading 2 CCBSheading 2Titre3..."/>
    <w:basedOn w:val="5"/>
    <w:qFormat/>
    <w:uiPriority w:val="0"/>
    <w:pPr>
      <w:numPr>
        <w:ilvl w:val="1"/>
        <w:numId w:val="1"/>
      </w:numPr>
      <w:spacing w:before="260" w:after="260" w:line="360" w:lineRule="auto"/>
      <w:ind w:left="993" w:hanging="567"/>
    </w:pPr>
    <w:rPr>
      <w:rFonts w:ascii="微软雅黑" w:hAnsi="微软雅黑" w:eastAsia="微软雅黑" w:cs="宋体"/>
      <w:b/>
      <w:bCs/>
      <w:color w:val="000000"/>
      <w:kern w:val="44"/>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3.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customXml" Target="../customXml/item1.xml"/><Relationship Id="rId17" Type="http://schemas.openxmlformats.org/officeDocument/2006/relationships/image" Target="media/image10.png"/><Relationship Id="rId16" Type="http://schemas.openxmlformats.org/officeDocument/2006/relationships/image" Target="media/image9.png"/><Relationship Id="rId15" Type="http://schemas.openxmlformats.org/officeDocument/2006/relationships/image" Target="media/image8.png"/><Relationship Id="rId14" Type="http://schemas.openxmlformats.org/officeDocument/2006/relationships/image" Target="media/image7.png"/><Relationship Id="rId13" Type="http://schemas.openxmlformats.org/officeDocument/2006/relationships/image" Target="media/image6.png"/><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27</Pages>
  <Words>8721</Words>
  <Characters>9212</Characters>
  <Lines>1</Lines>
  <Paragraphs>1</Paragraphs>
  <TotalTime>1</TotalTime>
  <ScaleCrop>false</ScaleCrop>
  <LinksUpToDate>false</LinksUpToDate>
  <CharactersWithSpaces>9407</CharactersWithSpaces>
  <Application>WPS Office_11.1.0.11830_F1E327BC-269C-435d-A152-05C5408002CA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2021-08-11T11:13:00Z</dcterms:created>
  <dc:creator>wangmohan</dc:creator>
  <cp:lastModifiedBy>盖松</cp:lastModifiedBy>
  <dcterms:modified xsi:type="dcterms:W3CDTF">2022-07-12T08:12:29Z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2052-11.1.0.11830</vt:lpwstr>
  </property>
  <property fmtid="{D5CDD505-2E9C-101B-9397-08002B2CF9AE}" pid="3" name="ICV">
    <vt:lpwstr>434D2DFAB605493CB7171CECD5B7DA0D</vt:lpwstr>
  </property>
</Properties>
</file>