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0</wp:posOffset>
            </wp:positionH>
            <wp:positionV relativeFrom="page">
              <wp:posOffset>8890</wp:posOffset>
            </wp:positionV>
            <wp:extent cx="2745105" cy="99968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2745105" cy="999680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5" w:lineRule="exact"/>
        <w:rPr>
          <w:sz w:val="24"/>
          <w:szCs w:val="24"/>
          <w:color w:val="auto"/>
        </w:rPr>
      </w:pPr>
    </w:p>
    <w:p>
      <w:pPr>
        <w:jc w:val="center"/>
        <w:ind w:left="280"/>
        <w:spacing w:after="0"/>
        <w:rPr>
          <w:sz w:val="20"/>
          <w:szCs w:val="20"/>
          <w:color w:val="auto"/>
        </w:rPr>
      </w:pPr>
      <w:r>
        <w:rPr>
          <w:rFonts w:ascii="Arial Black" w:cs="Arial Black" w:eastAsia="Arial Black" w:hAnsi="Arial Black"/>
          <w:sz w:val="26"/>
          <w:szCs w:val="26"/>
          <w:b w:val="1"/>
          <w:bCs w:val="1"/>
          <w:color w:val="auto"/>
        </w:rPr>
        <w:t>Manoj Varma</w:t>
      </w:r>
    </w:p>
    <w:p>
      <w:pPr>
        <w:spacing w:after="0" w:line="4" w:lineRule="exact"/>
        <w:rPr>
          <w:sz w:val="24"/>
          <w:szCs w:val="24"/>
          <w:color w:val="auto"/>
        </w:rPr>
      </w:pPr>
    </w:p>
    <w:p>
      <w:pPr>
        <w:jc w:val="center"/>
        <w:ind w:left="280"/>
        <w:spacing w:after="0"/>
        <w:rPr>
          <w:sz w:val="20"/>
          <w:szCs w:val="20"/>
          <w:color w:val="auto"/>
        </w:rPr>
      </w:pPr>
      <w:r>
        <w:rPr>
          <w:rFonts w:ascii="Arial Black" w:cs="Arial Black" w:eastAsia="Arial Black" w:hAnsi="Arial Black"/>
          <w:sz w:val="26"/>
          <w:szCs w:val="26"/>
          <w:b w:val="1"/>
          <w:bCs w:val="1"/>
          <w:color w:val="auto"/>
        </w:rPr>
        <w:t>Operations Manager</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9" w:lineRule="exact"/>
        <w:rPr>
          <w:sz w:val="24"/>
          <w:szCs w:val="24"/>
          <w:color w:val="auto"/>
        </w:rPr>
      </w:pPr>
    </w:p>
    <w:p>
      <w:pPr>
        <w:spacing w:after="0"/>
        <w:rPr>
          <w:sz w:val="20"/>
          <w:szCs w:val="20"/>
          <w:color w:val="auto"/>
        </w:rPr>
      </w:pPr>
      <w:r>
        <w:rPr>
          <w:rFonts w:ascii="Arial Black" w:cs="Arial Black" w:eastAsia="Arial Black" w:hAnsi="Arial Black"/>
          <w:sz w:val="26"/>
          <w:szCs w:val="26"/>
          <w:b w:val="1"/>
          <w:bCs w:val="1"/>
          <w:color w:val="262626"/>
        </w:rPr>
        <w:t>Contact</w:t>
      </w:r>
    </w:p>
    <w:p>
      <w:pPr>
        <w:spacing w:after="0" w:line="176" w:lineRule="exact"/>
        <w:rPr>
          <w:sz w:val="24"/>
          <w:szCs w:val="24"/>
          <w:color w:val="auto"/>
        </w:rPr>
      </w:pPr>
    </w:p>
    <w:p>
      <w:pPr>
        <w:ind w:left="100"/>
        <w:spacing w:after="0"/>
        <w:rPr>
          <w:sz w:val="20"/>
          <w:szCs w:val="20"/>
          <w:color w:val="auto"/>
        </w:rPr>
      </w:pPr>
      <w:r>
        <w:rPr>
          <w:rFonts w:ascii="Calibri" w:cs="Calibri" w:eastAsia="Calibri" w:hAnsi="Calibri"/>
          <w:sz w:val="23"/>
          <w:szCs w:val="23"/>
          <w:b w:val="1"/>
          <w:bCs w:val="1"/>
          <w:color w:val="auto"/>
        </w:rPr>
        <w:t>Phone:</w:t>
      </w:r>
    </w:p>
    <w:p>
      <w:pPr>
        <w:jc w:val="right"/>
        <w:ind w:right="2200"/>
        <w:spacing w:after="0" w:line="235" w:lineRule="auto"/>
        <w:rPr>
          <w:sz w:val="20"/>
          <w:szCs w:val="20"/>
          <w:color w:val="auto"/>
        </w:rPr>
      </w:pPr>
      <w:r>
        <w:rPr>
          <w:rFonts w:ascii="Calibri" w:cs="Calibri" w:eastAsia="Calibri" w:hAnsi="Calibri"/>
          <w:sz w:val="23"/>
          <w:szCs w:val="23"/>
          <w:color w:val="auto"/>
        </w:rPr>
        <w:t>+91 9949321219</w:t>
      </w:r>
    </w:p>
    <w:p>
      <w:pPr>
        <w:jc w:val="right"/>
        <w:ind w:right="2180"/>
        <w:spacing w:after="0" w:line="236" w:lineRule="auto"/>
        <w:rPr>
          <w:sz w:val="20"/>
          <w:szCs w:val="20"/>
          <w:color w:val="auto"/>
        </w:rPr>
      </w:pPr>
      <w:r>
        <w:rPr>
          <w:rFonts w:ascii="Calibri" w:cs="Calibri" w:eastAsia="Calibri" w:hAnsi="Calibri"/>
          <w:sz w:val="23"/>
          <w:szCs w:val="23"/>
          <w:color w:val="auto"/>
        </w:rPr>
        <w:t>8867721219</w:t>
      </w:r>
    </w:p>
    <w:p>
      <w:pPr>
        <w:spacing w:after="0" w:line="271" w:lineRule="exact"/>
        <w:rPr>
          <w:sz w:val="24"/>
          <w:szCs w:val="24"/>
          <w:color w:val="auto"/>
        </w:rPr>
      </w:pPr>
    </w:p>
    <w:p>
      <w:pPr>
        <w:spacing w:after="0"/>
        <w:rPr>
          <w:sz w:val="20"/>
          <w:szCs w:val="20"/>
          <w:color w:val="auto"/>
        </w:rPr>
      </w:pPr>
      <w:r>
        <w:rPr>
          <w:rFonts w:ascii="Calibri" w:cs="Calibri" w:eastAsia="Calibri" w:hAnsi="Calibri"/>
          <w:sz w:val="23"/>
          <w:szCs w:val="23"/>
          <w:b w:val="1"/>
          <w:bCs w:val="1"/>
          <w:color w:val="auto"/>
        </w:rPr>
        <w:t>Email:</w:t>
      </w:r>
    </w:p>
    <w:p>
      <w:pPr>
        <w:spacing w:after="0" w:line="235" w:lineRule="auto"/>
        <w:rPr>
          <w:sz w:val="20"/>
          <w:szCs w:val="20"/>
          <w:color w:val="auto"/>
        </w:rPr>
      </w:pPr>
      <w:r>
        <w:rPr>
          <w:rFonts w:ascii="Calibri" w:cs="Calibri" w:eastAsia="Calibri" w:hAnsi="Calibri"/>
          <w:sz w:val="23"/>
          <w:szCs w:val="23"/>
          <w:u w:val="single" w:color="auto"/>
          <w:color w:val="0563C1"/>
        </w:rPr>
        <w:t>manojvarma281182@@gmail.com</w:t>
      </w:r>
    </w:p>
    <w:p>
      <w:pPr>
        <w:spacing w:after="0" w:line="274" w:lineRule="exact"/>
        <w:rPr>
          <w:sz w:val="24"/>
          <w:szCs w:val="24"/>
          <w:color w:val="auto"/>
        </w:rPr>
      </w:pPr>
    </w:p>
    <w:p>
      <w:pPr>
        <w:spacing w:after="0"/>
        <w:rPr>
          <w:rFonts w:ascii="Calibri" w:cs="Calibri" w:eastAsia="Calibri" w:hAnsi="Calibri"/>
          <w:sz w:val="23"/>
          <w:szCs w:val="23"/>
          <w:b w:val="1"/>
          <w:bCs w:val="1"/>
          <w:color w:val="auto"/>
        </w:rPr>
      </w:pPr>
      <w:hyperlink r:id="rId13">
        <w:r>
          <w:rPr>
            <w:rFonts w:ascii="Calibri" w:cs="Calibri" w:eastAsia="Calibri" w:hAnsi="Calibri"/>
            <w:sz w:val="23"/>
            <w:szCs w:val="23"/>
            <w:b w:val="1"/>
            <w:bCs w:val="1"/>
            <w:color w:val="auto"/>
          </w:rPr>
          <w:t>LinkedIn:</w:t>
        </w:r>
      </w:hyperlink>
    </w:p>
    <w:p>
      <w:pPr>
        <w:spacing w:after="0" w:line="50" w:lineRule="exact"/>
        <w:rPr>
          <w:sz w:val="24"/>
          <w:szCs w:val="24"/>
          <w:color w:val="auto"/>
        </w:rPr>
      </w:pPr>
    </w:p>
    <w:p>
      <w:pPr>
        <w:ind w:right="80"/>
        <w:spacing w:after="0" w:line="214" w:lineRule="auto"/>
        <w:rPr>
          <w:sz w:val="20"/>
          <w:szCs w:val="20"/>
          <w:color w:val="auto"/>
        </w:rPr>
      </w:pPr>
      <w:r>
        <w:rPr>
          <w:rFonts w:ascii="Calibri" w:cs="Calibri" w:eastAsia="Calibri" w:hAnsi="Calibri"/>
          <w:sz w:val="23"/>
          <w:szCs w:val="23"/>
          <w:u w:val="single" w:color="auto"/>
          <w:color w:val="0563C1"/>
        </w:rPr>
        <w:t>https://www.linkedin.com/in/manoj-lal-varma/</w:t>
      </w:r>
    </w:p>
    <w:p>
      <w:pPr>
        <w:spacing w:after="0" w:line="316" w:lineRule="exact"/>
        <w:rPr>
          <w:sz w:val="24"/>
          <w:szCs w:val="24"/>
          <w:color w:val="auto"/>
        </w:rPr>
      </w:pPr>
    </w:p>
    <w:p>
      <w:pPr>
        <w:spacing w:after="0"/>
        <w:rPr>
          <w:sz w:val="20"/>
          <w:szCs w:val="20"/>
          <w:color w:val="auto"/>
        </w:rPr>
      </w:pPr>
      <w:r>
        <w:rPr>
          <w:rFonts w:ascii="Arial Black" w:cs="Arial Black" w:eastAsia="Arial Black" w:hAnsi="Arial Black"/>
          <w:sz w:val="30"/>
          <w:szCs w:val="30"/>
          <w:b w:val="1"/>
          <w:bCs w:val="1"/>
          <w:color w:val="262626"/>
        </w:rPr>
        <w:t>Skill Highlights</w:t>
      </w:r>
    </w:p>
    <w:p>
      <w:pPr>
        <w:spacing w:after="0" w:line="207" w:lineRule="exact"/>
        <w:rPr>
          <w:sz w:val="24"/>
          <w:szCs w:val="24"/>
          <w:color w:val="auto"/>
        </w:rPr>
      </w:pPr>
    </w:p>
    <w:p>
      <w:pPr>
        <w:ind w:left="680" w:hanging="185"/>
        <w:spacing w:after="0"/>
        <w:tabs>
          <w:tab w:leader="none" w:pos="680" w:val="left"/>
        </w:tabs>
        <w:numPr>
          <w:ilvl w:val="0"/>
          <w:numId w:val="1"/>
        </w:numPr>
        <w:rPr>
          <w:rFonts w:ascii="Arial" w:cs="Arial" w:eastAsia="Arial" w:hAnsi="Arial"/>
          <w:sz w:val="19"/>
          <w:szCs w:val="19"/>
          <w:color w:val="auto"/>
        </w:rPr>
      </w:pPr>
      <w:r>
        <w:rPr>
          <w:rFonts w:ascii="Calibri" w:cs="Calibri" w:eastAsia="Calibri" w:hAnsi="Calibri"/>
          <w:sz w:val="19"/>
          <w:szCs w:val="19"/>
          <w:color w:val="auto"/>
        </w:rPr>
        <w:t>Performance Management/ Appraisals</w:t>
      </w:r>
    </w:p>
    <w:p>
      <w:pPr>
        <w:spacing w:after="0" w:line="6" w:lineRule="exact"/>
        <w:rPr>
          <w:rFonts w:ascii="Arial" w:cs="Arial" w:eastAsia="Arial" w:hAnsi="Arial"/>
          <w:sz w:val="19"/>
          <w:szCs w:val="19"/>
          <w:color w:val="auto"/>
        </w:rPr>
      </w:pPr>
    </w:p>
    <w:p>
      <w:pPr>
        <w:ind w:left="680" w:hanging="185"/>
        <w:spacing w:after="0"/>
        <w:tabs>
          <w:tab w:leader="none" w:pos="680" w:val="left"/>
        </w:tabs>
        <w:numPr>
          <w:ilvl w:val="0"/>
          <w:numId w:val="1"/>
        </w:numPr>
        <w:rPr>
          <w:rFonts w:ascii="Arial" w:cs="Arial" w:eastAsia="Arial" w:hAnsi="Arial"/>
          <w:sz w:val="20"/>
          <w:szCs w:val="20"/>
          <w:color w:val="auto"/>
        </w:rPr>
      </w:pPr>
      <w:r>
        <w:rPr>
          <w:rFonts w:ascii="Calibri" w:cs="Calibri" w:eastAsia="Calibri" w:hAnsi="Calibri"/>
          <w:sz w:val="20"/>
          <w:szCs w:val="20"/>
          <w:color w:val="auto"/>
        </w:rPr>
        <w:t>HR Tools implementation</w:t>
      </w:r>
    </w:p>
    <w:p>
      <w:pPr>
        <w:spacing w:after="0" w:line="9" w:lineRule="exact"/>
        <w:rPr>
          <w:rFonts w:ascii="Arial" w:cs="Arial" w:eastAsia="Arial" w:hAnsi="Arial"/>
          <w:sz w:val="20"/>
          <w:szCs w:val="20"/>
          <w:color w:val="auto"/>
        </w:rPr>
      </w:pPr>
    </w:p>
    <w:p>
      <w:pPr>
        <w:ind w:left="680" w:hanging="185"/>
        <w:spacing w:after="0"/>
        <w:tabs>
          <w:tab w:leader="none" w:pos="680" w:val="left"/>
        </w:tabs>
        <w:numPr>
          <w:ilvl w:val="0"/>
          <w:numId w:val="1"/>
        </w:numPr>
        <w:rPr>
          <w:rFonts w:ascii="Arial" w:cs="Arial" w:eastAsia="Arial" w:hAnsi="Arial"/>
          <w:sz w:val="20"/>
          <w:szCs w:val="20"/>
          <w:color w:val="auto"/>
        </w:rPr>
      </w:pPr>
      <w:r>
        <w:rPr>
          <w:rFonts w:ascii="Calibri" w:cs="Calibri" w:eastAsia="Calibri" w:hAnsi="Calibri"/>
          <w:sz w:val="20"/>
          <w:szCs w:val="20"/>
          <w:color w:val="auto"/>
        </w:rPr>
        <w:t>Employee engagement</w:t>
      </w:r>
    </w:p>
    <w:p>
      <w:pPr>
        <w:spacing w:after="0" w:line="6" w:lineRule="exact"/>
        <w:rPr>
          <w:rFonts w:ascii="Arial" w:cs="Arial" w:eastAsia="Arial" w:hAnsi="Arial"/>
          <w:sz w:val="20"/>
          <w:szCs w:val="20"/>
          <w:color w:val="auto"/>
        </w:rPr>
      </w:pPr>
    </w:p>
    <w:p>
      <w:pPr>
        <w:ind w:left="680" w:hanging="185"/>
        <w:spacing w:after="0"/>
        <w:tabs>
          <w:tab w:leader="none" w:pos="680" w:val="left"/>
        </w:tabs>
        <w:numPr>
          <w:ilvl w:val="0"/>
          <w:numId w:val="1"/>
        </w:numPr>
        <w:rPr>
          <w:rFonts w:ascii="Arial" w:cs="Arial" w:eastAsia="Arial" w:hAnsi="Arial"/>
          <w:sz w:val="20"/>
          <w:szCs w:val="20"/>
          <w:color w:val="auto"/>
        </w:rPr>
      </w:pPr>
      <w:r>
        <w:rPr>
          <w:rFonts w:ascii="Calibri" w:cs="Calibri" w:eastAsia="Calibri" w:hAnsi="Calibri"/>
          <w:sz w:val="20"/>
          <w:szCs w:val="20"/>
          <w:color w:val="auto"/>
        </w:rPr>
        <w:t>Grievances handling</w:t>
      </w:r>
    </w:p>
    <w:p>
      <w:pPr>
        <w:spacing w:after="0" w:line="9" w:lineRule="exact"/>
        <w:rPr>
          <w:rFonts w:ascii="Arial" w:cs="Arial" w:eastAsia="Arial" w:hAnsi="Arial"/>
          <w:sz w:val="20"/>
          <w:szCs w:val="20"/>
          <w:color w:val="auto"/>
        </w:rPr>
      </w:pPr>
    </w:p>
    <w:p>
      <w:pPr>
        <w:ind w:left="680" w:hanging="185"/>
        <w:spacing w:after="0"/>
        <w:tabs>
          <w:tab w:leader="none" w:pos="680" w:val="left"/>
        </w:tabs>
        <w:numPr>
          <w:ilvl w:val="0"/>
          <w:numId w:val="1"/>
        </w:numPr>
        <w:rPr>
          <w:rFonts w:ascii="Arial" w:cs="Arial" w:eastAsia="Arial" w:hAnsi="Arial"/>
          <w:sz w:val="20"/>
          <w:szCs w:val="20"/>
          <w:color w:val="auto"/>
        </w:rPr>
      </w:pPr>
      <w:r>
        <w:rPr>
          <w:rFonts w:ascii="Calibri" w:cs="Calibri" w:eastAsia="Calibri" w:hAnsi="Calibri"/>
          <w:sz w:val="20"/>
          <w:szCs w:val="20"/>
          <w:color w:val="auto"/>
        </w:rPr>
        <w:t>Succession Planning</w:t>
      </w:r>
    </w:p>
    <w:p>
      <w:pPr>
        <w:spacing w:after="0" w:line="6" w:lineRule="exact"/>
        <w:rPr>
          <w:rFonts w:ascii="Arial" w:cs="Arial" w:eastAsia="Arial" w:hAnsi="Arial"/>
          <w:sz w:val="20"/>
          <w:szCs w:val="20"/>
          <w:color w:val="auto"/>
        </w:rPr>
      </w:pPr>
    </w:p>
    <w:p>
      <w:pPr>
        <w:ind w:left="680" w:hanging="185"/>
        <w:spacing w:after="0"/>
        <w:tabs>
          <w:tab w:leader="none" w:pos="680" w:val="left"/>
        </w:tabs>
        <w:numPr>
          <w:ilvl w:val="0"/>
          <w:numId w:val="1"/>
        </w:numPr>
        <w:rPr>
          <w:rFonts w:ascii="Arial" w:cs="Arial" w:eastAsia="Arial" w:hAnsi="Arial"/>
          <w:sz w:val="20"/>
          <w:szCs w:val="20"/>
          <w:color w:val="auto"/>
        </w:rPr>
      </w:pPr>
      <w:r>
        <w:rPr>
          <w:rFonts w:ascii="Calibri" w:cs="Calibri" w:eastAsia="Calibri" w:hAnsi="Calibri"/>
          <w:sz w:val="20"/>
          <w:szCs w:val="20"/>
          <w:color w:val="auto"/>
        </w:rPr>
        <w:t>Lean &amp; Six Sigma Certified</w:t>
      </w:r>
    </w:p>
    <w:p>
      <w:pPr>
        <w:spacing w:after="0" w:line="55" w:lineRule="exact"/>
        <w:rPr>
          <w:rFonts w:ascii="Arial" w:cs="Arial" w:eastAsia="Arial" w:hAnsi="Arial"/>
          <w:sz w:val="20"/>
          <w:szCs w:val="20"/>
          <w:color w:val="auto"/>
        </w:rPr>
      </w:pPr>
    </w:p>
    <w:p>
      <w:pPr>
        <w:ind w:left="840" w:right="560" w:hanging="345"/>
        <w:spacing w:after="0" w:line="215" w:lineRule="auto"/>
        <w:tabs>
          <w:tab w:leader="none" w:pos="679" w:val="left"/>
        </w:tabs>
        <w:numPr>
          <w:ilvl w:val="0"/>
          <w:numId w:val="1"/>
        </w:numPr>
        <w:rPr>
          <w:rFonts w:ascii="Arial" w:cs="Arial" w:eastAsia="Arial" w:hAnsi="Arial"/>
          <w:sz w:val="20"/>
          <w:szCs w:val="20"/>
          <w:color w:val="auto"/>
        </w:rPr>
      </w:pPr>
      <w:r>
        <w:rPr>
          <w:rFonts w:ascii="Calibri" w:cs="Calibri" w:eastAsia="Calibri" w:hAnsi="Calibri"/>
          <w:sz w:val="20"/>
          <w:szCs w:val="20"/>
          <w:color w:val="auto"/>
        </w:rPr>
        <w:t>Employee Retention &amp; Attrition Management.</w:t>
      </w:r>
    </w:p>
    <w:p>
      <w:pPr>
        <w:spacing w:after="0" w:line="8" w:lineRule="exact"/>
        <w:rPr>
          <w:rFonts w:ascii="Arial" w:cs="Arial" w:eastAsia="Arial" w:hAnsi="Arial"/>
          <w:sz w:val="20"/>
          <w:szCs w:val="20"/>
          <w:color w:val="auto"/>
        </w:rPr>
      </w:pPr>
    </w:p>
    <w:p>
      <w:pPr>
        <w:ind w:left="680" w:hanging="185"/>
        <w:spacing w:after="0"/>
        <w:tabs>
          <w:tab w:leader="none" w:pos="680" w:val="left"/>
        </w:tabs>
        <w:numPr>
          <w:ilvl w:val="0"/>
          <w:numId w:val="1"/>
        </w:numPr>
        <w:rPr>
          <w:rFonts w:ascii="Arial" w:cs="Arial" w:eastAsia="Arial" w:hAnsi="Arial"/>
          <w:sz w:val="20"/>
          <w:szCs w:val="20"/>
          <w:color w:val="auto"/>
        </w:rPr>
      </w:pPr>
      <w:r>
        <w:rPr>
          <w:rFonts w:ascii="Calibri" w:cs="Calibri" w:eastAsia="Calibri" w:hAnsi="Calibri"/>
          <w:sz w:val="20"/>
          <w:szCs w:val="20"/>
          <w:color w:val="auto"/>
        </w:rPr>
        <w:t>Competency Mapping</w:t>
      </w:r>
    </w:p>
    <w:p>
      <w:pPr>
        <w:spacing w:after="0" w:line="6" w:lineRule="exact"/>
        <w:rPr>
          <w:rFonts w:ascii="Arial" w:cs="Arial" w:eastAsia="Arial" w:hAnsi="Arial"/>
          <w:sz w:val="20"/>
          <w:szCs w:val="20"/>
          <w:color w:val="auto"/>
        </w:rPr>
      </w:pPr>
    </w:p>
    <w:p>
      <w:pPr>
        <w:ind w:left="680" w:hanging="185"/>
        <w:spacing w:after="0"/>
        <w:tabs>
          <w:tab w:leader="none" w:pos="680" w:val="left"/>
        </w:tabs>
        <w:numPr>
          <w:ilvl w:val="0"/>
          <w:numId w:val="1"/>
        </w:numPr>
        <w:rPr>
          <w:rFonts w:ascii="Arial" w:cs="Arial" w:eastAsia="Arial" w:hAnsi="Arial"/>
          <w:sz w:val="20"/>
          <w:szCs w:val="20"/>
          <w:color w:val="auto"/>
        </w:rPr>
      </w:pPr>
      <w:r>
        <w:rPr>
          <w:rFonts w:ascii="Calibri" w:cs="Calibri" w:eastAsia="Calibri" w:hAnsi="Calibri"/>
          <w:sz w:val="20"/>
          <w:szCs w:val="20"/>
          <w:color w:val="auto"/>
        </w:rPr>
        <w:t>Compensation Benchmarking</w:t>
      </w:r>
    </w:p>
    <w:p>
      <w:pPr>
        <w:spacing w:after="0" w:line="9" w:lineRule="exact"/>
        <w:rPr>
          <w:rFonts w:ascii="Arial" w:cs="Arial" w:eastAsia="Arial" w:hAnsi="Arial"/>
          <w:sz w:val="20"/>
          <w:szCs w:val="20"/>
          <w:color w:val="auto"/>
        </w:rPr>
      </w:pPr>
    </w:p>
    <w:p>
      <w:pPr>
        <w:ind w:left="680" w:hanging="185"/>
        <w:spacing w:after="0"/>
        <w:tabs>
          <w:tab w:leader="none" w:pos="680" w:val="left"/>
        </w:tabs>
        <w:numPr>
          <w:ilvl w:val="0"/>
          <w:numId w:val="1"/>
        </w:numPr>
        <w:rPr>
          <w:rFonts w:ascii="Arial" w:cs="Arial" w:eastAsia="Arial" w:hAnsi="Arial"/>
          <w:sz w:val="20"/>
          <w:szCs w:val="20"/>
          <w:color w:val="auto"/>
        </w:rPr>
      </w:pPr>
      <w:r>
        <w:rPr>
          <w:rFonts w:ascii="Calibri" w:cs="Calibri" w:eastAsia="Calibri" w:hAnsi="Calibri"/>
          <w:sz w:val="20"/>
          <w:szCs w:val="20"/>
          <w:color w:val="auto"/>
        </w:rPr>
        <w:t>MIS reports and Analysis</w:t>
      </w:r>
    </w:p>
    <w:p>
      <w:pPr>
        <w:spacing w:after="0" w:line="6" w:lineRule="exact"/>
        <w:rPr>
          <w:rFonts w:ascii="Arial" w:cs="Arial" w:eastAsia="Arial" w:hAnsi="Arial"/>
          <w:sz w:val="20"/>
          <w:szCs w:val="20"/>
          <w:color w:val="auto"/>
        </w:rPr>
      </w:pPr>
    </w:p>
    <w:p>
      <w:pPr>
        <w:ind w:left="680" w:hanging="185"/>
        <w:spacing w:after="0"/>
        <w:tabs>
          <w:tab w:leader="none" w:pos="680" w:val="left"/>
        </w:tabs>
        <w:numPr>
          <w:ilvl w:val="0"/>
          <w:numId w:val="1"/>
        </w:numPr>
        <w:rPr>
          <w:rFonts w:ascii="Arial" w:cs="Arial" w:eastAsia="Arial" w:hAnsi="Arial"/>
          <w:sz w:val="20"/>
          <w:szCs w:val="20"/>
          <w:color w:val="auto"/>
        </w:rPr>
      </w:pPr>
      <w:r>
        <w:rPr>
          <w:rFonts w:ascii="Calibri" w:cs="Calibri" w:eastAsia="Calibri" w:hAnsi="Calibri"/>
          <w:sz w:val="20"/>
          <w:szCs w:val="20"/>
          <w:color w:val="auto"/>
        </w:rPr>
        <w:t>Stakeholder Management</w:t>
      </w:r>
    </w:p>
    <w:p>
      <w:pPr>
        <w:spacing w:after="0" w:line="9" w:lineRule="exact"/>
        <w:rPr>
          <w:rFonts w:ascii="Arial" w:cs="Arial" w:eastAsia="Arial" w:hAnsi="Arial"/>
          <w:sz w:val="20"/>
          <w:szCs w:val="20"/>
          <w:color w:val="auto"/>
        </w:rPr>
      </w:pPr>
    </w:p>
    <w:p>
      <w:pPr>
        <w:ind w:left="680" w:hanging="185"/>
        <w:spacing w:after="0"/>
        <w:tabs>
          <w:tab w:leader="none" w:pos="680" w:val="left"/>
        </w:tabs>
        <w:numPr>
          <w:ilvl w:val="0"/>
          <w:numId w:val="1"/>
        </w:numPr>
        <w:rPr>
          <w:rFonts w:ascii="Arial" w:cs="Arial" w:eastAsia="Arial" w:hAnsi="Arial"/>
          <w:sz w:val="20"/>
          <w:szCs w:val="20"/>
          <w:color w:val="auto"/>
        </w:rPr>
      </w:pPr>
      <w:r>
        <w:rPr>
          <w:rFonts w:ascii="Calibri" w:cs="Calibri" w:eastAsia="Calibri" w:hAnsi="Calibri"/>
          <w:sz w:val="20"/>
          <w:szCs w:val="20"/>
          <w:color w:val="auto"/>
        </w:rPr>
        <w:t>Employee Lifecycle management</w:t>
      </w:r>
    </w:p>
    <w:p>
      <w:pPr>
        <w:spacing w:after="0" w:line="7" w:lineRule="exact"/>
        <w:rPr>
          <w:rFonts w:ascii="Arial" w:cs="Arial" w:eastAsia="Arial" w:hAnsi="Arial"/>
          <w:sz w:val="20"/>
          <w:szCs w:val="20"/>
          <w:color w:val="auto"/>
        </w:rPr>
      </w:pPr>
    </w:p>
    <w:p>
      <w:pPr>
        <w:ind w:left="680" w:hanging="185"/>
        <w:spacing w:after="0"/>
        <w:tabs>
          <w:tab w:leader="none" w:pos="680" w:val="left"/>
        </w:tabs>
        <w:numPr>
          <w:ilvl w:val="0"/>
          <w:numId w:val="1"/>
        </w:numPr>
        <w:rPr>
          <w:rFonts w:ascii="Arial" w:cs="Arial" w:eastAsia="Arial" w:hAnsi="Arial"/>
          <w:sz w:val="20"/>
          <w:szCs w:val="20"/>
          <w:color w:val="auto"/>
        </w:rPr>
      </w:pPr>
      <w:r>
        <w:rPr>
          <w:rFonts w:ascii="Calibri" w:cs="Calibri" w:eastAsia="Calibri" w:hAnsi="Calibri"/>
          <w:sz w:val="20"/>
          <w:szCs w:val="20"/>
          <w:color w:val="auto"/>
        </w:rPr>
        <w:t>Strategic Initiatives, Team Handling</w:t>
      </w:r>
    </w:p>
    <w:p>
      <w:pPr>
        <w:spacing w:after="0" w:line="9" w:lineRule="exact"/>
        <w:rPr>
          <w:rFonts w:ascii="Arial" w:cs="Arial" w:eastAsia="Arial" w:hAnsi="Arial"/>
          <w:sz w:val="20"/>
          <w:szCs w:val="20"/>
          <w:color w:val="auto"/>
        </w:rPr>
      </w:pPr>
    </w:p>
    <w:p>
      <w:pPr>
        <w:ind w:left="680" w:hanging="185"/>
        <w:spacing w:after="0"/>
        <w:tabs>
          <w:tab w:leader="none" w:pos="680" w:val="left"/>
        </w:tabs>
        <w:numPr>
          <w:ilvl w:val="0"/>
          <w:numId w:val="1"/>
        </w:numPr>
        <w:rPr>
          <w:rFonts w:ascii="Arial" w:cs="Arial" w:eastAsia="Arial" w:hAnsi="Arial"/>
          <w:sz w:val="20"/>
          <w:szCs w:val="20"/>
          <w:color w:val="auto"/>
        </w:rPr>
      </w:pPr>
      <w:r>
        <w:rPr>
          <w:rFonts w:ascii="Calibri" w:cs="Calibri" w:eastAsia="Calibri" w:hAnsi="Calibri"/>
          <w:sz w:val="20"/>
          <w:szCs w:val="20"/>
          <w:color w:val="auto"/>
        </w:rPr>
        <w:t>Leadership and Communication</w:t>
      </w:r>
    </w:p>
    <w:p>
      <w:pPr>
        <w:spacing w:after="0" w:line="20" w:lineRule="exact"/>
        <w:rPr>
          <w:sz w:val="24"/>
          <w:szCs w:val="24"/>
          <w:color w:val="auto"/>
        </w:rPr>
      </w:pPr>
      <w:r>
        <w:rPr>
          <w:sz w:val="24"/>
          <w:szCs w:val="24"/>
          <w:color w:val="auto"/>
        </w:rPr>
        <w:br w:type="column"/>
      </w:r>
    </w:p>
    <w:p>
      <w:pPr>
        <w:spacing w:after="0"/>
        <w:rPr>
          <w:sz w:val="20"/>
          <w:szCs w:val="20"/>
          <w:color w:val="auto"/>
        </w:rPr>
      </w:pPr>
      <w:r>
        <w:rPr>
          <w:rFonts w:ascii="Arial Black" w:cs="Arial Black" w:eastAsia="Arial Black" w:hAnsi="Arial Black"/>
          <w:sz w:val="30"/>
          <w:szCs w:val="30"/>
          <w:b w:val="1"/>
          <w:bCs w:val="1"/>
          <w:color w:val="262626"/>
        </w:rPr>
        <w:t>Summary</w:t>
      </w:r>
    </w:p>
    <w:p>
      <w:pPr>
        <w:spacing w:after="0" w:line="182" w:lineRule="exact"/>
        <w:rPr>
          <w:sz w:val="24"/>
          <w:szCs w:val="24"/>
          <w:color w:val="auto"/>
        </w:rPr>
      </w:pPr>
    </w:p>
    <w:p>
      <w:pPr>
        <w:ind w:right="280"/>
        <w:spacing w:after="0" w:line="215" w:lineRule="auto"/>
        <w:rPr>
          <w:sz w:val="20"/>
          <w:szCs w:val="20"/>
          <w:color w:val="auto"/>
        </w:rPr>
      </w:pPr>
      <w:r>
        <w:rPr>
          <w:rFonts w:ascii="Calibri" w:cs="Calibri" w:eastAsia="Calibri" w:hAnsi="Calibri"/>
          <w:sz w:val="19"/>
          <w:szCs w:val="19"/>
          <w:color w:val="262626"/>
        </w:rPr>
        <w:t>Operations Leader with 17 + years of cross functional expertise in Operations, New Deal Transistions, Process Improvements &amp;Training .</w:t>
      </w:r>
    </w:p>
    <w:p>
      <w:pPr>
        <w:spacing w:after="0" w:line="159" w:lineRule="exact"/>
        <w:rPr>
          <w:sz w:val="24"/>
          <w:szCs w:val="24"/>
          <w:color w:val="auto"/>
        </w:rPr>
      </w:pPr>
    </w:p>
    <w:p>
      <w:pPr>
        <w:ind w:right="120"/>
        <w:spacing w:after="0" w:line="223" w:lineRule="auto"/>
        <w:rPr>
          <w:sz w:val="20"/>
          <w:szCs w:val="20"/>
          <w:color w:val="auto"/>
        </w:rPr>
      </w:pPr>
      <w:r>
        <w:rPr>
          <w:rFonts w:ascii="Calibri" w:cs="Calibri" w:eastAsia="Calibri" w:hAnsi="Calibri"/>
          <w:sz w:val="19"/>
          <w:szCs w:val="19"/>
          <w:color w:val="262626"/>
        </w:rPr>
        <w:t>Proven track recored of managing large and complex client engagements across various industries like Hitech,FMCG,Banking and Large Global Conglomerates across B2B Collections, Customer service &amp; Sales domains.</w:t>
      </w:r>
    </w:p>
    <w:p>
      <w:pPr>
        <w:spacing w:after="0" w:line="111" w:lineRule="exact"/>
        <w:rPr>
          <w:sz w:val="24"/>
          <w:szCs w:val="24"/>
          <w:color w:val="auto"/>
        </w:rPr>
      </w:pPr>
    </w:p>
    <w:p>
      <w:pPr>
        <w:spacing w:after="0"/>
        <w:rPr>
          <w:sz w:val="20"/>
          <w:szCs w:val="20"/>
          <w:color w:val="auto"/>
        </w:rPr>
      </w:pPr>
      <w:r>
        <w:rPr>
          <w:rFonts w:ascii="Calibri" w:cs="Calibri" w:eastAsia="Calibri" w:hAnsi="Calibri"/>
          <w:sz w:val="19"/>
          <w:szCs w:val="19"/>
          <w:color w:val="262626"/>
        </w:rPr>
        <w:t>Passionate about Constant Learning,Mentoring and Coaching.</w:t>
      </w:r>
    </w:p>
    <w:p>
      <w:pPr>
        <w:spacing w:after="0" w:line="157" w:lineRule="exact"/>
        <w:rPr>
          <w:sz w:val="24"/>
          <w:szCs w:val="24"/>
          <w:color w:val="auto"/>
        </w:rPr>
      </w:pPr>
    </w:p>
    <w:p>
      <w:pPr>
        <w:ind w:right="20" w:firstLine="43"/>
        <w:spacing w:after="0" w:line="231" w:lineRule="auto"/>
        <w:rPr>
          <w:sz w:val="20"/>
          <w:szCs w:val="20"/>
          <w:color w:val="auto"/>
        </w:rPr>
      </w:pPr>
      <w:r>
        <w:rPr>
          <w:rFonts w:ascii="Calibri" w:cs="Calibri" w:eastAsia="Calibri" w:hAnsi="Calibri"/>
          <w:sz w:val="19"/>
          <w:szCs w:val="19"/>
          <w:color w:val="262626"/>
        </w:rPr>
        <w:t>Have rich expertise in establishing &amp; strengthening Ops Processes and contributing towards Ops Strategy, cultural transformation, leveraging technology and cost initiatives with focus on overall Organizational Development, Change Management, Business Excellence and Transformation Provided effective Ops leadership to the business for implementation of Ops strategies in-line with business requirements, managed full range of Ops services to support the overall business strategy of the company.</w:t>
      </w:r>
    </w:p>
    <w:p>
      <w:pPr>
        <w:spacing w:after="0" w:line="91" w:lineRule="exact"/>
        <w:rPr>
          <w:sz w:val="24"/>
          <w:szCs w:val="24"/>
          <w:color w:val="auto"/>
        </w:rPr>
      </w:pPr>
    </w:p>
    <w:p>
      <w:pPr>
        <w:spacing w:after="0"/>
        <w:rPr>
          <w:sz w:val="20"/>
          <w:szCs w:val="20"/>
          <w:color w:val="auto"/>
        </w:rPr>
      </w:pPr>
      <w:r>
        <w:rPr>
          <w:rFonts w:ascii="Arial Black" w:cs="Arial Black" w:eastAsia="Arial Black" w:hAnsi="Arial Black"/>
          <w:sz w:val="30"/>
          <w:szCs w:val="30"/>
          <w:b w:val="1"/>
          <w:bCs w:val="1"/>
          <w:color w:val="262626"/>
        </w:rPr>
        <w:t>Experience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-14605</wp:posOffset>
            </wp:positionH>
            <wp:positionV relativeFrom="paragraph">
              <wp:posOffset>42545</wp:posOffset>
            </wp:positionV>
            <wp:extent cx="3978910" cy="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extLst>
                    </a:blip>
                    <a:srcRect/>
                    <a:stretch>
                      <a:fillRect/>
                    </a:stretch>
                  </pic:blipFill>
                  <pic:spPr bwMode="auto">
                    <a:xfrm>
                      <a:off x="0" y="0"/>
                      <a:ext cx="3978910" cy="5715"/>
                    </a:xfrm>
                    <a:prstGeom prst="rect">
                      <a:avLst/>
                    </a:prstGeom>
                    <a:noFill/>
                  </pic:spPr>
                </pic:pic>
              </a:graphicData>
            </a:graphic>
          </wp:anchor>
        </w:drawing>
      </w:r>
    </w:p>
    <w:p>
      <w:pPr>
        <w:spacing w:after="0" w:line="397" w:lineRule="exact"/>
        <w:rPr>
          <w:sz w:val="24"/>
          <w:szCs w:val="24"/>
          <w:color w:val="auto"/>
        </w:rPr>
      </w:pPr>
    </w:p>
    <w:p>
      <w:pPr>
        <w:ind w:left="1020" w:hanging="339"/>
        <w:spacing w:after="0"/>
        <w:tabs>
          <w:tab w:leader="none" w:pos="1020" w:val="left"/>
        </w:tabs>
        <w:numPr>
          <w:ilvl w:val="0"/>
          <w:numId w:val="2"/>
        </w:numPr>
        <w:rPr>
          <w:rFonts w:ascii="Calibri" w:cs="Calibri" w:eastAsia="Calibri" w:hAnsi="Calibri"/>
          <w:sz w:val="19"/>
          <w:szCs w:val="19"/>
          <w:color w:val="auto"/>
        </w:rPr>
      </w:pPr>
      <w:r>
        <w:rPr>
          <w:rFonts w:ascii="Calibri" w:cs="Calibri" w:eastAsia="Calibri" w:hAnsi="Calibri"/>
          <w:sz w:val="19"/>
          <w:szCs w:val="19"/>
          <w:b w:val="1"/>
          <w:bCs w:val="1"/>
          <w:color w:val="auto"/>
        </w:rPr>
        <w:t>Genpact India Pvt. Ltd: May 2019 -</w:t>
      </w:r>
      <w:r>
        <w:rPr>
          <w:rFonts w:ascii="Calibri" w:cs="Calibri" w:eastAsia="Calibri" w:hAnsi="Calibri"/>
          <w:sz w:val="19"/>
          <w:szCs w:val="19"/>
          <w:color w:val="auto"/>
        </w:rPr>
        <w:t xml:space="preserve"> Till Date</w:t>
      </w:r>
    </w:p>
    <w:p>
      <w:pPr>
        <w:ind w:left="1020"/>
        <w:spacing w:after="0" w:line="236" w:lineRule="auto"/>
        <w:rPr>
          <w:rFonts w:ascii="Calibri" w:cs="Calibri" w:eastAsia="Calibri" w:hAnsi="Calibri"/>
          <w:sz w:val="19"/>
          <w:szCs w:val="19"/>
          <w:color w:val="auto"/>
        </w:rPr>
      </w:pPr>
      <w:r>
        <w:rPr>
          <w:rFonts w:ascii="Calibri" w:cs="Calibri" w:eastAsia="Calibri" w:hAnsi="Calibri"/>
          <w:sz w:val="19"/>
          <w:szCs w:val="19"/>
          <w:b w:val="1"/>
          <w:bCs w:val="1"/>
          <w:color w:val="auto"/>
        </w:rPr>
        <w:t>Current Role: Operations Manager</w:t>
      </w:r>
    </w:p>
    <w:p>
      <w:pPr>
        <w:spacing w:after="0" w:line="374" w:lineRule="exact"/>
        <w:rPr>
          <w:sz w:val="24"/>
          <w:szCs w:val="24"/>
          <w:color w:val="auto"/>
        </w:rPr>
      </w:pPr>
    </w:p>
    <w:p>
      <w:pPr>
        <w:spacing w:after="0"/>
        <w:rPr>
          <w:sz w:val="20"/>
          <w:szCs w:val="20"/>
          <w:color w:val="auto"/>
        </w:rPr>
      </w:pPr>
      <w:r>
        <w:rPr>
          <w:rFonts w:ascii="Calibri" w:cs="Calibri" w:eastAsia="Calibri" w:hAnsi="Calibri"/>
          <w:sz w:val="17"/>
          <w:szCs w:val="17"/>
          <w:b w:val="1"/>
          <w:bCs w:val="1"/>
          <w:color w:val="auto"/>
        </w:rPr>
        <w:t>Key Deliverables: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163830</wp:posOffset>
            </wp:positionH>
            <wp:positionV relativeFrom="paragraph">
              <wp:posOffset>127635</wp:posOffset>
            </wp:positionV>
            <wp:extent cx="83185" cy="831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extLst>
                    </a:blip>
                    <a:srcRect/>
                    <a:stretch>
                      <a:fillRect/>
                    </a:stretch>
                  </pic:blipFill>
                  <pic:spPr bwMode="auto">
                    <a:xfrm>
                      <a:off x="0" y="0"/>
                      <a:ext cx="83185" cy="83185"/>
                    </a:xfrm>
                    <a:prstGeom prst="rect">
                      <a:avLst/>
                    </a:prstGeom>
                    <a:noFill/>
                  </pic:spPr>
                </pic:pic>
              </a:graphicData>
            </a:graphic>
          </wp:anchor>
        </w:drawing>
      </w:r>
    </w:p>
    <w:p>
      <w:pPr>
        <w:spacing w:after="0" w:line="148" w:lineRule="exact"/>
        <w:rPr>
          <w:sz w:val="24"/>
          <w:szCs w:val="24"/>
          <w:color w:val="auto"/>
        </w:rPr>
      </w:pPr>
    </w:p>
    <w:p>
      <w:pPr>
        <w:ind w:left="600"/>
        <w:spacing w:after="0"/>
        <w:rPr>
          <w:sz w:val="20"/>
          <w:szCs w:val="20"/>
          <w:color w:val="auto"/>
        </w:rPr>
      </w:pPr>
      <w:r>
        <w:rPr>
          <w:rFonts w:ascii="Calibri" w:cs="Calibri" w:eastAsia="Calibri" w:hAnsi="Calibri"/>
          <w:sz w:val="17"/>
          <w:szCs w:val="17"/>
          <w:color w:val="auto"/>
        </w:rPr>
        <w:t>Transitioned AR B2B Collections process from UK to India.</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163830</wp:posOffset>
            </wp:positionH>
            <wp:positionV relativeFrom="paragraph">
              <wp:posOffset>20320</wp:posOffset>
            </wp:positionV>
            <wp:extent cx="83185" cy="831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extLst>
                    </a:blip>
                    <a:srcRect/>
                    <a:stretch>
                      <a:fillRect/>
                    </a:stretch>
                  </pic:blipFill>
                  <pic:spPr bwMode="auto">
                    <a:xfrm>
                      <a:off x="0" y="0"/>
                      <a:ext cx="83185" cy="83185"/>
                    </a:xfrm>
                    <a:prstGeom prst="rect">
                      <a:avLst/>
                    </a:prstGeom>
                    <a:noFill/>
                  </pic:spPr>
                </pic:pic>
              </a:graphicData>
            </a:graphic>
          </wp:anchor>
        </w:drawing>
      </w:r>
    </w:p>
    <w:p>
      <w:pPr>
        <w:spacing w:after="0" w:line="17" w:lineRule="exact"/>
        <w:rPr>
          <w:sz w:val="24"/>
          <w:szCs w:val="24"/>
          <w:color w:val="auto"/>
        </w:rPr>
      </w:pPr>
    </w:p>
    <w:p>
      <w:pPr>
        <w:jc w:val="both"/>
        <w:ind w:left="600" w:right="680"/>
        <w:spacing w:after="0" w:line="218" w:lineRule="auto"/>
        <w:rPr>
          <w:sz w:val="20"/>
          <w:szCs w:val="20"/>
          <w:color w:val="auto"/>
        </w:rPr>
      </w:pPr>
      <w:r>
        <w:rPr>
          <w:rFonts w:ascii="Calibri" w:cs="Calibri" w:eastAsia="Calibri" w:hAnsi="Calibri"/>
          <w:sz w:val="17"/>
          <w:szCs w:val="17"/>
          <w:color w:val="auto"/>
        </w:rPr>
        <w:t>Involved as a Frontline Manager in setting up CMD &amp;CM, Collections and Cash Apps process &amp; Quality Team.</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163830</wp:posOffset>
            </wp:positionH>
            <wp:positionV relativeFrom="paragraph">
              <wp:posOffset>20320</wp:posOffset>
            </wp:positionV>
            <wp:extent cx="83185" cy="831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extLst>
                    </a:blip>
                    <a:srcRect/>
                    <a:stretch>
                      <a:fillRect/>
                    </a:stretch>
                  </pic:blipFill>
                  <pic:spPr bwMode="auto">
                    <a:xfrm>
                      <a:off x="0" y="0"/>
                      <a:ext cx="83185" cy="83185"/>
                    </a:xfrm>
                    <a:prstGeom prst="rect">
                      <a:avLst/>
                    </a:prstGeom>
                    <a:noFill/>
                  </pic:spPr>
                </pic:pic>
              </a:graphicData>
            </a:graphic>
          </wp:anchor>
        </w:drawing>
      </w:r>
    </w:p>
    <w:p>
      <w:pPr>
        <w:spacing w:after="0" w:line="17" w:lineRule="exact"/>
        <w:rPr>
          <w:sz w:val="24"/>
          <w:szCs w:val="24"/>
          <w:color w:val="auto"/>
        </w:rPr>
      </w:pPr>
    </w:p>
    <w:p>
      <w:pPr>
        <w:jc w:val="both"/>
        <w:ind w:left="600" w:right="680"/>
        <w:spacing w:after="0" w:line="224" w:lineRule="auto"/>
        <w:rPr>
          <w:sz w:val="20"/>
          <w:szCs w:val="20"/>
          <w:color w:val="auto"/>
        </w:rPr>
      </w:pPr>
      <w:r>
        <w:rPr>
          <w:rFonts w:ascii="Calibri" w:cs="Calibri" w:eastAsia="Calibri" w:hAnsi="Calibri"/>
          <w:sz w:val="17"/>
          <w:szCs w:val="17"/>
          <w:color w:val="auto"/>
        </w:rPr>
        <w:t>Ensuring all Credit Collections SLAs, KRA’s (DSO, Past Due reduction %, 61+, 120+%, 180 + and Current %) are met/exceeded without fail, ensuring proper billing done on the account.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163830</wp:posOffset>
            </wp:positionH>
            <wp:positionV relativeFrom="paragraph">
              <wp:posOffset>22860</wp:posOffset>
            </wp:positionV>
            <wp:extent cx="83185" cy="831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extLst>
                    </a:blip>
                    <a:srcRect/>
                    <a:stretch>
                      <a:fillRect/>
                    </a:stretch>
                  </pic:blipFill>
                  <pic:spPr bwMode="auto">
                    <a:xfrm>
                      <a:off x="0" y="0"/>
                      <a:ext cx="83185" cy="83185"/>
                    </a:xfrm>
                    <a:prstGeom prst="rect">
                      <a:avLst/>
                    </a:prstGeom>
                    <a:noFill/>
                  </pic:spPr>
                </pic:pic>
              </a:graphicData>
            </a:graphic>
          </wp:anchor>
        </w:drawing>
      </w:r>
    </w:p>
    <w:p>
      <w:pPr>
        <w:spacing w:after="0" w:line="20" w:lineRule="exact"/>
        <w:rPr>
          <w:sz w:val="24"/>
          <w:szCs w:val="24"/>
          <w:color w:val="auto"/>
        </w:rPr>
      </w:pPr>
    </w:p>
    <w:p>
      <w:pPr>
        <w:jc w:val="both"/>
        <w:ind w:left="600" w:right="680"/>
        <w:spacing w:after="0" w:line="224" w:lineRule="auto"/>
        <w:rPr>
          <w:sz w:val="20"/>
          <w:szCs w:val="20"/>
          <w:color w:val="auto"/>
        </w:rPr>
      </w:pPr>
      <w:r>
        <w:rPr>
          <w:rFonts w:ascii="Calibri" w:cs="Calibri" w:eastAsia="Calibri" w:hAnsi="Calibri"/>
          <w:sz w:val="17"/>
          <w:szCs w:val="17"/>
          <w:color w:val="auto"/>
        </w:rPr>
        <w:t>Drove the SLA’s, KPI’s and KRA’s. Coordinating with third party banks and regulatory bodies to ensure resolution of customer escalations and operational insight for improvement of the ecosystem.</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163830</wp:posOffset>
            </wp:positionH>
            <wp:positionV relativeFrom="paragraph">
              <wp:posOffset>22860</wp:posOffset>
            </wp:positionV>
            <wp:extent cx="83185" cy="831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extLst>
                    </a:blip>
                    <a:srcRect/>
                    <a:stretch>
                      <a:fillRect/>
                    </a:stretch>
                  </pic:blipFill>
                  <pic:spPr bwMode="auto">
                    <a:xfrm>
                      <a:off x="0" y="0"/>
                      <a:ext cx="83185" cy="83185"/>
                    </a:xfrm>
                    <a:prstGeom prst="rect">
                      <a:avLst/>
                    </a:prstGeom>
                    <a:noFill/>
                  </pic:spPr>
                </pic:pic>
              </a:graphicData>
            </a:graphic>
          </wp:anchor>
        </w:drawing>
      </w:r>
    </w:p>
    <w:p>
      <w:pPr>
        <w:spacing w:after="0" w:line="21" w:lineRule="exact"/>
        <w:rPr>
          <w:sz w:val="24"/>
          <w:szCs w:val="24"/>
          <w:color w:val="auto"/>
        </w:rPr>
      </w:pPr>
    </w:p>
    <w:p>
      <w:pPr>
        <w:jc w:val="both"/>
        <w:ind w:left="600" w:right="680"/>
        <w:spacing w:after="0" w:line="216" w:lineRule="auto"/>
        <w:rPr>
          <w:sz w:val="20"/>
          <w:szCs w:val="20"/>
          <w:color w:val="auto"/>
        </w:rPr>
      </w:pPr>
      <w:r>
        <w:rPr>
          <w:rFonts w:ascii="Calibri" w:cs="Calibri" w:eastAsia="Calibri" w:hAnsi="Calibri"/>
          <w:sz w:val="17"/>
          <w:szCs w:val="17"/>
          <w:color w:val="auto"/>
        </w:rPr>
        <w:t>Successfully completed the Green Belt Project with 24 FTE savings with annual savings of $396k.</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163830</wp:posOffset>
            </wp:positionH>
            <wp:positionV relativeFrom="paragraph">
              <wp:posOffset>57785</wp:posOffset>
            </wp:positionV>
            <wp:extent cx="83185" cy="831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extLst>
                    </a:blip>
                    <a:srcRect/>
                    <a:stretch>
                      <a:fillRect/>
                    </a:stretch>
                  </pic:blipFill>
                  <pic:spPr bwMode="auto">
                    <a:xfrm>
                      <a:off x="0" y="0"/>
                      <a:ext cx="83185" cy="83185"/>
                    </a:xfrm>
                    <a:prstGeom prst="rect">
                      <a:avLst/>
                    </a:prstGeom>
                    <a:noFill/>
                  </pic:spPr>
                </pic:pic>
              </a:graphicData>
            </a:graphic>
          </wp:anchor>
        </w:drawing>
      </w:r>
    </w:p>
    <w:p>
      <w:pPr>
        <w:spacing w:after="0" w:line="77" w:lineRule="exact"/>
        <w:rPr>
          <w:sz w:val="24"/>
          <w:szCs w:val="24"/>
          <w:color w:val="auto"/>
        </w:rPr>
      </w:pPr>
    </w:p>
    <w:p>
      <w:pPr>
        <w:ind w:left="600" w:right="20"/>
        <w:spacing w:after="0" w:line="225" w:lineRule="auto"/>
        <w:rPr>
          <w:sz w:val="20"/>
          <w:szCs w:val="20"/>
          <w:color w:val="auto"/>
        </w:rPr>
      </w:pPr>
      <w:r>
        <w:rPr>
          <w:rFonts w:ascii="Calibri" w:cs="Calibri" w:eastAsia="Calibri" w:hAnsi="Calibri"/>
          <w:sz w:val="17"/>
          <w:szCs w:val="17"/>
          <w:color w:val="auto"/>
        </w:rPr>
        <w:t>Monitoring overall functioning of processes ensuring compliant to the agreed SLAs.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163830</wp:posOffset>
            </wp:positionH>
            <wp:positionV relativeFrom="paragraph">
              <wp:posOffset>130175</wp:posOffset>
            </wp:positionV>
            <wp:extent cx="83185" cy="831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extLst>
                    </a:blip>
                    <a:srcRect/>
                    <a:stretch>
                      <a:fillRect/>
                    </a:stretch>
                  </pic:blipFill>
                  <pic:spPr bwMode="auto">
                    <a:xfrm>
                      <a:off x="0" y="0"/>
                      <a:ext cx="83185" cy="83185"/>
                    </a:xfrm>
                    <a:prstGeom prst="rect">
                      <a:avLst/>
                    </a:prstGeom>
                    <a:noFill/>
                  </pic:spPr>
                </pic:pic>
              </a:graphicData>
            </a:graphic>
          </wp:anchor>
        </w:drawing>
      </w:r>
    </w:p>
    <w:p>
      <w:pPr>
        <w:spacing w:after="0" w:line="190" w:lineRule="exact"/>
        <w:rPr>
          <w:sz w:val="24"/>
          <w:szCs w:val="24"/>
          <w:color w:val="auto"/>
        </w:rPr>
      </w:pPr>
    </w:p>
    <w:p>
      <w:pPr>
        <w:ind w:left="600" w:right="20"/>
        <w:spacing w:after="0" w:line="224" w:lineRule="auto"/>
        <w:rPr>
          <w:sz w:val="20"/>
          <w:szCs w:val="20"/>
          <w:color w:val="auto"/>
        </w:rPr>
      </w:pPr>
      <w:r>
        <w:rPr>
          <w:rFonts w:ascii="Calibri" w:cs="Calibri" w:eastAsia="Calibri" w:hAnsi="Calibri"/>
          <w:sz w:val="17"/>
          <w:szCs w:val="17"/>
          <w:color w:val="auto"/>
        </w:rPr>
        <w:t>Strong Client relationship (Onshore &amp; Offshore). Assessing Client feedback, evaluating the improvement areas &amp; providing critical inputs.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163830</wp:posOffset>
            </wp:positionH>
            <wp:positionV relativeFrom="paragraph">
              <wp:posOffset>129540</wp:posOffset>
            </wp:positionV>
            <wp:extent cx="83185" cy="831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extLst>
                    </a:blip>
                    <a:srcRect/>
                    <a:stretch>
                      <a:fillRect/>
                    </a:stretch>
                  </pic:blipFill>
                  <pic:spPr bwMode="auto">
                    <a:xfrm>
                      <a:off x="0" y="0"/>
                      <a:ext cx="83185" cy="83185"/>
                    </a:xfrm>
                    <a:prstGeom prst="rect">
                      <a:avLst/>
                    </a:prstGeom>
                    <a:noFill/>
                  </pic:spPr>
                </pic:pic>
              </a:graphicData>
            </a:graphic>
          </wp:anchor>
        </w:drawing>
      </w:r>
    </w:p>
    <w:p>
      <w:pPr>
        <w:spacing w:after="0" w:line="189" w:lineRule="exact"/>
        <w:rPr>
          <w:sz w:val="24"/>
          <w:szCs w:val="24"/>
          <w:color w:val="auto"/>
        </w:rPr>
      </w:pPr>
    </w:p>
    <w:p>
      <w:pPr>
        <w:ind w:left="600"/>
        <w:spacing w:after="0" w:line="225" w:lineRule="auto"/>
        <w:rPr>
          <w:sz w:val="20"/>
          <w:szCs w:val="20"/>
          <w:color w:val="auto"/>
        </w:rPr>
      </w:pPr>
      <w:r>
        <w:rPr>
          <w:rFonts w:ascii="Calibri" w:cs="Calibri" w:eastAsia="Calibri" w:hAnsi="Calibri"/>
          <w:sz w:val="17"/>
          <w:szCs w:val="17"/>
          <w:color w:val="auto"/>
        </w:rPr>
        <w:t>Liaising with various departments within the organization to gain support/resolve issues.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163830</wp:posOffset>
            </wp:positionH>
            <wp:positionV relativeFrom="paragraph">
              <wp:posOffset>128270</wp:posOffset>
            </wp:positionV>
            <wp:extent cx="83185" cy="8318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extLst>
                    </a:blip>
                    <a:srcRect/>
                    <a:stretch>
                      <a:fillRect/>
                    </a:stretch>
                  </pic:blipFill>
                  <pic:spPr bwMode="auto">
                    <a:xfrm>
                      <a:off x="0" y="0"/>
                      <a:ext cx="83185" cy="83185"/>
                    </a:xfrm>
                    <a:prstGeom prst="rect">
                      <a:avLst/>
                    </a:prstGeom>
                    <a:noFill/>
                  </pic:spPr>
                </pic:pic>
              </a:graphicData>
            </a:graphic>
          </wp:anchor>
        </w:drawing>
      </w:r>
    </w:p>
    <w:p>
      <w:pPr>
        <w:spacing w:after="0" w:line="149" w:lineRule="exact"/>
        <w:rPr>
          <w:sz w:val="24"/>
          <w:szCs w:val="24"/>
          <w:color w:val="auto"/>
        </w:rPr>
      </w:pPr>
    </w:p>
    <w:p>
      <w:pPr>
        <w:ind w:left="600"/>
        <w:spacing w:after="0"/>
        <w:tabs>
          <w:tab w:leader="none" w:pos="1340" w:val="left"/>
          <w:tab w:leader="none" w:pos="2060" w:val="left"/>
          <w:tab w:leader="none" w:pos="2720" w:val="left"/>
          <w:tab w:leader="none" w:pos="3520" w:val="left"/>
          <w:tab w:leader="none" w:pos="3780" w:val="left"/>
          <w:tab w:leader="none" w:pos="4660" w:val="left"/>
          <w:tab w:leader="none" w:pos="5620" w:val="left"/>
        </w:tabs>
        <w:rPr>
          <w:sz w:val="20"/>
          <w:szCs w:val="20"/>
          <w:color w:val="auto"/>
        </w:rPr>
      </w:pPr>
      <w:r>
        <w:rPr>
          <w:rFonts w:ascii="Calibri" w:cs="Calibri" w:eastAsia="Calibri" w:hAnsi="Calibri"/>
          <w:sz w:val="17"/>
          <w:szCs w:val="17"/>
          <w:color w:val="auto"/>
        </w:rPr>
        <w:t>Handling</w:t>
        <w:tab/>
        <w:t>offshore</w:t>
        <w:tab/>
        <w:t>process</w:t>
        <w:tab/>
        <w:t>transition</w:t>
        <w:tab/>
        <w:t>&amp;</w:t>
        <w:tab/>
        <w:t>identifying</w:t>
        <w:tab/>
        <w:t>need-based</w:t>
        <w:tab/>
        <w:t>training.</w:t>
      </w:r>
    </w:p>
    <w:p>
      <w:pPr>
        <w:spacing w:after="0" w:line="14" w:lineRule="exact"/>
        <w:rPr>
          <w:sz w:val="24"/>
          <w:szCs w:val="24"/>
          <w:color w:val="auto"/>
        </w:rPr>
      </w:pPr>
    </w:p>
    <w:p>
      <w:pPr>
        <w:ind w:left="600"/>
        <w:spacing w:after="0"/>
        <w:rPr>
          <w:sz w:val="20"/>
          <w:szCs w:val="20"/>
          <w:color w:val="auto"/>
        </w:rPr>
      </w:pPr>
      <w:r>
        <w:rPr>
          <w:rFonts w:ascii="Calibri" w:cs="Calibri" w:eastAsia="Calibri" w:hAnsi="Calibri"/>
          <w:sz w:val="17"/>
          <w:szCs w:val="17"/>
          <w:color w:val="auto"/>
        </w:rPr>
        <w:t>Stabilizing different phases of process migrations.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163830</wp:posOffset>
            </wp:positionH>
            <wp:positionV relativeFrom="paragraph">
              <wp:posOffset>125730</wp:posOffset>
            </wp:positionV>
            <wp:extent cx="83185" cy="838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extLst>
                    </a:blip>
                    <a:srcRect/>
                    <a:stretch>
                      <a:fillRect/>
                    </a:stretch>
                  </pic:blipFill>
                  <pic:spPr bwMode="auto">
                    <a:xfrm>
                      <a:off x="0" y="0"/>
                      <a:ext cx="83185" cy="83820"/>
                    </a:xfrm>
                    <a:prstGeom prst="rect">
                      <a:avLst/>
                    </a:prstGeom>
                    <a:noFill/>
                  </pic:spPr>
                </pic:pic>
              </a:graphicData>
            </a:graphic>
          </wp:anchor>
        </w:drawing>
      </w:r>
    </w:p>
    <w:p>
      <w:pPr>
        <w:spacing w:after="0" w:line="145" w:lineRule="exact"/>
        <w:rPr>
          <w:sz w:val="24"/>
          <w:szCs w:val="24"/>
          <w:color w:val="auto"/>
        </w:rPr>
      </w:pPr>
    </w:p>
    <w:p>
      <w:pPr>
        <w:ind w:left="600"/>
        <w:spacing w:after="0"/>
        <w:rPr>
          <w:sz w:val="20"/>
          <w:szCs w:val="20"/>
          <w:color w:val="auto"/>
        </w:rPr>
      </w:pPr>
      <w:r>
        <w:rPr>
          <w:rFonts w:ascii="Calibri" w:cs="Calibri" w:eastAsia="Calibri" w:hAnsi="Calibri"/>
          <w:sz w:val="17"/>
          <w:szCs w:val="17"/>
          <w:color w:val="auto"/>
        </w:rPr>
        <w:t>Mentored, trained, and managed various teams. Size of 12-223 FTE’s.</w:t>
      </w:r>
    </w:p>
    <w:p>
      <w:pPr>
        <w:spacing w:after="0" w:line="200" w:lineRule="exact"/>
        <w:rPr>
          <w:sz w:val="24"/>
          <w:szCs w:val="24"/>
          <w:color w:val="auto"/>
        </w:rPr>
      </w:pPr>
    </w:p>
    <w:p>
      <w:pPr>
        <w:spacing w:after="0" w:line="382" w:lineRule="exact"/>
        <w:rPr>
          <w:sz w:val="24"/>
          <w:szCs w:val="24"/>
          <w:color w:val="auto"/>
        </w:rPr>
      </w:pPr>
    </w:p>
    <w:p>
      <w:pPr>
        <w:ind w:left="1020" w:hanging="339"/>
        <w:spacing w:after="0"/>
        <w:tabs>
          <w:tab w:leader="none" w:pos="1020" w:val="left"/>
        </w:tabs>
        <w:numPr>
          <w:ilvl w:val="0"/>
          <w:numId w:val="3"/>
        </w:numPr>
        <w:rPr>
          <w:rFonts w:ascii="Calibri" w:cs="Calibri" w:eastAsia="Calibri" w:hAnsi="Calibri"/>
          <w:sz w:val="19"/>
          <w:szCs w:val="19"/>
          <w:b w:val="1"/>
          <w:bCs w:val="1"/>
          <w:color w:val="auto"/>
        </w:rPr>
      </w:pPr>
      <w:r>
        <w:rPr>
          <w:rFonts w:ascii="Calibri" w:cs="Calibri" w:eastAsia="Calibri" w:hAnsi="Calibri"/>
          <w:sz w:val="19"/>
          <w:szCs w:val="19"/>
          <w:b w:val="1"/>
          <w:bCs w:val="1"/>
          <w:color w:val="auto"/>
        </w:rPr>
        <w:t>EXL Services Pvt. Ltd.</w:t>
      </w:r>
      <w:r>
        <w:rPr>
          <w:rFonts w:ascii="Calibri" w:cs="Calibri" w:eastAsia="Calibri" w:hAnsi="Calibri"/>
          <w:sz w:val="19"/>
          <w:szCs w:val="19"/>
          <w:color w:val="auto"/>
        </w:rPr>
        <w:t xml:space="preserve"> Feb 2016 – May 2019</w:t>
      </w:r>
    </w:p>
    <w:p>
      <w:pPr>
        <w:ind w:left="1020"/>
        <w:spacing w:after="0" w:line="236" w:lineRule="auto"/>
        <w:rPr>
          <w:rFonts w:ascii="Calibri" w:cs="Calibri" w:eastAsia="Calibri" w:hAnsi="Calibri"/>
          <w:sz w:val="19"/>
          <w:szCs w:val="19"/>
          <w:b w:val="1"/>
          <w:bCs w:val="1"/>
          <w:color w:val="auto"/>
        </w:rPr>
      </w:pPr>
      <w:r>
        <w:rPr>
          <w:rFonts w:ascii="Calibri" w:cs="Calibri" w:eastAsia="Calibri" w:hAnsi="Calibri"/>
          <w:sz w:val="19"/>
          <w:szCs w:val="19"/>
          <w:b w:val="1"/>
          <w:bCs w:val="1"/>
          <w:color w:val="auto"/>
        </w:rPr>
        <w:t>Role: Lead Assistant Manager – US AR Portfolio</w:t>
      </w:r>
    </w:p>
    <w:p>
      <w:pPr>
        <w:spacing w:after="0" w:line="55" w:lineRule="exact"/>
        <w:rPr>
          <w:sz w:val="24"/>
          <w:szCs w:val="24"/>
          <w:color w:val="auto"/>
        </w:rPr>
      </w:pPr>
    </w:p>
    <w:p>
      <w:pPr>
        <w:spacing w:after="0"/>
        <w:rPr>
          <w:sz w:val="20"/>
          <w:szCs w:val="20"/>
          <w:color w:val="auto"/>
        </w:rPr>
      </w:pPr>
      <w:r>
        <w:rPr>
          <w:rFonts w:ascii="Calibri" w:cs="Calibri" w:eastAsia="Calibri" w:hAnsi="Calibri"/>
          <w:sz w:val="17"/>
          <w:szCs w:val="17"/>
          <w:b w:val="1"/>
          <w:bCs w:val="1"/>
          <w:color w:val="auto"/>
        </w:rPr>
        <w:t>Key Deliverables:</w:t>
      </w:r>
    </w:p>
    <w:p>
      <w:pPr>
        <w:spacing w:after="0" w:line="208" w:lineRule="exact"/>
        <w:rPr>
          <w:sz w:val="24"/>
          <w:szCs w:val="24"/>
          <w:color w:val="auto"/>
        </w:rPr>
      </w:pPr>
    </w:p>
    <w:p>
      <w:pPr>
        <w:jc w:val="both"/>
        <w:spacing w:after="0" w:line="235" w:lineRule="auto"/>
        <w:rPr>
          <w:sz w:val="20"/>
          <w:szCs w:val="20"/>
          <w:color w:val="auto"/>
        </w:rPr>
      </w:pPr>
      <w:r>
        <w:rPr>
          <w:rFonts w:ascii="Calibri" w:cs="Calibri" w:eastAsia="Calibri" w:hAnsi="Calibri"/>
          <w:sz w:val="17"/>
          <w:szCs w:val="17"/>
          <w:color w:val="auto"/>
        </w:rPr>
        <w:t>Ensuring all Credit Collections SLAs, KRA’s (DSO, Past Due reduction %, 61+, 120+%, 180 + and Current %) Cash Application targets are met/exceeded without fail, ensuring proper billing done on the accounts.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163830</wp:posOffset>
            </wp:positionH>
            <wp:positionV relativeFrom="paragraph">
              <wp:posOffset>128905</wp:posOffset>
            </wp:positionV>
            <wp:extent cx="83185" cy="8318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extLst>
                    </a:blip>
                    <a:srcRect/>
                    <a:stretch>
                      <a:fillRect/>
                    </a:stretch>
                  </pic:blipFill>
                  <pic:spPr bwMode="auto">
                    <a:xfrm>
                      <a:off x="0" y="0"/>
                      <a:ext cx="83185" cy="83185"/>
                    </a:xfrm>
                    <a:prstGeom prst="rect">
                      <a:avLst/>
                    </a:prstGeom>
                    <a:noFill/>
                  </pic:spPr>
                </pic:pic>
              </a:graphicData>
            </a:graphic>
          </wp:anchor>
        </w:drawing>
      </w:r>
    </w:p>
    <w:p>
      <w:pPr>
        <w:spacing w:after="0" w:line="189" w:lineRule="exact"/>
        <w:rPr>
          <w:sz w:val="24"/>
          <w:szCs w:val="24"/>
          <w:color w:val="auto"/>
        </w:rPr>
      </w:pPr>
    </w:p>
    <w:p>
      <w:pPr>
        <w:ind w:left="600" w:right="680"/>
        <w:spacing w:after="0" w:line="218" w:lineRule="auto"/>
        <w:rPr>
          <w:sz w:val="20"/>
          <w:szCs w:val="20"/>
          <w:color w:val="auto"/>
        </w:rPr>
      </w:pPr>
      <w:r>
        <w:rPr>
          <w:rFonts w:ascii="Calibri" w:cs="Calibri" w:eastAsia="Calibri" w:hAnsi="Calibri"/>
          <w:sz w:val="17"/>
          <w:szCs w:val="17"/>
          <w:color w:val="auto"/>
        </w:rPr>
        <w:t>Implemented Win Automation resulting in simplification of current process and soft savings of 434 hours annually.</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163830</wp:posOffset>
            </wp:positionH>
            <wp:positionV relativeFrom="paragraph">
              <wp:posOffset>20955</wp:posOffset>
            </wp:positionV>
            <wp:extent cx="83185" cy="838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extLst>
                    </a:blip>
                    <a:srcRect/>
                    <a:stretch>
                      <a:fillRect/>
                    </a:stretch>
                  </pic:blipFill>
                  <pic:spPr bwMode="auto">
                    <a:xfrm>
                      <a:off x="0" y="0"/>
                      <a:ext cx="83185" cy="83820"/>
                    </a:xfrm>
                    <a:prstGeom prst="rect">
                      <a:avLst/>
                    </a:prstGeom>
                    <a:noFill/>
                  </pic:spPr>
                </pic:pic>
              </a:graphicData>
            </a:graphic>
          </wp:anchor>
        </w:drawing>
      </w:r>
    </w:p>
    <w:p>
      <w:pPr>
        <w:spacing w:after="0" w:line="19" w:lineRule="exact"/>
        <w:rPr>
          <w:sz w:val="24"/>
          <w:szCs w:val="24"/>
          <w:color w:val="auto"/>
        </w:rPr>
      </w:pPr>
    </w:p>
    <w:p>
      <w:pPr>
        <w:ind w:left="600" w:right="680"/>
        <w:spacing w:after="0" w:line="216" w:lineRule="auto"/>
        <w:rPr>
          <w:sz w:val="20"/>
          <w:szCs w:val="20"/>
          <w:color w:val="auto"/>
        </w:rPr>
      </w:pPr>
      <w:r>
        <w:rPr>
          <w:rFonts w:ascii="Calibri" w:cs="Calibri" w:eastAsia="Calibri" w:hAnsi="Calibri"/>
          <w:sz w:val="17"/>
          <w:szCs w:val="17"/>
          <w:color w:val="auto"/>
        </w:rPr>
        <w:t>Created a PMS tool which gives us a stack rank and rating across all grades and levels.</w:t>
      </w:r>
    </w:p>
    <w:p>
      <w:pPr>
        <w:sectPr>
          <w:pgSz w:w="12240" w:h="15840" w:orient="portrait"/>
          <w:cols w:equalWidth="0" w:num="2">
            <w:col w:w="3780" w:space="720"/>
            <w:col w:w="6220"/>
          </w:cols>
          <w:pgMar w:left="140" w:top="347" w:right="1380" w:bottom="0" w:gutter="0" w:footer="0" w:header="0"/>
        </w:sectPr>
      </w:pPr>
    </w:p>
    <w:bookmarkStart w:id="1" w:name="page2"/>
    <w:bookmarkEnd w:id="1"/>
    <w:p>
      <w:pPr>
        <w:spacing w:after="0" w:line="233"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46355</wp:posOffset>
            </wp:positionH>
            <wp:positionV relativeFrom="page">
              <wp:posOffset>323850</wp:posOffset>
            </wp:positionV>
            <wp:extent cx="2745105" cy="97345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extLst>
                    </a:blip>
                    <a:srcRect/>
                    <a:stretch>
                      <a:fillRect/>
                    </a:stretch>
                  </pic:blipFill>
                  <pic:spPr bwMode="auto">
                    <a:xfrm>
                      <a:off x="0" y="0"/>
                      <a:ext cx="2745105" cy="9734550"/>
                    </a:xfrm>
                    <a:prstGeom prst="rect">
                      <a:avLst/>
                    </a:prstGeom>
                    <a:noFill/>
                  </pic:spPr>
                </pic:pic>
              </a:graphicData>
            </a:graphic>
          </wp:anchor>
        </w:drawing>
      </w:r>
    </w:p>
    <w:p>
      <w:pPr>
        <w:spacing w:after="0"/>
        <w:rPr>
          <w:sz w:val="20"/>
          <w:szCs w:val="20"/>
          <w:color w:val="auto"/>
        </w:rPr>
      </w:pPr>
      <w:r>
        <w:rPr>
          <w:rFonts w:ascii="Arial Black" w:cs="Arial Black" w:eastAsia="Arial Black" w:hAnsi="Arial Black"/>
          <w:sz w:val="28"/>
          <w:szCs w:val="28"/>
          <w:b w:val="1"/>
          <w:bCs w:val="1"/>
          <w:color w:val="262626"/>
        </w:rPr>
        <w:t>Industrial Exposure</w:t>
      </w: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ind w:left="660" w:hanging="331"/>
        <w:spacing w:after="0"/>
        <w:tabs>
          <w:tab w:leader="none" w:pos="660" w:val="left"/>
        </w:tabs>
        <w:numPr>
          <w:ilvl w:val="0"/>
          <w:numId w:val="4"/>
        </w:numPr>
        <w:rPr>
          <w:rFonts w:ascii="Arial" w:cs="Arial" w:eastAsia="Arial" w:hAnsi="Arial"/>
          <w:sz w:val="20"/>
          <w:szCs w:val="20"/>
          <w:color w:val="auto"/>
        </w:rPr>
      </w:pPr>
      <w:r>
        <w:rPr>
          <w:rFonts w:ascii="Calibri Light" w:cs="Calibri Light" w:eastAsia="Calibri Light" w:hAnsi="Calibri Light"/>
          <w:sz w:val="20"/>
          <w:szCs w:val="20"/>
          <w:color w:val="auto"/>
        </w:rPr>
        <w:t>BPO</w:t>
      </w:r>
    </w:p>
    <w:p>
      <w:pPr>
        <w:spacing w:after="0" w:line="6" w:lineRule="exact"/>
        <w:rPr>
          <w:rFonts w:ascii="Arial" w:cs="Arial" w:eastAsia="Arial" w:hAnsi="Arial"/>
          <w:sz w:val="20"/>
          <w:szCs w:val="20"/>
          <w:color w:val="auto"/>
        </w:rPr>
      </w:pPr>
    </w:p>
    <w:p>
      <w:pPr>
        <w:ind w:left="660" w:hanging="331"/>
        <w:spacing w:after="0"/>
        <w:tabs>
          <w:tab w:leader="none" w:pos="660" w:val="left"/>
        </w:tabs>
        <w:numPr>
          <w:ilvl w:val="0"/>
          <w:numId w:val="4"/>
        </w:numPr>
        <w:rPr>
          <w:rFonts w:ascii="Arial" w:cs="Arial" w:eastAsia="Arial" w:hAnsi="Arial"/>
          <w:sz w:val="20"/>
          <w:szCs w:val="20"/>
          <w:color w:val="auto"/>
        </w:rPr>
      </w:pPr>
      <w:r>
        <w:rPr>
          <w:rFonts w:ascii="Calibri Light" w:cs="Calibri Light" w:eastAsia="Calibri Light" w:hAnsi="Calibri Light"/>
          <w:sz w:val="20"/>
          <w:szCs w:val="20"/>
          <w:color w:val="auto"/>
        </w:rPr>
        <w:t>IT &amp; Software</w:t>
      </w:r>
    </w:p>
    <w:p>
      <w:pPr>
        <w:spacing w:after="0" w:line="9" w:lineRule="exact"/>
        <w:rPr>
          <w:rFonts w:ascii="Arial" w:cs="Arial" w:eastAsia="Arial" w:hAnsi="Arial"/>
          <w:sz w:val="20"/>
          <w:szCs w:val="20"/>
          <w:color w:val="auto"/>
        </w:rPr>
      </w:pPr>
    </w:p>
    <w:p>
      <w:pPr>
        <w:ind w:left="660" w:hanging="331"/>
        <w:spacing w:after="0"/>
        <w:tabs>
          <w:tab w:leader="none" w:pos="660" w:val="left"/>
        </w:tabs>
        <w:numPr>
          <w:ilvl w:val="0"/>
          <w:numId w:val="4"/>
        </w:numPr>
        <w:rPr>
          <w:rFonts w:ascii="Arial" w:cs="Arial" w:eastAsia="Arial" w:hAnsi="Arial"/>
          <w:sz w:val="20"/>
          <w:szCs w:val="20"/>
          <w:color w:val="auto"/>
        </w:rPr>
      </w:pPr>
      <w:r>
        <w:rPr>
          <w:rFonts w:ascii="Calibri Light" w:cs="Calibri Light" w:eastAsia="Calibri Light" w:hAnsi="Calibri Light"/>
          <w:sz w:val="20"/>
          <w:szCs w:val="20"/>
          <w:color w:val="auto"/>
        </w:rPr>
        <w:t>Content Moderation</w:t>
      </w:r>
    </w:p>
    <w:p>
      <w:pPr>
        <w:spacing w:after="0" w:line="6" w:lineRule="exact"/>
        <w:rPr>
          <w:rFonts w:ascii="Arial" w:cs="Arial" w:eastAsia="Arial" w:hAnsi="Arial"/>
          <w:sz w:val="20"/>
          <w:szCs w:val="20"/>
          <w:color w:val="auto"/>
        </w:rPr>
      </w:pPr>
    </w:p>
    <w:p>
      <w:pPr>
        <w:ind w:left="660" w:hanging="331"/>
        <w:spacing w:after="0"/>
        <w:tabs>
          <w:tab w:leader="none" w:pos="660" w:val="left"/>
        </w:tabs>
        <w:numPr>
          <w:ilvl w:val="0"/>
          <w:numId w:val="4"/>
        </w:numPr>
        <w:rPr>
          <w:rFonts w:ascii="Arial" w:cs="Arial" w:eastAsia="Arial" w:hAnsi="Arial"/>
          <w:sz w:val="20"/>
          <w:szCs w:val="20"/>
          <w:color w:val="auto"/>
        </w:rPr>
      </w:pPr>
      <w:r>
        <w:rPr>
          <w:rFonts w:ascii="Calibri Light" w:cs="Calibri Light" w:eastAsia="Calibri Light" w:hAnsi="Calibri Light"/>
          <w:sz w:val="20"/>
          <w:szCs w:val="20"/>
          <w:color w:val="auto"/>
        </w:rPr>
        <w:t>F&amp;A</w:t>
      </w:r>
    </w:p>
    <w:p>
      <w:pPr>
        <w:spacing w:after="0" w:line="9" w:lineRule="exact"/>
        <w:rPr>
          <w:rFonts w:ascii="Arial" w:cs="Arial" w:eastAsia="Arial" w:hAnsi="Arial"/>
          <w:sz w:val="20"/>
          <w:szCs w:val="20"/>
          <w:color w:val="auto"/>
        </w:rPr>
      </w:pPr>
    </w:p>
    <w:p>
      <w:pPr>
        <w:ind w:left="660" w:hanging="331"/>
        <w:spacing w:after="0"/>
        <w:tabs>
          <w:tab w:leader="none" w:pos="660" w:val="left"/>
        </w:tabs>
        <w:numPr>
          <w:ilvl w:val="0"/>
          <w:numId w:val="4"/>
        </w:numPr>
        <w:rPr>
          <w:rFonts w:ascii="Arial" w:cs="Arial" w:eastAsia="Arial" w:hAnsi="Arial"/>
          <w:sz w:val="20"/>
          <w:szCs w:val="20"/>
          <w:color w:val="auto"/>
        </w:rPr>
      </w:pPr>
      <w:r>
        <w:rPr>
          <w:rFonts w:ascii="Calibri Light" w:cs="Calibri Light" w:eastAsia="Calibri Light" w:hAnsi="Calibri Light"/>
          <w:sz w:val="20"/>
          <w:szCs w:val="20"/>
          <w:color w:val="auto"/>
        </w:rPr>
        <w:t>Retail.</w:t>
      </w:r>
    </w:p>
    <w:p>
      <w:pPr>
        <w:spacing w:after="0" w:line="318" w:lineRule="exact"/>
        <w:rPr>
          <w:sz w:val="20"/>
          <w:szCs w:val="20"/>
          <w:color w:val="auto"/>
        </w:rPr>
      </w:pPr>
    </w:p>
    <w:p>
      <w:pPr>
        <w:spacing w:after="0"/>
        <w:rPr>
          <w:sz w:val="20"/>
          <w:szCs w:val="20"/>
          <w:color w:val="auto"/>
        </w:rPr>
      </w:pPr>
      <w:r>
        <w:rPr>
          <w:rFonts w:ascii="Arial Black" w:cs="Arial Black" w:eastAsia="Arial Black" w:hAnsi="Arial Black"/>
          <w:sz w:val="28"/>
          <w:szCs w:val="28"/>
          <w:b w:val="1"/>
          <w:bCs w:val="1"/>
          <w:color w:val="262626"/>
        </w:rPr>
        <w:t>Education</w:t>
      </w:r>
    </w:p>
    <w:p>
      <w:pPr>
        <w:spacing w:after="0" w:line="200" w:lineRule="exact"/>
        <w:rPr>
          <w:sz w:val="20"/>
          <w:szCs w:val="20"/>
          <w:color w:val="auto"/>
        </w:rPr>
      </w:pPr>
    </w:p>
    <w:p>
      <w:pPr>
        <w:spacing w:after="0" w:line="257" w:lineRule="exact"/>
        <w:rPr>
          <w:sz w:val="20"/>
          <w:szCs w:val="20"/>
          <w:color w:val="auto"/>
        </w:rPr>
      </w:pPr>
    </w:p>
    <w:p>
      <w:pPr>
        <w:spacing w:after="0"/>
        <w:rPr>
          <w:sz w:val="20"/>
          <w:szCs w:val="20"/>
          <w:color w:val="auto"/>
        </w:rPr>
      </w:pPr>
      <w:r>
        <w:rPr>
          <w:rFonts w:ascii="Calibri" w:cs="Calibri" w:eastAsia="Calibri" w:hAnsi="Calibri"/>
          <w:sz w:val="21"/>
          <w:szCs w:val="21"/>
          <w:color w:val="auto"/>
        </w:rPr>
        <w:t>Bachelor Of Science</w:t>
      </w:r>
      <w:r>
        <w:rPr>
          <w:rFonts w:ascii="Calibri" w:cs="Calibri" w:eastAsia="Calibri" w:hAnsi="Calibri"/>
          <w:sz w:val="19"/>
          <w:szCs w:val="19"/>
          <w:color w:val="auto"/>
        </w:rPr>
        <w:t xml:space="preserve"> (</w:t>
      </w:r>
      <w:r>
        <w:rPr>
          <w:rFonts w:ascii="Calibri" w:cs="Calibri" w:eastAsia="Calibri" w:hAnsi="Calibri"/>
          <w:sz w:val="21"/>
          <w:szCs w:val="21"/>
          <w:color w:val="auto"/>
        </w:rPr>
        <w:t>Completed in 2005)</w:t>
      </w: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spacing w:after="0"/>
        <w:rPr>
          <w:sz w:val="20"/>
          <w:szCs w:val="20"/>
          <w:color w:val="auto"/>
        </w:rPr>
      </w:pPr>
      <w:r>
        <w:rPr>
          <w:rFonts w:ascii="Arial Black" w:cs="Arial Black" w:eastAsia="Arial Black" w:hAnsi="Arial Black"/>
          <w:sz w:val="28"/>
          <w:szCs w:val="28"/>
          <w:b w:val="1"/>
          <w:bCs w:val="1"/>
          <w:color w:val="262626"/>
        </w:rPr>
        <w:t>Certifications</w:t>
      </w:r>
    </w:p>
    <w:p>
      <w:pPr>
        <w:spacing w:after="0" w:line="200" w:lineRule="exact"/>
        <w:rPr>
          <w:sz w:val="20"/>
          <w:szCs w:val="20"/>
          <w:color w:val="auto"/>
        </w:rPr>
      </w:pPr>
    </w:p>
    <w:p>
      <w:pPr>
        <w:spacing w:after="0" w:line="321" w:lineRule="exact"/>
        <w:rPr>
          <w:sz w:val="20"/>
          <w:szCs w:val="20"/>
          <w:color w:val="auto"/>
        </w:rPr>
      </w:pPr>
    </w:p>
    <w:p>
      <w:pPr>
        <w:spacing w:after="0" w:line="249" w:lineRule="auto"/>
        <w:rPr>
          <w:sz w:val="20"/>
          <w:szCs w:val="20"/>
          <w:color w:val="auto"/>
        </w:rPr>
      </w:pPr>
      <w:r>
        <w:rPr>
          <w:rFonts w:ascii="Calibri" w:cs="Calibri" w:eastAsia="Calibri" w:hAnsi="Calibri"/>
          <w:sz w:val="20"/>
          <w:szCs w:val="20"/>
          <w:color w:val="auto"/>
        </w:rPr>
        <w:t>Data Bridge Green Belt Certified Professional IOFM certified Accounts Receivable Supervisor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spacing w:after="0"/>
        <w:rPr>
          <w:sz w:val="20"/>
          <w:szCs w:val="20"/>
          <w:color w:val="auto"/>
        </w:rPr>
      </w:pPr>
      <w:r>
        <w:rPr>
          <w:rFonts w:ascii="Arial Black" w:cs="Arial Black" w:eastAsia="Arial Black" w:hAnsi="Arial Black"/>
          <w:sz w:val="28"/>
          <w:szCs w:val="28"/>
          <w:b w:val="1"/>
          <w:bCs w:val="1"/>
          <w:color w:val="262626"/>
        </w:rPr>
        <w:t>Personal Details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ind w:left="660" w:hanging="286"/>
        <w:spacing w:after="0"/>
        <w:tabs>
          <w:tab w:leader="none" w:pos="660" w:val="left"/>
        </w:tabs>
        <w:numPr>
          <w:ilvl w:val="0"/>
          <w:numId w:val="5"/>
        </w:numPr>
        <w:rPr>
          <w:rFonts w:ascii="Arial" w:cs="Arial" w:eastAsia="Arial" w:hAnsi="Arial"/>
          <w:sz w:val="20"/>
          <w:szCs w:val="20"/>
          <w:color w:val="auto"/>
        </w:rPr>
      </w:pPr>
      <w:r>
        <w:rPr>
          <w:rFonts w:ascii="Calibri" w:cs="Calibri" w:eastAsia="Calibri" w:hAnsi="Calibri"/>
          <w:sz w:val="20"/>
          <w:szCs w:val="20"/>
          <w:color w:val="auto"/>
        </w:rPr>
        <w:t>Nationality – Indian</w:t>
      </w:r>
    </w:p>
    <w:p>
      <w:pPr>
        <w:spacing w:after="0" w:line="45" w:lineRule="exact"/>
        <w:rPr>
          <w:rFonts w:ascii="Arial" w:cs="Arial" w:eastAsia="Arial" w:hAnsi="Arial"/>
          <w:sz w:val="20"/>
          <w:szCs w:val="20"/>
          <w:color w:val="auto"/>
        </w:rPr>
      </w:pPr>
    </w:p>
    <w:p>
      <w:pPr>
        <w:ind w:left="660" w:hanging="286"/>
        <w:spacing w:after="0"/>
        <w:tabs>
          <w:tab w:leader="none" w:pos="660" w:val="left"/>
        </w:tabs>
        <w:numPr>
          <w:ilvl w:val="0"/>
          <w:numId w:val="5"/>
        </w:numPr>
        <w:rPr>
          <w:rFonts w:ascii="Arial" w:cs="Arial" w:eastAsia="Arial" w:hAnsi="Arial"/>
          <w:sz w:val="20"/>
          <w:szCs w:val="20"/>
          <w:color w:val="auto"/>
        </w:rPr>
      </w:pPr>
      <w:r>
        <w:rPr>
          <w:rFonts w:ascii="Calibri" w:cs="Calibri" w:eastAsia="Calibri" w:hAnsi="Calibri"/>
          <w:sz w:val="20"/>
          <w:szCs w:val="20"/>
          <w:color w:val="auto"/>
        </w:rPr>
        <w:t>Gender – Male</w:t>
      </w:r>
    </w:p>
    <w:p>
      <w:pPr>
        <w:spacing w:after="0" w:line="42" w:lineRule="exact"/>
        <w:rPr>
          <w:rFonts w:ascii="Arial" w:cs="Arial" w:eastAsia="Arial" w:hAnsi="Arial"/>
          <w:sz w:val="20"/>
          <w:szCs w:val="20"/>
          <w:color w:val="auto"/>
        </w:rPr>
      </w:pPr>
    </w:p>
    <w:p>
      <w:pPr>
        <w:ind w:left="660" w:hanging="286"/>
        <w:spacing w:after="0"/>
        <w:tabs>
          <w:tab w:leader="none" w:pos="660" w:val="left"/>
        </w:tabs>
        <w:numPr>
          <w:ilvl w:val="0"/>
          <w:numId w:val="5"/>
        </w:numPr>
        <w:rPr>
          <w:rFonts w:ascii="Arial" w:cs="Arial" w:eastAsia="Arial" w:hAnsi="Arial"/>
          <w:sz w:val="20"/>
          <w:szCs w:val="20"/>
          <w:color w:val="auto"/>
        </w:rPr>
      </w:pPr>
      <w:r>
        <w:rPr>
          <w:rFonts w:ascii="Calibri" w:cs="Calibri" w:eastAsia="Calibri" w:hAnsi="Calibri"/>
          <w:sz w:val="20"/>
          <w:szCs w:val="20"/>
          <w:color w:val="auto"/>
        </w:rPr>
        <w:t>Marital Status – Married</w:t>
      </w:r>
    </w:p>
    <w:p>
      <w:pPr>
        <w:spacing w:after="0" w:line="45" w:lineRule="exact"/>
        <w:rPr>
          <w:rFonts w:ascii="Arial" w:cs="Arial" w:eastAsia="Arial" w:hAnsi="Arial"/>
          <w:sz w:val="20"/>
          <w:szCs w:val="20"/>
          <w:color w:val="auto"/>
        </w:rPr>
      </w:pPr>
    </w:p>
    <w:p>
      <w:pPr>
        <w:ind w:left="660" w:hanging="286"/>
        <w:spacing w:after="0"/>
        <w:tabs>
          <w:tab w:leader="none" w:pos="660" w:val="left"/>
        </w:tabs>
        <w:numPr>
          <w:ilvl w:val="0"/>
          <w:numId w:val="5"/>
        </w:numPr>
        <w:rPr>
          <w:rFonts w:ascii="Arial" w:cs="Arial" w:eastAsia="Arial" w:hAnsi="Arial"/>
          <w:sz w:val="20"/>
          <w:szCs w:val="20"/>
          <w:color w:val="auto"/>
        </w:rPr>
      </w:pPr>
      <w:r>
        <w:rPr>
          <w:rFonts w:ascii="Calibri" w:cs="Calibri" w:eastAsia="Calibri" w:hAnsi="Calibri"/>
          <w:sz w:val="20"/>
          <w:szCs w:val="20"/>
          <w:color w:val="auto"/>
        </w:rPr>
        <w:t>Location – Hyderabad</w:t>
      </w:r>
    </w:p>
    <w:p>
      <w:pPr>
        <w:spacing w:after="0" w:line="200" w:lineRule="exact"/>
        <w:rPr>
          <w:sz w:val="20"/>
          <w:szCs w:val="20"/>
          <w:color w:val="auto"/>
        </w:rPr>
      </w:pPr>
    </w:p>
    <w:p>
      <w:pPr>
        <w:spacing w:after="0" w:line="274" w:lineRule="exact"/>
        <w:rPr>
          <w:sz w:val="20"/>
          <w:szCs w:val="20"/>
          <w:color w:val="auto"/>
        </w:rPr>
      </w:pPr>
    </w:p>
    <w:p>
      <w:pPr>
        <w:spacing w:after="0"/>
        <w:rPr>
          <w:sz w:val="20"/>
          <w:szCs w:val="20"/>
          <w:color w:val="auto"/>
        </w:rPr>
      </w:pPr>
      <w:r>
        <w:rPr>
          <w:rFonts w:ascii="Arial Black" w:cs="Arial Black" w:eastAsia="Arial Black" w:hAnsi="Arial Black"/>
          <w:sz w:val="28"/>
          <w:szCs w:val="28"/>
          <w:b w:val="1"/>
          <w:bCs w:val="1"/>
          <w:color w:val="262626"/>
        </w:rPr>
        <w:t>Languages</w:t>
      </w:r>
    </w:p>
    <w:p>
      <w:pPr>
        <w:spacing w:after="0" w:line="200" w:lineRule="exact"/>
        <w:rPr>
          <w:sz w:val="20"/>
          <w:szCs w:val="20"/>
          <w:color w:val="auto"/>
        </w:rPr>
      </w:pPr>
    </w:p>
    <w:p>
      <w:pPr>
        <w:spacing w:after="0" w:line="348" w:lineRule="exact"/>
        <w:rPr>
          <w:sz w:val="20"/>
          <w:szCs w:val="20"/>
          <w:color w:val="auto"/>
        </w:rPr>
      </w:pPr>
    </w:p>
    <w:p>
      <w:pPr>
        <w:ind w:left="660" w:hanging="331"/>
        <w:spacing w:after="0"/>
        <w:tabs>
          <w:tab w:leader="none" w:pos="660" w:val="left"/>
        </w:tabs>
        <w:numPr>
          <w:ilvl w:val="0"/>
          <w:numId w:val="6"/>
        </w:numPr>
        <w:rPr>
          <w:rFonts w:ascii="Arial" w:cs="Arial" w:eastAsia="Arial" w:hAnsi="Arial"/>
          <w:sz w:val="21"/>
          <w:szCs w:val="21"/>
          <w:color w:val="262626"/>
        </w:rPr>
      </w:pPr>
      <w:r>
        <w:rPr>
          <w:rFonts w:ascii="Calibri" w:cs="Calibri" w:eastAsia="Calibri" w:hAnsi="Calibri"/>
          <w:sz w:val="21"/>
          <w:szCs w:val="21"/>
          <w:color w:val="262626"/>
        </w:rPr>
        <w:t>English</w:t>
      </w:r>
    </w:p>
    <w:p>
      <w:pPr>
        <w:spacing w:after="0" w:line="46" w:lineRule="exact"/>
        <w:rPr>
          <w:rFonts w:ascii="Arial" w:cs="Arial" w:eastAsia="Arial" w:hAnsi="Arial"/>
          <w:sz w:val="21"/>
          <w:szCs w:val="21"/>
          <w:color w:val="262626"/>
        </w:rPr>
      </w:pPr>
    </w:p>
    <w:p>
      <w:pPr>
        <w:ind w:left="660" w:hanging="331"/>
        <w:spacing w:after="0"/>
        <w:tabs>
          <w:tab w:leader="none" w:pos="660" w:val="left"/>
        </w:tabs>
        <w:numPr>
          <w:ilvl w:val="0"/>
          <w:numId w:val="6"/>
        </w:numPr>
        <w:rPr>
          <w:rFonts w:ascii="Arial" w:cs="Arial" w:eastAsia="Arial" w:hAnsi="Arial"/>
          <w:sz w:val="21"/>
          <w:szCs w:val="21"/>
          <w:color w:val="262626"/>
        </w:rPr>
      </w:pPr>
      <w:r>
        <w:rPr>
          <w:rFonts w:ascii="Calibri" w:cs="Calibri" w:eastAsia="Calibri" w:hAnsi="Calibri"/>
          <w:sz w:val="21"/>
          <w:szCs w:val="21"/>
          <w:color w:val="262626"/>
        </w:rPr>
        <w:t>Telugu</w:t>
      </w:r>
    </w:p>
    <w:p>
      <w:pPr>
        <w:spacing w:after="0" w:line="44" w:lineRule="exact"/>
        <w:rPr>
          <w:rFonts w:ascii="Arial" w:cs="Arial" w:eastAsia="Arial" w:hAnsi="Arial"/>
          <w:sz w:val="21"/>
          <w:szCs w:val="21"/>
          <w:color w:val="262626"/>
        </w:rPr>
      </w:pPr>
    </w:p>
    <w:p>
      <w:pPr>
        <w:ind w:left="660" w:hanging="331"/>
        <w:spacing w:after="0"/>
        <w:tabs>
          <w:tab w:leader="none" w:pos="660" w:val="left"/>
        </w:tabs>
        <w:numPr>
          <w:ilvl w:val="0"/>
          <w:numId w:val="6"/>
        </w:numPr>
        <w:rPr>
          <w:rFonts w:ascii="Arial" w:cs="Arial" w:eastAsia="Arial" w:hAnsi="Arial"/>
          <w:sz w:val="21"/>
          <w:szCs w:val="21"/>
          <w:color w:val="262626"/>
        </w:rPr>
      </w:pPr>
      <w:r>
        <w:rPr>
          <w:rFonts w:ascii="Calibri" w:cs="Calibri" w:eastAsia="Calibri" w:hAnsi="Calibri"/>
          <w:sz w:val="21"/>
          <w:szCs w:val="21"/>
          <w:color w:val="262626"/>
        </w:rPr>
        <w:t>Hindi</w:t>
      </w:r>
    </w:p>
    <w:p>
      <w:pPr>
        <w:spacing w:after="0" w:line="20" w:lineRule="exact"/>
        <w:rPr>
          <w:sz w:val="20"/>
          <w:szCs w:val="20"/>
          <w:color w:val="auto"/>
        </w:rPr>
      </w:pPr>
      <w:r>
        <w:rPr>
          <w:sz w:val="20"/>
          <w:szCs w:val="20"/>
          <w:color w:val="auto"/>
        </w:rPr>
        <w:br w:type="column"/>
      </w:r>
    </w:p>
    <w:p>
      <w:pPr>
        <w:jc w:val="both"/>
        <w:ind w:left="460" w:right="580"/>
        <w:spacing w:after="0" w:line="224" w:lineRule="auto"/>
        <w:rPr>
          <w:sz w:val="20"/>
          <w:szCs w:val="20"/>
          <w:color w:val="auto"/>
        </w:rPr>
      </w:pPr>
      <w:r>
        <w:rPr>
          <w:rFonts w:ascii="Calibri" w:cs="Calibri" w:eastAsia="Calibri" w:hAnsi="Calibri"/>
          <w:sz w:val="17"/>
          <w:szCs w:val="17"/>
          <w:color w:val="auto"/>
        </w:rPr>
        <w:t>Organized a Client Experience Road Show with the Onshore Business partners garnering appreciated and recognized by the Senior Management and client.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79375</wp:posOffset>
            </wp:positionH>
            <wp:positionV relativeFrom="paragraph">
              <wp:posOffset>-370840</wp:posOffset>
            </wp:positionV>
            <wp:extent cx="83185" cy="8318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extLst>
                    </a:blip>
                    <a:srcRect/>
                    <a:stretch>
                      <a:fillRect/>
                    </a:stretch>
                  </pic:blipFill>
                  <pic:spPr bwMode="auto">
                    <a:xfrm>
                      <a:off x="0" y="0"/>
                      <a:ext cx="83185" cy="83185"/>
                    </a:xfrm>
                    <a:prstGeom prst="rect">
                      <a:avLst/>
                    </a:prstGeom>
                    <a:noFill/>
                  </pic:spPr>
                </pic:pic>
              </a:graphicData>
            </a:graphic>
          </wp:anchor>
        </w:drawing>
        <w:drawing>
          <wp:anchor simplePos="0" relativeHeight="251657728" behindDoc="1" locked="0" layoutInCell="0" allowOverlap="1">
            <wp:simplePos x="0" y="0"/>
            <wp:positionH relativeFrom="column">
              <wp:posOffset>79375</wp:posOffset>
            </wp:positionH>
            <wp:positionV relativeFrom="paragraph">
              <wp:posOffset>21590</wp:posOffset>
            </wp:positionV>
            <wp:extent cx="83185" cy="8318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extLst>
                    </a:blip>
                    <a:srcRect/>
                    <a:stretch>
                      <a:fillRect/>
                    </a:stretch>
                  </pic:blipFill>
                  <pic:spPr bwMode="auto">
                    <a:xfrm>
                      <a:off x="0" y="0"/>
                      <a:ext cx="83185" cy="83185"/>
                    </a:xfrm>
                    <a:prstGeom prst="rect">
                      <a:avLst/>
                    </a:prstGeom>
                    <a:noFill/>
                  </pic:spPr>
                </pic:pic>
              </a:graphicData>
            </a:graphic>
          </wp:anchor>
        </w:drawing>
      </w:r>
    </w:p>
    <w:p>
      <w:pPr>
        <w:spacing w:after="0" w:line="18" w:lineRule="exact"/>
        <w:rPr>
          <w:sz w:val="20"/>
          <w:szCs w:val="20"/>
          <w:color w:val="auto"/>
        </w:rPr>
      </w:pPr>
    </w:p>
    <w:p>
      <w:pPr>
        <w:jc w:val="both"/>
        <w:ind w:left="460" w:right="580"/>
        <w:spacing w:after="0" w:line="218" w:lineRule="auto"/>
        <w:rPr>
          <w:sz w:val="20"/>
          <w:szCs w:val="20"/>
          <w:color w:val="auto"/>
        </w:rPr>
      </w:pPr>
      <w:r>
        <w:rPr>
          <w:rFonts w:ascii="Calibri" w:cs="Calibri" w:eastAsia="Calibri" w:hAnsi="Calibri"/>
          <w:sz w:val="17"/>
          <w:szCs w:val="17"/>
          <w:color w:val="auto"/>
        </w:rPr>
        <w:t>Collaborating closely with the team, finding manual interventions &amp; errors, and ensuring automated controls are developed.</w:t>
      </w:r>
    </w:p>
    <w:p>
      <w:pPr>
        <w:spacing w:after="0" w:line="279" w:lineRule="exact"/>
        <w:rPr>
          <w:sz w:val="20"/>
          <w:szCs w:val="20"/>
          <w:color w:val="auto"/>
        </w:rPr>
      </w:pPr>
    </w:p>
    <w:p>
      <w:pPr>
        <w:ind w:left="60" w:right="560" w:hanging="6"/>
        <w:spacing w:after="0" w:line="230" w:lineRule="auto"/>
        <w:tabs>
          <w:tab w:leader="none" w:pos="248" w:val="left"/>
        </w:tabs>
        <w:numPr>
          <w:ilvl w:val="0"/>
          <w:numId w:val="7"/>
        </w:numPr>
        <w:rPr>
          <w:rFonts w:ascii="Calibri" w:cs="Calibri" w:eastAsia="Calibri" w:hAnsi="Calibri"/>
          <w:sz w:val="19"/>
          <w:szCs w:val="19"/>
          <w:b w:val="1"/>
          <w:bCs w:val="1"/>
          <w:color w:val="auto"/>
        </w:rPr>
      </w:pPr>
      <w:r>
        <w:rPr>
          <w:rFonts w:ascii="Calibri" w:cs="Calibri" w:eastAsia="Calibri" w:hAnsi="Calibri"/>
          <w:sz w:val="19"/>
          <w:szCs w:val="19"/>
          <w:b w:val="1"/>
          <w:bCs w:val="1"/>
          <w:color w:val="auto"/>
        </w:rPr>
        <w:t>United Health Group</w:t>
      </w:r>
      <w:r>
        <w:rPr>
          <w:rFonts w:ascii="Calibri" w:cs="Calibri" w:eastAsia="Calibri" w:hAnsi="Calibri"/>
          <w:sz w:val="20"/>
          <w:szCs w:val="20"/>
          <w:color w:val="auto"/>
        </w:rPr>
        <w:t>.</w:t>
      </w:r>
      <w:r>
        <w:rPr>
          <w:rFonts w:ascii="Calibri" w:cs="Calibri" w:eastAsia="Calibri" w:hAnsi="Calibri"/>
          <w:sz w:val="19"/>
          <w:szCs w:val="19"/>
          <w:color w:val="auto"/>
        </w:rPr>
        <w:t xml:space="preserve"> Sep 2015 – Jan 2016 Role: Assistant Manager Operations (On Contractual Role)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79375</wp:posOffset>
            </wp:positionH>
            <wp:positionV relativeFrom="paragraph">
              <wp:posOffset>130810</wp:posOffset>
            </wp:positionV>
            <wp:extent cx="83185" cy="8318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extLst>
                    </a:blip>
                    <a:srcRect/>
                    <a:stretch>
                      <a:fillRect/>
                    </a:stretch>
                  </pic:blipFill>
                  <pic:spPr bwMode="auto">
                    <a:xfrm>
                      <a:off x="0" y="0"/>
                      <a:ext cx="83185" cy="83185"/>
                    </a:xfrm>
                    <a:prstGeom prst="rect">
                      <a:avLst/>
                    </a:prstGeom>
                    <a:noFill/>
                  </pic:spPr>
                </pic:pic>
              </a:graphicData>
            </a:graphic>
          </wp:anchor>
        </w:drawing>
      </w:r>
    </w:p>
    <w:p>
      <w:pPr>
        <w:spacing w:after="0" w:line="190" w:lineRule="exact"/>
        <w:rPr>
          <w:sz w:val="20"/>
          <w:szCs w:val="20"/>
          <w:color w:val="auto"/>
        </w:rPr>
      </w:pPr>
    </w:p>
    <w:p>
      <w:pPr>
        <w:jc w:val="both"/>
        <w:ind w:left="460" w:right="580"/>
        <w:spacing w:after="0" w:line="224" w:lineRule="auto"/>
        <w:rPr>
          <w:sz w:val="20"/>
          <w:szCs w:val="20"/>
          <w:color w:val="auto"/>
        </w:rPr>
      </w:pPr>
      <w:r>
        <w:rPr>
          <w:rFonts w:ascii="Calibri" w:cs="Calibri" w:eastAsia="Calibri" w:hAnsi="Calibri"/>
          <w:sz w:val="17"/>
          <w:szCs w:val="17"/>
          <w:color w:val="auto"/>
        </w:rPr>
        <w:t>Worked (on Magna payrolls) supporting BOM Implementation process in United Health Group managing a team on 48 associates along with 1 Management Trainee and 2 SMEs.</w:t>
      </w:r>
    </w:p>
    <w:p>
      <w:pPr>
        <w:spacing w:after="0" w:line="9" w:lineRule="exact"/>
        <w:rPr>
          <w:sz w:val="20"/>
          <w:szCs w:val="20"/>
          <w:color w:val="auto"/>
        </w:rPr>
      </w:pPr>
    </w:p>
    <w:p>
      <w:pPr>
        <w:ind w:left="240" w:hanging="186"/>
        <w:spacing w:after="0"/>
        <w:tabs>
          <w:tab w:leader="none" w:pos="240" w:val="left"/>
        </w:tabs>
        <w:numPr>
          <w:ilvl w:val="0"/>
          <w:numId w:val="8"/>
        </w:numPr>
        <w:rPr>
          <w:rFonts w:ascii="Calibri" w:cs="Calibri" w:eastAsia="Calibri" w:hAnsi="Calibri"/>
          <w:sz w:val="19"/>
          <w:szCs w:val="19"/>
          <w:b w:val="1"/>
          <w:bCs w:val="1"/>
          <w:color w:val="auto"/>
        </w:rPr>
      </w:pPr>
      <w:r>
        <w:rPr>
          <w:rFonts w:ascii="Calibri" w:cs="Calibri" w:eastAsia="Calibri" w:hAnsi="Calibri"/>
          <w:sz w:val="19"/>
          <w:szCs w:val="19"/>
          <w:b w:val="1"/>
          <w:bCs w:val="1"/>
          <w:color w:val="auto"/>
        </w:rPr>
        <w:t>Atum IT Pvt Ltd. Feb 2015 -</w:t>
      </w:r>
      <w:r>
        <w:rPr>
          <w:rFonts w:ascii="Calibri" w:cs="Calibri" w:eastAsia="Calibri" w:hAnsi="Calibri"/>
          <w:sz w:val="19"/>
          <w:szCs w:val="19"/>
          <w:color w:val="auto"/>
        </w:rPr>
        <w:t xml:space="preserve"> Aug 2015 Role: Team Leader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79375</wp:posOffset>
            </wp:positionH>
            <wp:positionV relativeFrom="paragraph">
              <wp:posOffset>128270</wp:posOffset>
            </wp:positionV>
            <wp:extent cx="83185" cy="8318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extLst>
                    </a:blip>
                    <a:srcRect/>
                    <a:stretch>
                      <a:fillRect/>
                    </a:stretch>
                  </pic:blipFill>
                  <pic:spPr bwMode="auto">
                    <a:xfrm>
                      <a:off x="0" y="0"/>
                      <a:ext cx="83185" cy="83185"/>
                    </a:xfrm>
                    <a:prstGeom prst="rect">
                      <a:avLst/>
                    </a:prstGeom>
                    <a:noFill/>
                  </pic:spPr>
                </pic:pic>
              </a:graphicData>
            </a:graphic>
          </wp:anchor>
        </w:drawing>
      </w:r>
    </w:p>
    <w:p>
      <w:pPr>
        <w:spacing w:after="0" w:line="187" w:lineRule="exact"/>
        <w:rPr>
          <w:sz w:val="20"/>
          <w:szCs w:val="20"/>
          <w:color w:val="auto"/>
        </w:rPr>
      </w:pPr>
    </w:p>
    <w:p>
      <w:pPr>
        <w:jc w:val="both"/>
        <w:ind w:left="460" w:right="580"/>
        <w:spacing w:after="0" w:line="224" w:lineRule="auto"/>
        <w:rPr>
          <w:sz w:val="20"/>
          <w:szCs w:val="20"/>
          <w:color w:val="auto"/>
        </w:rPr>
      </w:pPr>
      <w:r>
        <w:rPr>
          <w:rFonts w:ascii="Calibri" w:cs="Calibri" w:eastAsia="Calibri" w:hAnsi="Calibri"/>
          <w:sz w:val="17"/>
          <w:szCs w:val="17"/>
          <w:color w:val="auto"/>
        </w:rPr>
        <w:t>Worked as a Team Leader for US T-Mobile L1 Tech Support process using Remedy Ticketing tool managing B2B AR. Ensuring all tickets are assigned and closed as per ticket SLA’s.</w:t>
      </w:r>
    </w:p>
    <w:p>
      <w:pPr>
        <w:spacing w:after="0" w:line="16" w:lineRule="exact"/>
        <w:rPr>
          <w:sz w:val="20"/>
          <w:szCs w:val="20"/>
          <w:color w:val="auto"/>
        </w:rPr>
      </w:pPr>
    </w:p>
    <w:p>
      <w:pPr>
        <w:ind w:left="60"/>
        <w:spacing w:after="0"/>
        <w:rPr>
          <w:sz w:val="20"/>
          <w:szCs w:val="20"/>
          <w:color w:val="auto"/>
        </w:rPr>
      </w:pPr>
      <w:r>
        <w:rPr>
          <w:rFonts w:ascii="Calibri" w:cs="Calibri" w:eastAsia="Calibri" w:hAnsi="Calibri"/>
          <w:sz w:val="19"/>
          <w:szCs w:val="19"/>
          <w:b w:val="1"/>
          <w:bCs w:val="1"/>
          <w:color w:val="auto"/>
        </w:rPr>
        <w:t>5</w:t>
      </w:r>
      <w:r>
        <w:rPr>
          <w:rFonts w:ascii="Calibri" w:cs="Calibri" w:eastAsia="Calibri" w:hAnsi="Calibri"/>
          <w:sz w:val="20"/>
          <w:szCs w:val="20"/>
          <w:b w:val="1"/>
          <w:bCs w:val="1"/>
          <w:color w:val="auto"/>
        </w:rPr>
        <w:t>.</w:t>
      </w:r>
      <w:r>
        <w:rPr>
          <w:rFonts w:ascii="Calibri" w:cs="Calibri" w:eastAsia="Calibri" w:hAnsi="Calibri"/>
          <w:sz w:val="19"/>
          <w:szCs w:val="19"/>
          <w:b w:val="1"/>
          <w:bCs w:val="1"/>
          <w:color w:val="auto"/>
        </w:rPr>
        <w:t xml:space="preserve"> E - Novation’s Pvt Ltd</w:t>
      </w:r>
      <w:r>
        <w:rPr>
          <w:rFonts w:ascii="Calibri" w:cs="Calibri" w:eastAsia="Calibri" w:hAnsi="Calibri"/>
          <w:sz w:val="19"/>
          <w:szCs w:val="19"/>
          <w:color w:val="auto"/>
        </w:rPr>
        <w:t>. Feb 2014 - Aug 2014: Customer Service Manager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79375</wp:posOffset>
            </wp:positionH>
            <wp:positionV relativeFrom="paragraph">
              <wp:posOffset>131445</wp:posOffset>
            </wp:positionV>
            <wp:extent cx="83185" cy="8318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extLst>
                    </a:blip>
                    <a:srcRect/>
                    <a:stretch>
                      <a:fillRect/>
                    </a:stretch>
                  </pic:blipFill>
                  <pic:spPr bwMode="auto">
                    <a:xfrm>
                      <a:off x="0" y="0"/>
                      <a:ext cx="83185" cy="83185"/>
                    </a:xfrm>
                    <a:prstGeom prst="rect">
                      <a:avLst/>
                    </a:prstGeom>
                    <a:noFill/>
                  </pic:spPr>
                </pic:pic>
              </a:graphicData>
            </a:graphic>
          </wp:anchor>
        </w:drawing>
      </w:r>
    </w:p>
    <w:p>
      <w:pPr>
        <w:spacing w:after="0" w:line="192" w:lineRule="exact"/>
        <w:rPr>
          <w:sz w:val="20"/>
          <w:szCs w:val="20"/>
          <w:color w:val="auto"/>
        </w:rPr>
      </w:pPr>
    </w:p>
    <w:p>
      <w:pPr>
        <w:jc w:val="both"/>
        <w:ind w:left="460" w:right="580"/>
        <w:spacing w:after="0" w:line="224" w:lineRule="auto"/>
        <w:rPr>
          <w:sz w:val="20"/>
          <w:szCs w:val="20"/>
          <w:color w:val="auto"/>
        </w:rPr>
      </w:pPr>
      <w:r>
        <w:rPr>
          <w:rFonts w:ascii="Calibri" w:cs="Calibri" w:eastAsia="Calibri" w:hAnsi="Calibri"/>
          <w:sz w:val="17"/>
          <w:szCs w:val="17"/>
          <w:color w:val="auto"/>
        </w:rPr>
        <w:t>Worked as a Manager handling team responsible working in Accounts Receivable, Customer Service and Technical support queries for 4000 Small and Medium business UK EPOS customers.</w:t>
      </w:r>
    </w:p>
    <w:p>
      <w:pPr>
        <w:spacing w:after="0" w:line="200" w:lineRule="exact"/>
        <w:rPr>
          <w:sz w:val="20"/>
          <w:szCs w:val="20"/>
          <w:color w:val="auto"/>
        </w:rPr>
      </w:pPr>
    </w:p>
    <w:p>
      <w:pPr>
        <w:spacing w:after="0" w:line="223" w:lineRule="exact"/>
        <w:rPr>
          <w:sz w:val="20"/>
          <w:szCs w:val="20"/>
          <w:color w:val="auto"/>
        </w:rPr>
      </w:pPr>
    </w:p>
    <w:p>
      <w:pPr>
        <w:spacing w:after="0"/>
        <w:rPr>
          <w:sz w:val="20"/>
          <w:szCs w:val="20"/>
          <w:color w:val="auto"/>
        </w:rPr>
      </w:pPr>
      <w:r>
        <w:rPr>
          <w:rFonts w:ascii="Calibri" w:cs="Calibri" w:eastAsia="Calibri" w:hAnsi="Calibri"/>
          <w:sz w:val="19"/>
          <w:szCs w:val="19"/>
          <w:b w:val="1"/>
          <w:bCs w:val="1"/>
          <w:color w:val="auto"/>
        </w:rPr>
        <w:t>6. Dell International Services Pvt Ltd (Hyderabad)</w:t>
      </w:r>
      <w:r>
        <w:rPr>
          <w:rFonts w:ascii="Calibri" w:cs="Calibri" w:eastAsia="Calibri" w:hAnsi="Calibri"/>
          <w:sz w:val="16"/>
          <w:szCs w:val="16"/>
          <w:color w:val="auto"/>
        </w:rPr>
        <w:t xml:space="preserve"> May 2005 to Feb 2014</w:t>
      </w:r>
    </w:p>
    <w:p>
      <w:pPr>
        <w:spacing w:after="0" w:line="168" w:lineRule="exact"/>
        <w:rPr>
          <w:sz w:val="20"/>
          <w:szCs w:val="20"/>
          <w:color w:val="auto"/>
        </w:rPr>
      </w:pPr>
    </w:p>
    <w:p>
      <w:pPr>
        <w:ind w:left="800"/>
        <w:spacing w:after="0"/>
        <w:rPr>
          <w:sz w:val="20"/>
          <w:szCs w:val="20"/>
          <w:color w:val="auto"/>
        </w:rPr>
      </w:pPr>
      <w:r>
        <w:rPr>
          <w:rFonts w:ascii="Calibri" w:cs="Calibri" w:eastAsia="Calibri" w:hAnsi="Calibri"/>
          <w:sz w:val="17"/>
          <w:szCs w:val="17"/>
          <w:b w:val="1"/>
          <w:bCs w:val="1"/>
          <w:color w:val="auto"/>
        </w:rPr>
        <w:t>Role: – GFS Collections.</w:t>
      </w:r>
      <w:r>
        <w:rPr>
          <w:rFonts w:ascii="Calibri" w:cs="Calibri" w:eastAsia="Calibri" w:hAnsi="Calibri"/>
          <w:sz w:val="17"/>
          <w:szCs w:val="17"/>
          <w:color w:val="auto"/>
        </w:rPr>
        <w:t xml:space="preserve"> May 2007 – Feb 2014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86360</wp:posOffset>
            </wp:positionH>
            <wp:positionV relativeFrom="paragraph">
              <wp:posOffset>128905</wp:posOffset>
            </wp:positionV>
            <wp:extent cx="83185" cy="8318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extLst>
                    </a:blip>
                    <a:srcRect/>
                    <a:stretch>
                      <a:fillRect/>
                    </a:stretch>
                  </pic:blipFill>
                  <pic:spPr bwMode="auto">
                    <a:xfrm>
                      <a:off x="0" y="0"/>
                      <a:ext cx="83185" cy="83185"/>
                    </a:xfrm>
                    <a:prstGeom prst="rect">
                      <a:avLst/>
                    </a:prstGeom>
                    <a:noFill/>
                  </pic:spPr>
                </pic:pic>
              </a:graphicData>
            </a:graphic>
          </wp:anchor>
        </w:drawing>
      </w:r>
    </w:p>
    <w:p>
      <w:pPr>
        <w:spacing w:after="0" w:line="188" w:lineRule="exact"/>
        <w:rPr>
          <w:sz w:val="20"/>
          <w:szCs w:val="20"/>
          <w:color w:val="auto"/>
        </w:rPr>
      </w:pPr>
    </w:p>
    <w:p>
      <w:pPr>
        <w:ind w:left="480" w:right="220"/>
        <w:spacing w:after="0" w:line="266" w:lineRule="auto"/>
        <w:rPr>
          <w:sz w:val="20"/>
          <w:szCs w:val="20"/>
          <w:color w:val="auto"/>
        </w:rPr>
      </w:pPr>
      <w:r>
        <w:rPr>
          <w:rFonts w:ascii="Calibri" w:cs="Calibri" w:eastAsia="Calibri" w:hAnsi="Calibri"/>
          <w:sz w:val="17"/>
          <w:szCs w:val="17"/>
          <w:color w:val="auto"/>
        </w:rPr>
        <w:t>Worked as a Senior Collection associate handling B2B AR portfolio for SMB &amp; Large corporate customers.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86360</wp:posOffset>
            </wp:positionH>
            <wp:positionV relativeFrom="paragraph">
              <wp:posOffset>46355</wp:posOffset>
            </wp:positionV>
            <wp:extent cx="83185" cy="8382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extLst>
                        <a:ext uri="{28A0092B-C50C-407E-A947-70E740481C1C}"/>
                      </a:extLst>
                    </a:blip>
                    <a:srcRect/>
                    <a:stretch>
                      <a:fillRect/>
                    </a:stretch>
                  </pic:blipFill>
                  <pic:spPr bwMode="auto">
                    <a:xfrm>
                      <a:off x="0" y="0"/>
                      <a:ext cx="83185" cy="83820"/>
                    </a:xfrm>
                    <a:prstGeom prst="rect">
                      <a:avLst/>
                    </a:prstGeom>
                    <a:noFill/>
                  </pic:spPr>
                </pic:pic>
              </a:graphicData>
            </a:graphic>
          </wp:anchor>
        </w:drawing>
      </w:r>
    </w:p>
    <w:p>
      <w:pPr>
        <w:spacing w:after="0" w:line="58" w:lineRule="exact"/>
        <w:rPr>
          <w:sz w:val="20"/>
          <w:szCs w:val="20"/>
          <w:color w:val="auto"/>
        </w:rPr>
      </w:pPr>
    </w:p>
    <w:p>
      <w:pPr>
        <w:ind w:left="480" w:right="260"/>
        <w:spacing w:after="0" w:line="288" w:lineRule="auto"/>
        <w:rPr>
          <w:sz w:val="20"/>
          <w:szCs w:val="20"/>
          <w:color w:val="auto"/>
        </w:rPr>
      </w:pPr>
      <w:r>
        <w:rPr>
          <w:rFonts w:ascii="Calibri" w:cs="Calibri" w:eastAsia="Calibri" w:hAnsi="Calibri"/>
          <w:sz w:val="17"/>
          <w:szCs w:val="17"/>
          <w:b w:val="1"/>
          <w:bCs w:val="1"/>
          <w:color w:val="auto"/>
        </w:rPr>
        <w:t>Promoted as a Team Lead in 2009</w:t>
      </w:r>
      <w:r>
        <w:rPr>
          <w:rFonts w:ascii="Calibri" w:cs="Calibri" w:eastAsia="Calibri" w:hAnsi="Calibri"/>
          <w:sz w:val="17"/>
          <w:szCs w:val="17"/>
          <w:color w:val="auto"/>
        </w:rPr>
        <w:t>: Managed team of Large Enterprise/Corporate Accounts a total portfolio of 80+ M, consisting of 3500 accounts most of them consisting of Fortune 500 companies.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86360</wp:posOffset>
            </wp:positionH>
            <wp:positionV relativeFrom="paragraph">
              <wp:posOffset>34925</wp:posOffset>
            </wp:positionV>
            <wp:extent cx="83185" cy="8318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extLst>
                    </a:blip>
                    <a:srcRect/>
                    <a:stretch>
                      <a:fillRect/>
                    </a:stretch>
                  </pic:blipFill>
                  <pic:spPr bwMode="auto">
                    <a:xfrm>
                      <a:off x="0" y="0"/>
                      <a:ext cx="83185" cy="83185"/>
                    </a:xfrm>
                    <a:prstGeom prst="rect">
                      <a:avLst/>
                    </a:prstGeom>
                    <a:noFill/>
                  </pic:spPr>
                </pic:pic>
              </a:graphicData>
            </a:graphic>
          </wp:anchor>
        </w:drawing>
      </w:r>
    </w:p>
    <w:p>
      <w:pPr>
        <w:spacing w:after="0" w:line="40" w:lineRule="exact"/>
        <w:rPr>
          <w:sz w:val="20"/>
          <w:szCs w:val="20"/>
          <w:color w:val="auto"/>
        </w:rPr>
      </w:pPr>
    </w:p>
    <w:p>
      <w:pPr>
        <w:ind w:left="480" w:right="140"/>
        <w:spacing w:after="0" w:line="267" w:lineRule="auto"/>
        <w:rPr>
          <w:sz w:val="20"/>
          <w:szCs w:val="20"/>
          <w:color w:val="auto"/>
        </w:rPr>
      </w:pPr>
      <w:r>
        <w:rPr>
          <w:rFonts w:ascii="Calibri" w:cs="Calibri" w:eastAsia="Calibri" w:hAnsi="Calibri"/>
          <w:sz w:val="17"/>
          <w:szCs w:val="17"/>
          <w:color w:val="auto"/>
        </w:rPr>
        <w:t>Managed a team of US Credit Verification Team responsible for validating and issuing credit memos and raising debit memos for the customers.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86360</wp:posOffset>
            </wp:positionH>
            <wp:positionV relativeFrom="paragraph">
              <wp:posOffset>45085</wp:posOffset>
            </wp:positionV>
            <wp:extent cx="83185" cy="8382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a:extLst>
                        <a:ext uri="{28A0092B-C50C-407E-A947-70E740481C1C}"/>
                      </a:extLst>
                    </a:blip>
                    <a:srcRect/>
                    <a:stretch>
                      <a:fillRect/>
                    </a:stretch>
                  </pic:blipFill>
                  <pic:spPr bwMode="auto">
                    <a:xfrm>
                      <a:off x="0" y="0"/>
                      <a:ext cx="83185" cy="83820"/>
                    </a:xfrm>
                    <a:prstGeom prst="rect">
                      <a:avLst/>
                    </a:prstGeom>
                    <a:noFill/>
                  </pic:spPr>
                </pic:pic>
              </a:graphicData>
            </a:graphic>
          </wp:anchor>
        </w:drawing>
      </w:r>
    </w:p>
    <w:p>
      <w:pPr>
        <w:spacing w:after="0" w:line="57" w:lineRule="exact"/>
        <w:rPr>
          <w:sz w:val="20"/>
          <w:szCs w:val="20"/>
          <w:color w:val="auto"/>
        </w:rPr>
      </w:pPr>
    </w:p>
    <w:p>
      <w:pPr>
        <w:ind w:left="480" w:right="60"/>
        <w:spacing w:after="0" w:line="296" w:lineRule="auto"/>
        <w:rPr>
          <w:sz w:val="20"/>
          <w:szCs w:val="20"/>
          <w:color w:val="auto"/>
        </w:rPr>
      </w:pPr>
      <w:r>
        <w:rPr>
          <w:rFonts w:ascii="Calibri" w:cs="Calibri" w:eastAsia="Calibri" w:hAnsi="Calibri"/>
          <w:sz w:val="17"/>
          <w:szCs w:val="17"/>
          <w:color w:val="auto"/>
        </w:rPr>
        <w:t>Managed a team of Global Commercial Channel/Small Balance accounts a total portfolio of $ 60 M, consisting of 2000 reseller accounts and (Small balance Accounts) a portfolio of 4000 small balance accounts from transactional segments like SMB, GCC, Hi-Ed and K-12.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86360</wp:posOffset>
            </wp:positionH>
            <wp:positionV relativeFrom="paragraph">
              <wp:posOffset>27940</wp:posOffset>
            </wp:positionV>
            <wp:extent cx="83185" cy="8382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a:extLst>
                        <a:ext uri="{28A0092B-C50C-407E-A947-70E740481C1C}"/>
                      </a:extLst>
                    </a:blip>
                    <a:srcRect/>
                    <a:stretch>
                      <a:fillRect/>
                    </a:stretch>
                  </pic:blipFill>
                  <pic:spPr bwMode="auto">
                    <a:xfrm>
                      <a:off x="0" y="0"/>
                      <a:ext cx="83185" cy="83820"/>
                    </a:xfrm>
                    <a:prstGeom prst="rect">
                      <a:avLst/>
                    </a:prstGeom>
                    <a:noFill/>
                  </pic:spPr>
                </pic:pic>
              </a:graphicData>
            </a:graphic>
          </wp:anchor>
        </w:drawing>
      </w:r>
    </w:p>
    <w:p>
      <w:pPr>
        <w:spacing w:after="0" w:line="30" w:lineRule="exact"/>
        <w:rPr>
          <w:sz w:val="20"/>
          <w:szCs w:val="20"/>
          <w:color w:val="auto"/>
        </w:rPr>
      </w:pPr>
    </w:p>
    <w:p>
      <w:pPr>
        <w:ind w:left="480" w:right="580"/>
        <w:spacing w:after="0" w:line="218" w:lineRule="auto"/>
        <w:rPr>
          <w:sz w:val="20"/>
          <w:szCs w:val="20"/>
          <w:color w:val="auto"/>
        </w:rPr>
      </w:pPr>
      <w:r>
        <w:rPr>
          <w:rFonts w:ascii="Calibri" w:cs="Calibri" w:eastAsia="Calibri" w:hAnsi="Calibri"/>
          <w:sz w:val="17"/>
          <w:szCs w:val="17"/>
          <w:color w:val="auto"/>
        </w:rPr>
        <w:t>Achieved ‘Best Team Annual Award for 2017.Extra Miler Award for Q4 2016, 2017 &amp; 2018.</w:t>
      </w:r>
    </w:p>
    <w:p>
      <w:pPr>
        <w:spacing w:after="0" w:line="267" w:lineRule="exact"/>
        <w:rPr>
          <w:sz w:val="20"/>
          <w:szCs w:val="20"/>
          <w:color w:val="auto"/>
        </w:rPr>
      </w:pPr>
    </w:p>
    <w:p>
      <w:pPr>
        <w:ind w:left="80"/>
        <w:spacing w:after="0"/>
        <w:rPr>
          <w:sz w:val="20"/>
          <w:szCs w:val="20"/>
          <w:color w:val="auto"/>
        </w:rPr>
      </w:pPr>
      <w:r>
        <w:rPr>
          <w:rFonts w:ascii="Calibri" w:cs="Calibri" w:eastAsia="Calibri" w:hAnsi="Calibri"/>
          <w:sz w:val="19"/>
          <w:szCs w:val="19"/>
          <w:b w:val="1"/>
          <w:bCs w:val="1"/>
          <w:color w:val="auto"/>
        </w:rPr>
        <w:t>Role: EMEA Sales</w:t>
      </w:r>
      <w:r>
        <w:rPr>
          <w:rFonts w:ascii="Calibri" w:cs="Calibri" w:eastAsia="Calibri" w:hAnsi="Calibri"/>
          <w:sz w:val="19"/>
          <w:szCs w:val="19"/>
          <w:color w:val="auto"/>
        </w:rPr>
        <w:t xml:space="preserve"> May 2005 - Feb 2007</w:t>
      </w:r>
      <w:r>
        <w:rPr>
          <w:rFonts w:ascii="Calibri" w:cs="Calibri" w:eastAsia="Calibri" w:hAnsi="Calibri"/>
          <w:sz w:val="19"/>
          <w:szCs w:val="19"/>
          <w:b w:val="1"/>
          <w:bCs w:val="1"/>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86360</wp:posOffset>
            </wp:positionH>
            <wp:positionV relativeFrom="paragraph">
              <wp:posOffset>105410</wp:posOffset>
            </wp:positionV>
            <wp:extent cx="83185" cy="8318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8">
                      <a:extLst>
                        <a:ext uri="{28A0092B-C50C-407E-A947-70E740481C1C}"/>
                      </a:extLst>
                    </a:blip>
                    <a:srcRect/>
                    <a:stretch>
                      <a:fillRect/>
                    </a:stretch>
                  </pic:blipFill>
                  <pic:spPr bwMode="auto">
                    <a:xfrm>
                      <a:off x="0" y="0"/>
                      <a:ext cx="83185" cy="83185"/>
                    </a:xfrm>
                    <a:prstGeom prst="rect">
                      <a:avLst/>
                    </a:prstGeom>
                    <a:noFill/>
                  </pic:spPr>
                </pic:pic>
              </a:graphicData>
            </a:graphic>
          </wp:anchor>
        </w:drawing>
      </w:r>
    </w:p>
    <w:p>
      <w:pPr>
        <w:spacing w:after="0" w:line="150" w:lineRule="exact"/>
        <w:rPr>
          <w:sz w:val="20"/>
          <w:szCs w:val="20"/>
          <w:color w:val="auto"/>
        </w:rPr>
      </w:pPr>
    </w:p>
    <w:p>
      <w:pPr>
        <w:jc w:val="both"/>
        <w:ind w:left="480" w:right="220"/>
        <w:spacing w:after="0" w:line="288" w:lineRule="auto"/>
        <w:rPr>
          <w:sz w:val="20"/>
          <w:szCs w:val="20"/>
          <w:color w:val="auto"/>
        </w:rPr>
      </w:pPr>
      <w:r>
        <w:rPr>
          <w:rFonts w:ascii="Calibri" w:cs="Calibri" w:eastAsia="Calibri" w:hAnsi="Calibri"/>
          <w:sz w:val="17"/>
          <w:szCs w:val="17"/>
          <w:color w:val="auto"/>
        </w:rPr>
        <w:t>Worked as Senior Sales Representative selling &amp; attending queries related to Computers, Electronics Accessories and Software Peripherals all over United Kingdom for Home as well as Business Corporate</w:t>
      </w:r>
    </w:p>
    <w:p>
      <w:pPr>
        <w:spacing w:after="0" w:line="71" w:lineRule="exact"/>
        <w:rPr>
          <w:sz w:val="20"/>
          <w:szCs w:val="20"/>
          <w:color w:val="auto"/>
        </w:rPr>
      </w:pPr>
    </w:p>
    <w:p>
      <w:pPr>
        <w:ind w:left="100"/>
        <w:spacing w:after="0"/>
        <w:rPr>
          <w:sz w:val="20"/>
          <w:szCs w:val="20"/>
          <w:color w:val="auto"/>
        </w:rPr>
      </w:pPr>
      <w:r>
        <w:rPr>
          <w:rFonts w:ascii="Calibri" w:cs="Calibri" w:eastAsia="Calibri" w:hAnsi="Calibri"/>
          <w:sz w:val="21"/>
          <w:szCs w:val="21"/>
          <w:b w:val="1"/>
          <w:bCs w:val="1"/>
          <w:color w:val="auto"/>
        </w:rPr>
        <w:t>Key Deliverables</w:t>
      </w:r>
      <w:r>
        <w:rPr>
          <w:rFonts w:ascii="Calibri" w:cs="Calibri" w:eastAsia="Calibri" w:hAnsi="Calibri"/>
          <w:sz w:val="21"/>
          <w:szCs w:val="21"/>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86360</wp:posOffset>
            </wp:positionH>
            <wp:positionV relativeFrom="paragraph">
              <wp:posOffset>130810</wp:posOffset>
            </wp:positionV>
            <wp:extent cx="83185" cy="8318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
                      <a:extLst>
                        <a:ext uri="{28A0092B-C50C-407E-A947-70E740481C1C}"/>
                      </a:extLst>
                    </a:blip>
                    <a:srcRect/>
                    <a:stretch>
                      <a:fillRect/>
                    </a:stretch>
                  </pic:blipFill>
                  <pic:spPr bwMode="auto">
                    <a:xfrm>
                      <a:off x="0" y="0"/>
                      <a:ext cx="83185" cy="83185"/>
                    </a:xfrm>
                    <a:prstGeom prst="rect">
                      <a:avLst/>
                    </a:prstGeom>
                    <a:noFill/>
                  </pic:spPr>
                </pic:pic>
              </a:graphicData>
            </a:graphic>
          </wp:anchor>
        </w:drawing>
      </w:r>
    </w:p>
    <w:p>
      <w:pPr>
        <w:spacing w:after="0" w:line="192" w:lineRule="exact"/>
        <w:rPr>
          <w:sz w:val="20"/>
          <w:szCs w:val="20"/>
          <w:color w:val="auto"/>
        </w:rPr>
      </w:pPr>
    </w:p>
    <w:p>
      <w:pPr>
        <w:ind w:left="480" w:right="200"/>
        <w:spacing w:after="0" w:line="319" w:lineRule="auto"/>
        <w:rPr>
          <w:sz w:val="20"/>
          <w:szCs w:val="20"/>
          <w:color w:val="auto"/>
        </w:rPr>
      </w:pPr>
      <w:r>
        <w:rPr>
          <w:rFonts w:ascii="Calibri" w:cs="Calibri" w:eastAsia="Calibri" w:hAnsi="Calibri"/>
          <w:sz w:val="16"/>
          <w:szCs w:val="16"/>
          <w:color w:val="auto"/>
        </w:rPr>
        <w:t>Handling calls from the customers and helping them by placing orders &amp; resolving the Escalations of the customers by discussing with cross functional Managers &amp; achieving consistent performance in all the parameters of the business and targets set by the business &amp; driving CE metric for the team.</w:t>
      </w:r>
    </w:p>
    <w:p>
      <w:pPr>
        <w:ind w:left="480"/>
        <w:spacing w:after="0"/>
        <w:rPr>
          <w:sz w:val="20"/>
          <w:szCs w:val="20"/>
          <w:color w:val="auto"/>
        </w:rPr>
      </w:pPr>
      <w:r>
        <w:rPr>
          <w:rFonts w:ascii="Calibri" w:cs="Calibri" w:eastAsia="Calibri" w:hAnsi="Calibri"/>
          <w:sz w:val="17"/>
          <w:szCs w:val="17"/>
          <w:b w:val="1"/>
          <w:bCs w:val="1"/>
          <w:color w:val="auto"/>
        </w:rPr>
        <w:t>Highlights: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86360</wp:posOffset>
            </wp:positionH>
            <wp:positionV relativeFrom="paragraph">
              <wp:posOffset>59055</wp:posOffset>
            </wp:positionV>
            <wp:extent cx="83185" cy="8318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0">
                      <a:extLst>
                        <a:ext uri="{28A0092B-C50C-407E-A947-70E740481C1C}"/>
                      </a:extLst>
                    </a:blip>
                    <a:srcRect/>
                    <a:stretch>
                      <a:fillRect/>
                    </a:stretch>
                  </pic:blipFill>
                  <pic:spPr bwMode="auto">
                    <a:xfrm>
                      <a:off x="0" y="0"/>
                      <a:ext cx="83185" cy="83185"/>
                    </a:xfrm>
                    <a:prstGeom prst="rect">
                      <a:avLst/>
                    </a:prstGeom>
                    <a:noFill/>
                  </pic:spPr>
                </pic:pic>
              </a:graphicData>
            </a:graphic>
          </wp:anchor>
        </w:drawing>
      </w:r>
    </w:p>
    <w:p>
      <w:pPr>
        <w:spacing w:after="0" w:line="79" w:lineRule="exact"/>
        <w:rPr>
          <w:sz w:val="20"/>
          <w:szCs w:val="20"/>
          <w:color w:val="auto"/>
        </w:rPr>
      </w:pPr>
    </w:p>
    <w:p>
      <w:pPr>
        <w:ind w:left="480" w:right="120"/>
        <w:spacing w:after="0" w:line="288" w:lineRule="auto"/>
        <w:rPr>
          <w:sz w:val="20"/>
          <w:szCs w:val="20"/>
          <w:color w:val="auto"/>
        </w:rPr>
      </w:pPr>
      <w:r>
        <w:rPr>
          <w:rFonts w:ascii="Calibri" w:cs="Calibri" w:eastAsia="Calibri" w:hAnsi="Calibri"/>
          <w:sz w:val="17"/>
          <w:szCs w:val="17"/>
          <w:color w:val="auto"/>
        </w:rPr>
        <w:t>Achieved Smart Step Award for taking the lead in the process and by going beyond the call of duty and achieving the targets for the team for Oct Q3'Fy11 (Oct 2010, 2011).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86360</wp:posOffset>
            </wp:positionH>
            <wp:positionV relativeFrom="paragraph">
              <wp:posOffset>34290</wp:posOffset>
            </wp:positionV>
            <wp:extent cx="83185" cy="8318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1">
                      <a:extLst>
                        <a:ext uri="{28A0092B-C50C-407E-A947-70E740481C1C}"/>
                      </a:extLst>
                    </a:blip>
                    <a:srcRect/>
                    <a:stretch>
                      <a:fillRect/>
                    </a:stretch>
                  </pic:blipFill>
                  <pic:spPr bwMode="auto">
                    <a:xfrm>
                      <a:off x="0" y="0"/>
                      <a:ext cx="83185" cy="83185"/>
                    </a:xfrm>
                    <a:prstGeom prst="rect">
                      <a:avLst/>
                    </a:prstGeom>
                    <a:noFill/>
                  </pic:spPr>
                </pic:pic>
              </a:graphicData>
            </a:graphic>
          </wp:anchor>
        </w:drawing>
      </w:r>
    </w:p>
    <w:p>
      <w:pPr>
        <w:spacing w:after="0" w:line="40" w:lineRule="exact"/>
        <w:rPr>
          <w:sz w:val="20"/>
          <w:szCs w:val="20"/>
          <w:color w:val="auto"/>
        </w:rPr>
      </w:pPr>
    </w:p>
    <w:p>
      <w:pPr>
        <w:ind w:left="480"/>
        <w:spacing w:after="0" w:line="296" w:lineRule="auto"/>
        <w:rPr>
          <w:sz w:val="20"/>
          <w:szCs w:val="20"/>
          <w:color w:val="auto"/>
        </w:rPr>
      </w:pPr>
      <w:r>
        <w:rPr>
          <w:rFonts w:ascii="Calibri" w:cs="Calibri" w:eastAsia="Calibri" w:hAnsi="Calibri"/>
          <w:sz w:val="17"/>
          <w:szCs w:val="17"/>
          <w:color w:val="auto"/>
        </w:rPr>
        <w:t>Achieved Superstar Award in recognition of outstanding functional excellence in US DRT M1Q4 Fy'12. (Nov 2011) in formulating a new Collections strategy titled "Caller Resolver Model". This New model got certified for a BPI Green Belt project.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86360</wp:posOffset>
            </wp:positionH>
            <wp:positionV relativeFrom="paragraph">
              <wp:posOffset>29210</wp:posOffset>
            </wp:positionV>
            <wp:extent cx="83185" cy="8382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2">
                      <a:extLst>
                        <a:ext uri="{28A0092B-C50C-407E-A947-70E740481C1C}"/>
                      </a:extLst>
                    </a:blip>
                    <a:srcRect/>
                    <a:stretch>
                      <a:fillRect/>
                    </a:stretch>
                  </pic:blipFill>
                  <pic:spPr bwMode="auto">
                    <a:xfrm>
                      <a:off x="0" y="0"/>
                      <a:ext cx="83185" cy="83820"/>
                    </a:xfrm>
                    <a:prstGeom prst="rect">
                      <a:avLst/>
                    </a:prstGeom>
                    <a:noFill/>
                  </pic:spPr>
                </pic:pic>
              </a:graphicData>
            </a:graphic>
          </wp:anchor>
        </w:drawing>
      </w:r>
    </w:p>
    <w:p>
      <w:pPr>
        <w:spacing w:after="0" w:line="33" w:lineRule="exact"/>
        <w:rPr>
          <w:sz w:val="20"/>
          <w:szCs w:val="20"/>
          <w:color w:val="auto"/>
        </w:rPr>
      </w:pPr>
    </w:p>
    <w:p>
      <w:pPr>
        <w:ind w:left="480" w:right="160"/>
        <w:spacing w:after="0" w:line="298" w:lineRule="auto"/>
        <w:rPr>
          <w:sz w:val="20"/>
          <w:szCs w:val="20"/>
          <w:color w:val="auto"/>
        </w:rPr>
      </w:pPr>
      <w:r>
        <w:rPr>
          <w:rFonts w:ascii="Calibri" w:cs="Calibri" w:eastAsia="Calibri" w:hAnsi="Calibri"/>
          <w:sz w:val="16"/>
          <w:szCs w:val="16"/>
          <w:color w:val="auto"/>
        </w:rPr>
        <w:t>Been in Best of Breed (Club of Excellence) in the sales team for more than 4 Quarters for achieving positive Customer experience surveys from customers.</w:t>
      </w:r>
    </w:p>
    <w:sectPr>
      <w:pgSz w:w="12240" w:h="15840" w:orient="portrait"/>
      <w:cols w:equalWidth="0" w:num="2">
        <w:col w:w="3920" w:space="680"/>
        <w:col w:w="5980"/>
      </w:cols>
      <w:pgMar w:left="220" w:top="716" w:right="1440" w:bottom="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6000009F" w:csb1="DFD70000"/>
  </w:font>
  <w:font w:name="Arial">
    <w:panose1 w:val="020B0604020202020204"/>
    <w:charset w:val="00"/>
    <w:family w:val="swiss"/>
    <w:pitch w:val="variable"/>
    <w:sig w:usb0="E0002EFF" w:usb1="C0007843" w:usb2="00000009" w:usb3="00000000" w:csb0="400001FF" w:csb1="FFFF0000"/>
  </w:font>
  <w:font w:name="Calibri Light">
    <w:panose1 w:val="020F0302020204030204"/>
    <w:charset w:val="00"/>
    <w:family w:val="swiss"/>
    <w:pitch w:val="variable"/>
    <w:sig w:usb0="A00002EF" w:usb1="4000207B" w:usb2="00000000" w:usb3="00000000" w:csb0="2000019F" w:csb1="00000000"/>
  </w:font>
</w:fonts>
</file>

<file path=word/numbering.xml><?xml version="1.0" encoding="utf-8"?>
<w:numbering xmlns:w="http://schemas.openxmlformats.org/wordprocessingml/2006/main">
  <w:abstractNum w:abstractNumId="0">
    <w:nsid w:val="238E1F29"/>
    <w:multiLevelType w:val="hybridMultilevel"/>
    <w:lvl w:ilvl="0">
      <w:lvlJc w:val="left"/>
      <w:lvlText w:val="•"/>
      <w:numFmt w:val="bullet"/>
      <w:start w:val="1"/>
    </w:lvl>
  </w:abstractNum>
  <w:abstractNum w:abstractNumId="1">
    <w:nsid w:val="46E87CCD"/>
    <w:multiLevelType w:val="hybridMultilevel"/>
    <w:lvl w:ilvl="0">
      <w:lvlJc w:val="left"/>
      <w:lvlText w:val="%1."/>
      <w:numFmt w:val="decimal"/>
      <w:start w:val="1"/>
    </w:lvl>
  </w:abstractNum>
  <w:abstractNum w:abstractNumId="2">
    <w:nsid w:val="3D1B58BA"/>
    <w:multiLevelType w:val="hybridMultilevel"/>
    <w:lvl w:ilvl="0">
      <w:lvlJc w:val="left"/>
      <w:lvlText w:val="%1."/>
      <w:numFmt w:val="decimal"/>
      <w:start w:val="2"/>
    </w:lvl>
  </w:abstractNum>
  <w:abstractNum w:abstractNumId="3">
    <w:nsid w:val="507ED7AB"/>
    <w:multiLevelType w:val="hybridMultilevel"/>
    <w:lvl w:ilvl="0">
      <w:lvlJc w:val="left"/>
      <w:lvlText w:val="•"/>
      <w:numFmt w:val="bullet"/>
      <w:start w:val="1"/>
    </w:lvl>
  </w:abstractNum>
  <w:abstractNum w:abstractNumId="4">
    <w:nsid w:val="2EB141F2"/>
    <w:multiLevelType w:val="hybridMultilevel"/>
    <w:lvl w:ilvl="0">
      <w:lvlJc w:val="left"/>
      <w:lvlText w:val="•"/>
      <w:numFmt w:val="bullet"/>
      <w:start w:val="1"/>
    </w:lvl>
  </w:abstractNum>
  <w:abstractNum w:abstractNumId="5">
    <w:nsid w:val="41B71EFB"/>
    <w:multiLevelType w:val="hybridMultilevel"/>
    <w:lvl w:ilvl="0">
      <w:lvlJc w:val="left"/>
      <w:lvlText w:val="•"/>
      <w:numFmt w:val="bullet"/>
      <w:start w:val="1"/>
    </w:lvl>
  </w:abstractNum>
  <w:abstractNum w:abstractNumId="6">
    <w:nsid w:val="79E2A9E3"/>
    <w:multiLevelType w:val="hybridMultilevel"/>
    <w:lvl w:ilvl="0">
      <w:lvlJc w:val="left"/>
      <w:lvlText w:val="%1."/>
      <w:numFmt w:val="decimal"/>
      <w:start w:val="3"/>
    </w:lvl>
  </w:abstractNum>
  <w:abstractNum w:abstractNumId="7">
    <w:nsid w:val="7545E146"/>
    <w:multiLevelType w:val="hybridMultilevel"/>
    <w:lvl w:ilvl="0">
      <w:lvlJc w:val="left"/>
      <w:lvlText w:val="%1."/>
      <w:numFmt w:val="decimal"/>
      <w:start w:val="4"/>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jpeg"/><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image" Target="media/image9.jpeg"/><Relationship Id="rId22" Type="http://schemas.openxmlformats.org/officeDocument/2006/relationships/image" Target="media/image10.jpeg"/><Relationship Id="rId23" Type="http://schemas.openxmlformats.org/officeDocument/2006/relationships/image" Target="media/image11.jpeg"/><Relationship Id="rId24" Type="http://schemas.openxmlformats.org/officeDocument/2006/relationships/image" Target="media/image12.jpeg"/><Relationship Id="rId25" Type="http://schemas.openxmlformats.org/officeDocument/2006/relationships/image" Target="media/image13.jpeg"/><Relationship Id="rId26" Type="http://schemas.openxmlformats.org/officeDocument/2006/relationships/image" Target="media/image14.jpeg"/><Relationship Id="rId27" Type="http://schemas.openxmlformats.org/officeDocument/2006/relationships/image" Target="media/image15.png"/><Relationship Id="rId28" Type="http://schemas.openxmlformats.org/officeDocument/2006/relationships/image" Target="media/image16.jpeg"/><Relationship Id="rId29" Type="http://schemas.openxmlformats.org/officeDocument/2006/relationships/image" Target="media/image17.jpeg"/><Relationship Id="rId30" Type="http://schemas.openxmlformats.org/officeDocument/2006/relationships/image" Target="media/image18.jpeg"/><Relationship Id="rId31" Type="http://schemas.openxmlformats.org/officeDocument/2006/relationships/image" Target="media/image19.jpeg"/><Relationship Id="rId32" Type="http://schemas.openxmlformats.org/officeDocument/2006/relationships/image" Target="media/image20.jpeg"/><Relationship Id="rId33" Type="http://schemas.openxmlformats.org/officeDocument/2006/relationships/image" Target="media/image21.jpeg"/><Relationship Id="rId34" Type="http://schemas.openxmlformats.org/officeDocument/2006/relationships/image" Target="media/image22.jpeg"/><Relationship Id="rId35" Type="http://schemas.openxmlformats.org/officeDocument/2006/relationships/image" Target="media/image23.jpeg"/><Relationship Id="rId36" Type="http://schemas.openxmlformats.org/officeDocument/2006/relationships/image" Target="media/image24.jpeg"/><Relationship Id="rId37" Type="http://schemas.openxmlformats.org/officeDocument/2006/relationships/image" Target="media/image25.jpeg"/><Relationship Id="rId38" Type="http://schemas.openxmlformats.org/officeDocument/2006/relationships/image" Target="media/image26.jpeg"/><Relationship Id="rId39" Type="http://schemas.openxmlformats.org/officeDocument/2006/relationships/image" Target="media/image27.jpeg"/><Relationship Id="rId40" Type="http://schemas.openxmlformats.org/officeDocument/2006/relationships/image" Target="media/image28.jpeg"/><Relationship Id="rId41" Type="http://schemas.openxmlformats.org/officeDocument/2006/relationships/image" Target="media/image29.jpeg"/><Relationship Id="rId42" Type="http://schemas.openxmlformats.org/officeDocument/2006/relationships/image" Target="media/image30.jpeg"/><Relationship Id="rId13" Type="http://schemas.openxmlformats.org/officeDocument/2006/relationships/hyperlink" Target="https://www.linkedin.com/in/manoj-lal-varma/"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2024-02-26T12:33:27Z</dcterms:created>
  <dcterms:modified xsi:type="dcterms:W3CDTF">2024-02-26T12:33:27Z</dcterms:modified>
</cp:coreProperties>
</file>