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202124"/>
          <w:sz w:val="52"/>
          <w:szCs w:val="52"/>
        </w:rPr>
        <w:t xml:space="preserve">The internet</w:t>
      </w:r>
    </w:p>
    <w:p>
      <w:pPr>
        <w:spacing w:after="200"/>
      </w:pPr>
      <w:r>
        <w:rPr>
          <w:color w:val="666666"/>
          <w:sz w:val="24"/>
          <w:szCs w:val="24"/>
        </w:rPr>
        <w:t xml:space="preserve">Y12 - Cambridge International 9618  |  Bit streaming and 2.2  |  Student booklet</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5102"/>
        <w:gridCol w:w="5098"/>
      </w:tblGrid>
      <w:tr>
        <w:trPr>
          <w:cantSplit/>
          <w:tblHeader w:val="false"/>
        </w:trPr>
        <w:tc>
          <w:tcPr>
            <w:tcW w:type="dxa" w:w="5102"/>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Name: _______________________________</w:t>
            </w:r>
          </w:p>
        </w:tc>
        <w:tc>
          <w:tcPr>
            <w:tcW w:type="dxa" w:w="5098"/>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Date: _____________</w:t>
            </w:r>
          </w:p>
        </w:tc>
      </w:tr>
    </w:tbl>
    <w:p>
      <w:pPr>
        <w:spacing w:after="80"/>
      </w:pPr>
    </w:p>
    <w:p>
      <w:pPr>
        <w:spacing w:after="120" w:before="0"/>
      </w:pPr>
      <w:r>
        <w:rPr>
          <w:color w:val="202124"/>
          <w:sz w:val="21"/>
          <w:szCs w:val="21"/>
        </w:rPr>
        <w:t xml:space="preserve">This booklet has everything you need for the lesson in one place. Work through it in order:</w:t>
      </w:r>
    </w:p>
    <w:p>
      <w:pPr>
        <w:pStyle w:val="ListParagraph"/>
        <w:numPr>
          <w:ilvl w:val="0"/>
          <w:numId w:val="2"/>
        </w:numPr>
        <w:spacing w:after="60"/>
      </w:pPr>
      <w:r>
        <w:rPr>
          <w:b/>
          <w:bCs/>
          <w:color w:val="494985"/>
          <w:sz w:val="21"/>
          <w:szCs w:val="21"/>
        </w:rPr>
        <w:t xml:space="preserve">Learn</w:t>
      </w:r>
      <w:r>
        <w:rPr>
          <w:color w:val="202124"/>
          <w:sz w:val="21"/>
          <w:szCs w:val="21"/>
        </w:rPr>
        <w:t xml:space="preserve"> sections show the key slides. Read them carefully - they explain the ideas and show worked examples.</w:t>
      </w:r>
    </w:p>
    <w:p>
      <w:pPr>
        <w:pStyle w:val="ListParagraph"/>
        <w:numPr>
          <w:ilvl w:val="0"/>
          <w:numId w:val="2"/>
        </w:numPr>
        <w:spacing w:after="60"/>
      </w:pPr>
      <w:r>
        <w:rPr>
          <w:b/>
          <w:bCs/>
          <w:color w:val="494985"/>
          <w:sz w:val="21"/>
          <w:szCs w:val="21"/>
        </w:rPr>
        <w:t xml:space="preserve">Task</w:t>
      </w:r>
      <w:r>
        <w:rPr>
          <w:color w:val="202124"/>
          <w:sz w:val="21"/>
          <w:szCs w:val="21"/>
        </w:rPr>
        <w:t xml:space="preserve"> sections are where you practise. Each task uses what the slides just before it taught you.</w:t>
      </w:r>
    </w:p>
    <w:p>
      <w:pPr>
        <w:pStyle w:val="ListParagraph"/>
        <w:numPr>
          <w:ilvl w:val="0"/>
          <w:numId w:val="2"/>
        </w:numPr>
        <w:spacing w:after="60"/>
      </w:pPr>
      <w:r>
        <w:rPr>
          <w:color w:val="202124"/>
          <w:sz w:val="21"/>
          <w:szCs w:val="21"/>
        </w:rPr>
        <w:t xml:space="preserve">Tasks use real Cambridge 9618 Paper 1 questions where they exist. Task 6 is extension or homework.</w:t>
      </w:r>
    </w:p>
    <w:p>
      <w:pPr>
        <w:spacing w:after="120" w:before="0"/>
      </w:pPr>
      <w:r>
        <w:rPr>
          <w:i/>
          <w:iCs/>
          <w:color w:val="666666"/>
          <w:sz w:val="21"/>
          <w:szCs w:val="21"/>
        </w:rPr>
        <w:t xml:space="preserve">Do Task 1 from memory before you turn the page.</w:t>
      </w:r>
    </w:p>
    <w:p>
      <w:pPr>
        <w:keepNext/>
        <w:pBdr>
          <w:bottom w:val="single" w:color="494985" w:sz="8" w:space="4"/>
        </w:pBdr>
        <w:spacing w:after="120" w:before="320"/>
      </w:pPr>
      <w:r>
        <w:rPr>
          <w:b/>
          <w:bCs/>
          <w:color w:val="494985"/>
          <w:sz w:val="30"/>
          <w:szCs w:val="30"/>
        </w:rPr>
        <w:t xml:space="preserve">Task 1   Recall test - network hardware</w:t>
      </w:r>
      <w:r>
        <w:rPr>
          <w:i/>
          <w:iCs/>
          <w:color w:val="666666"/>
          <w:sz w:val="22"/>
          <w:szCs w:val="22"/>
        </w:rPr>
        <w:t xml:space="preserve">   [12 marks]</w:t>
      </w:r>
    </w:p>
    <w:p>
      <w:pPr>
        <w:spacing w:after="120" w:before="0"/>
      </w:pPr>
      <w:r>
        <w:rPr>
          <w:b/>
          <w:bCs/>
          <w:color w:val="202124"/>
          <w:sz w:val="21"/>
          <w:szCs w:val="21"/>
        </w:rPr>
        <w:t xml:space="preserve">Closed book. 8 minutes.</w:t>
      </w:r>
    </w:p>
    <w:p>
      <w:pPr>
        <w:spacing w:after="120" w:before="0"/>
      </w:pPr>
      <w:r>
        <w:rPr>
          <w:b/>
          <w:bCs/>
          <w:color w:val="202124"/>
          <w:sz w:val="21"/>
          <w:szCs w:val="21"/>
        </w:rPr>
        <w:t xml:space="preserve">1  </w:t>
      </w:r>
      <w:r>
        <w:rPr>
          <w:color w:val="202124"/>
          <w:sz w:val="21"/>
          <w:szCs w:val="21"/>
        </w:rPr>
        <w:t xml:space="preserve">Write the name of the device that matches each purpose.</w:t>
      </w:r>
      <w:r>
        <w:rPr>
          <w:i/>
          <w:iCs/>
          <w:color w:val="666666"/>
          <w:sz w:val="21"/>
          <w:szCs w:val="21"/>
        </w:rPr>
        <w:t xml:space="preserve">   [6]</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7400"/>
        <w:gridCol w:w="2800"/>
      </w:tblGrid>
      <w:tr>
        <w:trPr>
          <w:cantSplit/>
          <w:tblHeader/>
        </w:trPr>
        <w:tc>
          <w:tcPr>
            <w:tcW w:type="dxa" w:w="74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Purpose</w:t>
            </w:r>
          </w:p>
        </w:tc>
        <w:tc>
          <w:tcPr>
            <w:tcW w:type="dxa" w:w="28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Device</w:t>
            </w:r>
          </w:p>
        </w:tc>
      </w:tr>
      <w:tr>
        <w:trPr>
          <w:cantSplit/>
          <w:tblHeader w:val="false"/>
          <w:trHeight w:val="420" w:hRule="atLeast"/>
        </w:trPr>
        <w:tc>
          <w:tcPr>
            <w:tcW w:type="dxa" w:w="74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Forwards data only to the intended device on a LAN, using MAC addresses</w:t>
            </w:r>
          </w:p>
        </w:tc>
        <w:tc>
          <w:tcPr>
            <w:tcW w:type="dxa" w:w="28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420" w:hRule="atLeast"/>
        </w:trPr>
        <w:tc>
          <w:tcPr>
            <w:tcW w:type="dxa" w:w="74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Forwards packets between networks using IP addresses and a routing table</w:t>
            </w:r>
          </w:p>
        </w:tc>
        <w:tc>
          <w:tcPr>
            <w:tcW w:type="dxa" w:w="28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420" w:hRule="atLeast"/>
        </w:trPr>
        <w:tc>
          <w:tcPr>
            <w:tcW w:type="dxa" w:w="74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Connects wireless devices to a wired network using radio waves</w:t>
            </w:r>
          </w:p>
        </w:tc>
        <w:tc>
          <w:tcPr>
            <w:tcW w:type="dxa" w:w="28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420" w:hRule="atLeast"/>
        </w:trPr>
        <w:tc>
          <w:tcPr>
            <w:tcW w:type="dxa" w:w="74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Restores a weakened signal so it can travel further</w:t>
            </w:r>
          </w:p>
        </w:tc>
        <w:tc>
          <w:tcPr>
            <w:tcW w:type="dxa" w:w="28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420" w:hRule="atLeast"/>
        </w:trPr>
        <w:tc>
          <w:tcPr>
            <w:tcW w:type="dxa" w:w="74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Connects two LAN segments that use the same protocol</w:t>
            </w:r>
          </w:p>
        </w:tc>
        <w:tc>
          <w:tcPr>
            <w:tcW w:type="dxa" w:w="28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420" w:hRule="atLeast"/>
        </w:trPr>
        <w:tc>
          <w:tcPr>
            <w:tcW w:type="dxa" w:w="74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Converts digital data to analogue for a telephone line, and back again</w:t>
            </w:r>
          </w:p>
        </w:tc>
        <w:tc>
          <w:tcPr>
            <w:tcW w:type="dxa" w:w="28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bl>
    <w:p>
      <w:pPr>
        <w:spacing w:after="100"/>
      </w:pPr>
    </w:p>
    <w:p>
      <w:pPr>
        <w:spacing w:after="120" w:before="0"/>
      </w:pPr>
      <w:r>
        <w:rPr>
          <w:b/>
          <w:bCs/>
          <w:color w:val="202124"/>
          <w:sz w:val="21"/>
          <w:szCs w:val="21"/>
        </w:rPr>
        <w:t xml:space="preserve">2  </w:t>
      </w:r>
      <w:r>
        <w:rPr>
          <w:color w:val="202124"/>
          <w:sz w:val="21"/>
          <w:szCs w:val="21"/>
        </w:rPr>
        <w:t xml:space="preserve">Tick one box in each row to show whether the statement describes a MAC address or an IP address.</w:t>
      </w:r>
      <w:r>
        <w:rPr>
          <w:i/>
          <w:iCs/>
          <w:color w:val="666666"/>
          <w:sz w:val="21"/>
          <w:szCs w:val="21"/>
        </w:rPr>
        <w:t xml:space="preserve">   [3]</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6200"/>
        <w:gridCol w:w="2000"/>
        <w:gridCol w:w="2000"/>
      </w:tblGrid>
      <w:tr>
        <w:trPr>
          <w:cantSplit/>
          <w:tblHeader/>
        </w:trPr>
        <w:tc>
          <w:tcPr>
            <w:tcW w:type="dxa" w:w="62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Statement</w:t>
            </w:r>
          </w:p>
        </w:tc>
        <w:tc>
          <w:tcPr>
            <w:tcW w:type="dxa" w:w="20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MAC address</w:t>
            </w:r>
          </w:p>
        </w:tc>
        <w:tc>
          <w:tcPr>
            <w:tcW w:type="dxa" w:w="20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IP address</w:t>
            </w:r>
          </w:p>
        </w:tc>
      </w:tr>
      <w:tr>
        <w:trPr>
          <w:cantSplit/>
          <w:tblHeader w:val="false"/>
          <w:trHeight w:val="420" w:hRule="atLeast"/>
        </w:trPr>
        <w:tc>
          <w:tcPr>
            <w:tcW w:type="dxa" w:w="62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Set by the manufacturer and does not change</w:t>
            </w:r>
          </w:p>
        </w:tc>
        <w:tc>
          <w:tcPr>
            <w:tcW w:type="dxa" w:w="2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420" w:hRule="atLeast"/>
        </w:trPr>
        <w:tc>
          <w:tcPr>
            <w:tcW w:type="dxa" w:w="62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Read by a router to send a packet to another network</w:t>
            </w:r>
          </w:p>
        </w:tc>
        <w:tc>
          <w:tcPr>
            <w:tcW w:type="dxa" w:w="2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420" w:hRule="atLeast"/>
        </w:trPr>
        <w:tc>
          <w:tcPr>
            <w:tcW w:type="dxa" w:w="62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Held by the NIC or WNIC to identify the device on the LAN</w:t>
            </w:r>
          </w:p>
        </w:tc>
        <w:tc>
          <w:tcPr>
            <w:tcW w:type="dxa" w:w="2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bl>
    <w:p>
      <w:pPr>
        <w:spacing w:after="100"/>
      </w:pPr>
    </w:p>
    <w:p>
      <w:pPr>
        <w:spacing w:after="120" w:before="0"/>
      </w:pPr>
      <w:r>
        <w:rPr>
          <w:b/>
          <w:bCs/>
          <w:color w:val="202124"/>
          <w:sz w:val="21"/>
          <w:szCs w:val="21"/>
        </w:rPr>
        <w:t xml:space="preserve">3  </w:t>
      </w:r>
      <w:r>
        <w:rPr>
          <w:color w:val="202124"/>
          <w:sz w:val="21"/>
          <w:szCs w:val="21"/>
        </w:rPr>
        <w:t xml:space="preserve">Describe the role of a switch in a network.</w:t>
      </w:r>
      <w:r>
        <w:rPr>
          <w:i/>
          <w:iCs/>
          <w:color w:val="666666"/>
          <w:sz w:val="21"/>
          <w:szCs w:val="21"/>
        </w:rPr>
        <w:t xml:space="preserve">   [3]</w:t>
      </w:r>
    </w:p>
    <w:p>
      <w:pPr>
        <w:keepNext/>
        <w:spacing w:after="80" w:before="0"/>
      </w:pPr>
      <w:r>
        <w:rPr>
          <w:i/>
          <w:iCs/>
          <w:color w:val="666666"/>
          <w:sz w:val="18"/>
          <w:szCs w:val="18"/>
        </w:rPr>
        <w:t xml:space="preserve">9618/12 May/June 2025 Q6(e).</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r>
        <w:br w:type="page"/>
      </w:r>
    </w:p>
    <w:p>
      <w:pPr>
        <w:keepNext/>
        <w:pBdr>
          <w:left w:val="single" w:color="FFD84D" w:sz="24" w:space="6"/>
        </w:pBdr>
        <w:shd w:fill="FFF4C7" w:color="auto" w:val="clear"/>
        <w:spacing w:after="140" w:before="280"/>
      </w:pPr>
      <w:r>
        <w:rPr>
          <w:b/>
          <w:bCs/>
          <w:color w:val="494985"/>
          <w:sz w:val="26"/>
          <w:szCs w:val="26"/>
        </w:rPr>
        <w:t xml:space="preserve">Learn   </w:t>
      </w:r>
      <w:r>
        <w:rPr>
          <w:b/>
          <w:bCs/>
          <w:color w:val="202124"/>
          <w:sz w:val="26"/>
          <w:szCs w:val="26"/>
        </w:rPr>
        <w:t xml:space="preserve">Check Task 1 and recap network hardware</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3 - Recap: network hardware</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4 - Recap: from your laptop to a website</w:t>
      </w:r>
    </w:p>
    <w:p>
      <w:r>
        <w:br w:type="page"/>
      </w:r>
    </w:p>
    <w:p>
      <w:pPr>
        <w:keepNext/>
        <w:pBdr>
          <w:left w:val="single" w:color="FFD84D" w:sz="24" w:space="6"/>
        </w:pBdr>
        <w:shd w:fill="FFF4C7" w:color="auto" w:val="clear"/>
        <w:spacing w:after="140" w:before="280"/>
      </w:pPr>
      <w:r>
        <w:rPr>
          <w:b/>
          <w:bCs/>
          <w:color w:val="494985"/>
          <w:sz w:val="26"/>
          <w:szCs w:val="26"/>
        </w:rPr>
        <w:t xml:space="preserve">Learn   </w:t>
      </w:r>
      <w:r>
        <w:rPr>
          <w:b/>
          <w:bCs/>
          <w:color w:val="202124"/>
          <w:sz w:val="26"/>
          <w:szCs w:val="26"/>
        </w:rPr>
        <w:t xml:space="preserve">Bit streaming</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6 - Bit streaming</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7 - Why the buffer matters</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8 - Real-time vs on-demand</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9 - Bit rate and broadband speed</w:t>
      </w:r>
    </w:p>
    <w:p>
      <w:pPr>
        <w:keepNext/>
        <w:pageBreakBefore/>
        <w:pBdr>
          <w:bottom w:val="single" w:color="494985" w:sz="8" w:space="4"/>
        </w:pBdr>
        <w:spacing w:after="120" w:before="0"/>
      </w:pPr>
      <w:r>
        <w:rPr>
          <w:b/>
          <w:bCs/>
          <w:color w:val="494985"/>
          <w:sz w:val="30"/>
          <w:szCs w:val="30"/>
        </w:rPr>
        <w:t xml:space="preserve">Task 2   Bit streaming</w:t>
      </w:r>
      <w:r>
        <w:rPr>
          <w:i/>
          <w:iCs/>
          <w:color w:val="666666"/>
          <w:sz w:val="22"/>
          <w:szCs w:val="22"/>
        </w:rPr>
        <w:t xml:space="preserve">   [12 marks]</w:t>
      </w:r>
    </w:p>
    <w:p>
      <w:pPr>
        <w:spacing w:after="120" w:before="0"/>
      </w:pPr>
      <w:r>
        <w:rPr>
          <w:b/>
          <w:bCs/>
          <w:color w:val="202124"/>
          <w:sz w:val="21"/>
          <w:szCs w:val="21"/>
        </w:rPr>
        <w:t xml:space="preserve">(a)  </w:t>
      </w:r>
      <w:r>
        <w:rPr>
          <w:color w:val="202124"/>
          <w:sz w:val="21"/>
          <w:szCs w:val="21"/>
        </w:rPr>
        <w:t xml:space="preserve">State what is meant by bit streaming.</w:t>
      </w:r>
      <w:r>
        <w:rPr>
          <w:i/>
          <w:iCs/>
          <w:color w:val="666666"/>
          <w:sz w:val="21"/>
          <w:szCs w:val="21"/>
        </w:rPr>
        <w:t xml:space="preserve">   [1]</w:t>
      </w:r>
    </w:p>
    <w:p>
      <w:pPr>
        <w:keepNext/>
        <w:spacing w:after="80" w:before="0"/>
      </w:pPr>
      <w:r>
        <w:rPr>
          <w:i/>
          <w:iCs/>
          <w:color w:val="666666"/>
          <w:sz w:val="18"/>
          <w:szCs w:val="18"/>
        </w:rPr>
        <w:t xml:space="preserve">9618/11 May/June 2024 Q2(e)(i).</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spacing w:after="120" w:before="0"/>
      </w:pPr>
      <w:r>
        <w:rPr>
          <w:b/>
          <w:bCs/>
          <w:color w:val="202124"/>
          <w:sz w:val="21"/>
          <w:szCs w:val="21"/>
        </w:rPr>
        <w:t xml:space="preserve">(b)  </w:t>
      </w:r>
      <w:r>
        <w:rPr>
          <w:color w:val="202124"/>
          <w:sz w:val="21"/>
          <w:szCs w:val="21"/>
        </w:rPr>
        <w:t xml:space="preserve">Give two differences between real-time and on-demand bit streaming.</w:t>
      </w:r>
      <w:r>
        <w:rPr>
          <w:i/>
          <w:iCs/>
          <w:color w:val="666666"/>
          <w:sz w:val="21"/>
          <w:szCs w:val="21"/>
        </w:rPr>
        <w:t xml:space="preserve">   [2]</w:t>
      </w:r>
    </w:p>
    <w:p>
      <w:pPr>
        <w:keepNext/>
        <w:spacing w:after="80" w:before="0"/>
      </w:pPr>
      <w:r>
        <w:rPr>
          <w:i/>
          <w:iCs/>
          <w:color w:val="666666"/>
          <w:sz w:val="18"/>
          <w:szCs w:val="18"/>
        </w:rPr>
        <w:t xml:space="preserve">9618/11 May/June 2024 Q2(e)(ii).</w:t>
      </w:r>
    </w:p>
    <w:p>
      <w:pPr>
        <w:keepNext/>
        <w:spacing w:after="120" w:before="0"/>
      </w:pPr>
      <w:r>
        <w:rPr>
          <w:color w:val="202124"/>
          <w:sz w:val="21"/>
          <w:szCs w:val="21"/>
        </w:rPr>
        <w:t xml:space="preserve">1</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keepNext/>
        <w:spacing w:after="120" w:before="0"/>
      </w:pPr>
      <w:r>
        <w:rPr>
          <w:color w:val="202124"/>
          <w:sz w:val="21"/>
          <w:szCs w:val="21"/>
        </w:rPr>
        <w:t xml:space="preserve">2</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spacing w:after="120" w:before="0"/>
      </w:pPr>
      <w:r>
        <w:rPr>
          <w:b/>
          <w:bCs/>
          <w:color w:val="202124"/>
          <w:sz w:val="21"/>
          <w:szCs w:val="21"/>
        </w:rPr>
        <w:t xml:space="preserve">(c)  </w:t>
      </w:r>
      <w:r>
        <w:rPr>
          <w:color w:val="202124"/>
          <w:sz w:val="21"/>
          <w:szCs w:val="21"/>
        </w:rPr>
        <w:t xml:space="preserve">Explain how bit streaming is used in a real-time video conference.</w:t>
      </w:r>
      <w:r>
        <w:rPr>
          <w:i/>
          <w:iCs/>
          <w:color w:val="666666"/>
          <w:sz w:val="21"/>
          <w:szCs w:val="21"/>
        </w:rPr>
        <w:t xml:space="preserve">   [4]</w:t>
      </w:r>
    </w:p>
    <w:p>
      <w:pPr>
        <w:keepNext/>
        <w:spacing w:after="80" w:before="0"/>
      </w:pPr>
      <w:r>
        <w:rPr>
          <w:i/>
          <w:iCs/>
          <w:color w:val="666666"/>
          <w:sz w:val="18"/>
          <w:szCs w:val="18"/>
        </w:rPr>
        <w:t xml:space="preserve">9618/13 October/November 2024 Q9(c).</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spacing w:after="120" w:before="0"/>
      </w:pPr>
      <w:r>
        <w:rPr>
          <w:b/>
          <w:bCs/>
          <w:color w:val="202124"/>
          <w:sz w:val="21"/>
          <w:szCs w:val="21"/>
        </w:rPr>
        <w:t xml:space="preserve">(d)  </w:t>
      </w:r>
      <w:r>
        <w:rPr>
          <w:color w:val="202124"/>
          <w:sz w:val="21"/>
          <w:szCs w:val="21"/>
        </w:rPr>
        <w:t xml:space="preserve">A school puts a recorded 45-minute lesson online. The video streams at 4 Mbps (megabits per second).</w:t>
      </w:r>
      <w:r>
        <w:rPr>
          <w:i/>
          <w:iCs/>
          <w:color w:val="666666"/>
          <w:sz w:val="21"/>
          <w:szCs w:val="21"/>
        </w:rPr>
        <w:t xml:space="preserve"/>
      </w:r>
    </w:p>
    <w:p>
      <w:pPr>
        <w:keepNext/>
        <w:spacing w:after="120" w:before="0"/>
      </w:pPr>
      <w:r>
        <w:rPr>
          <w:color w:val="202124"/>
          <w:sz w:val="21"/>
          <w:szCs w:val="21"/>
        </w:rPr>
        <w:t xml:space="preserve">(i)  Calculate how much data, in megabytes (MB), is streamed for the whole video. Show your working.   [2]</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keepNext/>
        <w:spacing w:after="120" w:before="0"/>
      </w:pPr>
      <w:r>
        <w:rPr>
          <w:color w:val="202124"/>
          <w:sz w:val="21"/>
          <w:szCs w:val="21"/>
        </w:rPr>
        <w:t xml:space="preserve">(ii)  A student's broadband connection gives 2.5 Mbps. Explain what will happen when the student watches the video, and suggest one way to watch it without pauses.   [3]</w:t>
      </w:r>
    </w:p>
    <w:p>
      <w:pPr>
        <w:keepNext/>
        <w:spacing w:after="80" w:before="0"/>
      </w:pPr>
      <w:r>
        <w:rPr>
          <w:i/>
          <w:iCs/>
          <w:color w:val="666666"/>
          <w:sz w:val="18"/>
          <w:szCs w:val="18"/>
        </w:rPr>
        <w:t xml:space="preserve">Exam-style question (bit rates / broadband speed).</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keepNext/>
        <w:pBdr>
          <w:left w:val="single" w:color="FFD84D" w:sz="24" w:space="6"/>
        </w:pBdr>
        <w:shd w:fill="FFF4C7" w:color="auto" w:val="clear"/>
        <w:spacing w:after="140" w:before="280"/>
      </w:pPr>
      <w:r>
        <w:rPr>
          <w:b/>
          <w:bCs/>
          <w:color w:val="494985"/>
          <w:sz w:val="26"/>
          <w:szCs w:val="26"/>
        </w:rPr>
        <w:t xml:space="preserve">Learn   </w:t>
      </w:r>
      <w:r>
        <w:rPr>
          <w:b/>
          <w:bCs/>
          <w:color w:val="202124"/>
          <w:sz w:val="26"/>
          <w:szCs w:val="26"/>
        </w:rPr>
        <w:t xml:space="preserve">Exam technique - check your Task 2 answers</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22 - Exam focus: bit streaming</w:t>
      </w:r>
    </w:p>
    <w:p>
      <w:r>
        <w:br w:type="page"/>
      </w:r>
    </w:p>
    <w:p>
      <w:pPr>
        <w:keepNext/>
        <w:pBdr>
          <w:left w:val="single" w:color="FFD84D" w:sz="24" w:space="6"/>
        </w:pBdr>
        <w:shd w:fill="FFF4C7" w:color="auto" w:val="clear"/>
        <w:spacing w:after="140" w:before="280"/>
      </w:pPr>
      <w:r>
        <w:rPr>
          <w:b/>
          <w:bCs/>
          <w:color w:val="494985"/>
          <w:sz w:val="26"/>
          <w:szCs w:val="26"/>
        </w:rPr>
        <w:t xml:space="preserve">Learn   </w:t>
      </w:r>
      <w:r>
        <w:rPr>
          <w:b/>
          <w:bCs/>
          <w:color w:val="202124"/>
          <w:sz w:val="26"/>
          <w:szCs w:val="26"/>
        </w:rPr>
        <w:t xml:space="preserve">The internet and the hardware that supports it</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11 - The internet vs the World Wide Web</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12 - Hardware that supports the internet</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13 - Modems and the PSTN</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14 - Dedicated lines, cell phones and satellites</w:t>
      </w:r>
    </w:p>
    <w:p>
      <w:r>
        <w:br w:type="page"/>
      </w:r>
    </w:p>
    <w:p>
      <w:pPr>
        <w:keepNext/>
        <w:pBdr>
          <w:bottom w:val="single" w:color="494985" w:sz="8" w:space="4"/>
        </w:pBdr>
        <w:spacing w:after="120" w:before="320"/>
      </w:pPr>
      <w:r>
        <w:rPr>
          <w:b/>
          <w:bCs/>
          <w:color w:val="494985"/>
          <w:sz w:val="30"/>
          <w:szCs w:val="30"/>
        </w:rPr>
        <w:t xml:space="preserve">Task 3   The internet and its hardware</w:t>
      </w:r>
      <w:r>
        <w:rPr>
          <w:i/>
          <w:iCs/>
          <w:color w:val="666666"/>
          <w:sz w:val="22"/>
          <w:szCs w:val="22"/>
        </w:rPr>
        <w:t xml:space="preserve">   [9 marks]</w:t>
      </w:r>
    </w:p>
    <w:p>
      <w:pPr>
        <w:spacing w:after="120" w:before="0"/>
      </w:pPr>
      <w:r>
        <w:rPr>
          <w:b/>
          <w:bCs/>
          <w:color w:val="202124"/>
          <w:sz w:val="21"/>
          <w:szCs w:val="21"/>
        </w:rPr>
        <w:t xml:space="preserve">(a)  </w:t>
      </w:r>
      <w:r>
        <w:rPr>
          <w:color w:val="202124"/>
          <w:sz w:val="21"/>
          <w:szCs w:val="21"/>
        </w:rPr>
        <w:t xml:space="preserve">Melinda sends emails from her webmail account (email account accessed through a website). Explain whether Melinda is using the internet, or the World Wide Web (WWW), or both.</w:t>
      </w:r>
      <w:r>
        <w:rPr>
          <w:i/>
          <w:iCs/>
          <w:color w:val="666666"/>
          <w:sz w:val="21"/>
          <w:szCs w:val="21"/>
        </w:rPr>
        <w:t xml:space="preserve">   [3]</w:t>
      </w:r>
    </w:p>
    <w:p>
      <w:pPr>
        <w:keepNext/>
        <w:spacing w:after="80" w:before="0"/>
      </w:pPr>
      <w:r>
        <w:rPr>
          <w:i/>
          <w:iCs/>
          <w:color w:val="666666"/>
          <w:sz w:val="18"/>
          <w:szCs w:val="18"/>
        </w:rPr>
        <w:t xml:space="preserve">9618/11 May/June 2021 Q4(d).</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spacing w:after="120" w:before="0"/>
      </w:pPr>
      <w:r>
        <w:rPr>
          <w:b/>
          <w:bCs/>
          <w:color w:val="202124"/>
          <w:sz w:val="21"/>
          <w:szCs w:val="21"/>
        </w:rPr>
        <w:t xml:space="preserve">(b)  </w:t>
      </w:r>
      <w:r>
        <w:rPr>
          <w:color w:val="202124"/>
          <w:sz w:val="21"/>
          <w:szCs w:val="21"/>
        </w:rPr>
        <w:t xml:space="preserve">The video conference is accessed over the internet. Complete the table by stating how modems and dedicated lines are used when data is transmitted over the internet.</w:t>
      </w:r>
      <w:r>
        <w:rPr>
          <w:i/>
          <w:iCs/>
          <w:color w:val="666666"/>
          <w:sz w:val="21"/>
          <w:szCs w:val="21"/>
        </w:rPr>
        <w:t xml:space="preserve">   [2]</w:t>
      </w:r>
    </w:p>
    <w:p>
      <w:pPr>
        <w:keepNext/>
        <w:spacing w:after="80" w:before="0"/>
      </w:pPr>
      <w:r>
        <w:rPr>
          <w:i/>
          <w:iCs/>
          <w:color w:val="666666"/>
          <w:sz w:val="18"/>
          <w:szCs w:val="18"/>
        </w:rPr>
        <w:t xml:space="preserve">9618/11 May/June 2025 Q2(c).</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2600"/>
        <w:gridCol w:w="7600"/>
      </w:tblGrid>
      <w:tr>
        <w:trPr>
          <w:cantSplit/>
          <w:tblHeader/>
        </w:trPr>
        <w:tc>
          <w:tcPr>
            <w:tcW w:type="dxa" w:w="26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Hardware</w:t>
            </w:r>
          </w:p>
        </w:tc>
        <w:tc>
          <w:tcPr>
            <w:tcW w:type="dxa" w:w="76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How it is used</w:t>
            </w:r>
          </w:p>
        </w:tc>
      </w:tr>
      <w:tr>
        <w:trPr>
          <w:cantSplit/>
          <w:tblHeader w:val="false"/>
          <w:trHeight w:val="700" w:hRule="atLeast"/>
        </w:trPr>
        <w:tc>
          <w:tcPr>
            <w:tcW w:type="dxa" w:w="2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Modem</w:t>
            </w:r>
          </w:p>
        </w:tc>
        <w:tc>
          <w:tcPr>
            <w:tcW w:type="dxa" w:w="7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p>
            <w:pPr>
              <w:spacing w:after="0"/>
            </w:pPr>
            <w:r>
              <w:rPr>
                <w:b w:val="false"/>
                <w:bCs w:val="false"/>
                <w:i w:val="false"/>
                <w:iCs w:val="false"/>
                <w:color w:val="202124"/>
                <w:sz w:val="20"/>
                <w:szCs w:val="20"/>
              </w:rPr>
              <w:t xml:space="preserve"/>
            </w:r>
          </w:p>
          <w:p>
            <w:pPr>
              <w:spacing w:after="0"/>
            </w:pPr>
            <w:r>
              <w:rPr>
                <w:b w:val="false"/>
                <w:bCs w:val="false"/>
                <w:i w:val="false"/>
                <w:iCs w:val="false"/>
                <w:color w:val="202124"/>
                <w:sz w:val="20"/>
                <w:szCs w:val="20"/>
              </w:rPr>
              <w:t xml:space="preserve"/>
            </w:r>
          </w:p>
        </w:tc>
      </w:tr>
      <w:tr>
        <w:trPr>
          <w:cantSplit/>
          <w:tblHeader w:val="false"/>
          <w:trHeight w:val="700" w:hRule="atLeast"/>
        </w:trPr>
        <w:tc>
          <w:tcPr>
            <w:tcW w:type="dxa" w:w="26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Dedicated line</w:t>
            </w:r>
          </w:p>
        </w:tc>
        <w:tc>
          <w:tcPr>
            <w:tcW w:type="dxa" w:w="76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p>
            <w:pPr>
              <w:spacing w:after="0"/>
            </w:pPr>
            <w:r>
              <w:rPr>
                <w:b w:val="false"/>
                <w:bCs w:val="false"/>
                <w:i w:val="false"/>
                <w:iCs w:val="false"/>
                <w:color w:val="202124"/>
                <w:sz w:val="20"/>
                <w:szCs w:val="20"/>
              </w:rPr>
              <w:t xml:space="preserve"/>
            </w:r>
          </w:p>
          <w:p>
            <w:pPr>
              <w:spacing w:after="0"/>
            </w:pPr>
            <w:r>
              <w:rPr>
                <w:b w:val="false"/>
                <w:bCs w:val="false"/>
                <w:i w:val="false"/>
                <w:iCs w:val="false"/>
                <w:color w:val="202124"/>
                <w:sz w:val="20"/>
                <w:szCs w:val="20"/>
              </w:rPr>
              <w:t xml:space="preserve"/>
            </w:r>
          </w:p>
        </w:tc>
      </w:tr>
    </w:tbl>
    <w:p>
      <w:pPr>
        <w:spacing w:after="100"/>
      </w:pPr>
    </w:p>
    <w:p>
      <w:pPr>
        <w:spacing w:after="120" w:before="0"/>
      </w:pPr>
      <w:r>
        <w:rPr>
          <w:b/>
          <w:bCs/>
          <w:color w:val="202124"/>
          <w:sz w:val="21"/>
          <w:szCs w:val="21"/>
        </w:rPr>
        <w:t xml:space="preserve">(c)  </w:t>
      </w:r>
      <w:r>
        <w:rPr>
          <w:color w:val="202124"/>
          <w:sz w:val="21"/>
          <w:szCs w:val="21"/>
        </w:rPr>
        <w:t xml:space="preserve">Describe the role of the PSTN (Public Switched Telephone Network) in the transmission of data through the internet.</w:t>
      </w:r>
      <w:r>
        <w:rPr>
          <w:i/>
          <w:iCs/>
          <w:color w:val="666666"/>
          <w:sz w:val="21"/>
          <w:szCs w:val="21"/>
        </w:rPr>
        <w:t xml:space="preserve">   [2]</w:t>
      </w:r>
    </w:p>
    <w:p>
      <w:pPr>
        <w:keepNext/>
        <w:spacing w:after="80" w:before="0"/>
      </w:pPr>
      <w:r>
        <w:rPr>
          <w:i/>
          <w:iCs/>
          <w:color w:val="666666"/>
          <w:sz w:val="18"/>
          <w:szCs w:val="18"/>
        </w:rPr>
        <w:t xml:space="preserve">9618/12 May/June 2024 Q3(c)(ii).</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spacing w:after="120" w:before="0"/>
      </w:pPr>
      <w:r>
        <w:rPr>
          <w:b/>
          <w:bCs/>
          <w:color w:val="202124"/>
          <w:sz w:val="21"/>
          <w:szCs w:val="21"/>
        </w:rPr>
        <w:t xml:space="preserve">(d)  </w:t>
      </w:r>
      <w:r>
        <w:rPr>
          <w:color w:val="202124"/>
          <w:sz w:val="21"/>
          <w:szCs w:val="21"/>
        </w:rPr>
        <w:t xml:space="preserve">The smartphones use the cell phone network to connect to the WAN. Explain how data is transmitted using the cell phone network.</w:t>
      </w:r>
      <w:r>
        <w:rPr>
          <w:i/>
          <w:iCs/>
          <w:color w:val="666666"/>
          <w:sz w:val="21"/>
          <w:szCs w:val="21"/>
        </w:rPr>
        <w:t xml:space="preserve">   [2]</w:t>
      </w:r>
    </w:p>
    <w:p>
      <w:pPr>
        <w:keepNext/>
        <w:spacing w:after="80" w:before="0"/>
      </w:pPr>
      <w:r>
        <w:rPr>
          <w:i/>
          <w:iCs/>
          <w:color w:val="666666"/>
          <w:sz w:val="18"/>
          <w:szCs w:val="18"/>
        </w:rPr>
        <w:t xml:space="preserve">9618/12 May/June 2025 Q6(b).</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r>
        <w:br w:type="page"/>
      </w:r>
    </w:p>
    <w:p>
      <w:pPr>
        <w:keepNext/>
        <w:pBdr>
          <w:left w:val="single" w:color="FFD84D" w:sz="24" w:space="6"/>
        </w:pBdr>
        <w:shd w:fill="FFF4C7" w:color="auto" w:val="clear"/>
        <w:spacing w:after="140" w:before="280"/>
      </w:pPr>
      <w:r>
        <w:rPr>
          <w:b/>
          <w:bCs/>
          <w:color w:val="494985"/>
          <w:sz w:val="26"/>
          <w:szCs w:val="26"/>
        </w:rPr>
        <w:t xml:space="preserve">Learn   </w:t>
      </w:r>
      <w:r>
        <w:rPr>
          <w:b/>
          <w:bCs/>
          <w:color w:val="202124"/>
          <w:sz w:val="26"/>
          <w:szCs w:val="26"/>
        </w:rPr>
        <w:t xml:space="preserve">IP addresses</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16 - IPv4 and IPv6</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17 - Valid or invalid? (practice)</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19 - Public vs private, static vs dynamic</w:t>
      </w:r>
    </w:p>
    <w:p>
      <w:pPr>
        <w:keepNext/>
        <w:pageBreakBefore/>
        <w:pBdr>
          <w:bottom w:val="single" w:color="494985" w:sz="8" w:space="4"/>
        </w:pBdr>
        <w:spacing w:after="120" w:before="0"/>
      </w:pPr>
      <w:r>
        <w:rPr>
          <w:b/>
          <w:bCs/>
          <w:color w:val="494985"/>
          <w:sz w:val="30"/>
          <w:szCs w:val="30"/>
        </w:rPr>
        <w:t xml:space="preserve">Task 4   IP addresses</w:t>
      </w:r>
      <w:r>
        <w:rPr>
          <w:i/>
          <w:iCs/>
          <w:color w:val="666666"/>
          <w:sz w:val="22"/>
          <w:szCs w:val="22"/>
        </w:rPr>
        <w:t xml:space="preserve">   [15 marks]</w:t>
      </w:r>
    </w:p>
    <w:p>
      <w:pPr>
        <w:spacing w:after="120" w:before="0"/>
      </w:pPr>
      <w:r>
        <w:rPr>
          <w:b/>
          <w:bCs/>
          <w:color w:val="202124"/>
          <w:sz w:val="21"/>
          <w:szCs w:val="21"/>
        </w:rPr>
        <w:t xml:space="preserve">(a)  </w:t>
      </w:r>
      <w:r>
        <w:rPr>
          <w:color w:val="202124"/>
          <w:sz w:val="21"/>
          <w:szCs w:val="21"/>
        </w:rPr>
        <w:t xml:space="preserve">Each device on the network has an IP address. Complete the description of IP addresses.</w:t>
      </w:r>
      <w:r>
        <w:rPr>
          <w:i/>
          <w:iCs/>
          <w:color w:val="666666"/>
          <w:sz w:val="21"/>
          <w:szCs w:val="21"/>
        </w:rPr>
        <w:t xml:space="preserve">   [5]</w:t>
      </w:r>
    </w:p>
    <w:p>
      <w:pPr>
        <w:keepNext/>
        <w:spacing w:after="80" w:before="0"/>
      </w:pPr>
      <w:r>
        <w:rPr>
          <w:i/>
          <w:iCs/>
          <w:color w:val="666666"/>
          <w:sz w:val="18"/>
          <w:szCs w:val="18"/>
        </w:rPr>
        <w:t xml:space="preserve">9618/11 May/June 2023 Q4(d)(i).</w:t>
      </w:r>
    </w:p>
    <w:p>
      <w:pPr>
        <w:spacing w:after="160" w:before="0"/>
      </w:pPr>
      <w:r>
        <w:rPr>
          <w:color w:val="202124"/>
          <w:sz w:val="21"/>
          <w:szCs w:val="21"/>
        </w:rPr>
        <w:t xml:space="preserve">An IPv4 address contains ................ groups of digits. Each group is represented in ................ bits and the groups are separated by full stops.</w:t>
      </w:r>
    </w:p>
    <w:p>
      <w:pPr>
        <w:spacing w:after="200" w:before="0"/>
      </w:pPr>
      <w:r>
        <w:rPr>
          <w:color w:val="202124"/>
          <w:sz w:val="21"/>
          <w:szCs w:val="21"/>
        </w:rPr>
        <w:t xml:space="preserve">An IPv6 address contains ................ groups of digits. Each group is represented in ................ bits. Multiple groups that only contain zeros can be replaced with a ................ .</w:t>
      </w:r>
    </w:p>
    <w:p>
      <w:pPr>
        <w:spacing w:after="120" w:before="0"/>
      </w:pPr>
      <w:r>
        <w:rPr>
          <w:b/>
          <w:bCs/>
          <w:color w:val="202124"/>
          <w:sz w:val="21"/>
          <w:szCs w:val="21"/>
        </w:rPr>
        <w:t xml:space="preserve">(b)  </w:t>
      </w:r>
      <w:r>
        <w:rPr>
          <w:color w:val="202124"/>
          <w:sz w:val="21"/>
          <w:szCs w:val="21"/>
        </w:rPr>
        <w:t xml:space="preserve">The server has the IP address 192.168.3.2. Explain why this is not an IPv6 address.</w:t>
      </w:r>
      <w:r>
        <w:rPr>
          <w:i/>
          <w:iCs/>
          <w:color w:val="666666"/>
          <w:sz w:val="21"/>
          <w:szCs w:val="21"/>
        </w:rPr>
        <w:t xml:space="preserve">   [2]</w:t>
      </w:r>
    </w:p>
    <w:p>
      <w:pPr>
        <w:keepNext/>
        <w:spacing w:after="80" w:before="0"/>
      </w:pPr>
      <w:r>
        <w:rPr>
          <w:i/>
          <w:iCs/>
          <w:color w:val="666666"/>
          <w:sz w:val="18"/>
          <w:szCs w:val="18"/>
        </w:rPr>
        <w:t xml:space="preserve">9618/12 October/November 2023 Q7(a).</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spacing w:after="120" w:before="0"/>
      </w:pPr>
      <w:r>
        <w:rPr>
          <w:b/>
          <w:bCs/>
          <w:color w:val="202124"/>
          <w:sz w:val="21"/>
          <w:szCs w:val="21"/>
        </w:rPr>
        <w:t xml:space="preserve">(c)  </w:t>
      </w:r>
      <w:r>
        <w:rPr>
          <w:color w:val="202124"/>
          <w:sz w:val="21"/>
          <w:szCs w:val="21"/>
        </w:rPr>
        <w:t xml:space="preserve">Tick one box in each row to show whether each address is a valid IPv4 address, a valid IPv6 address, or invalid.</w:t>
      </w:r>
      <w:r>
        <w:rPr>
          <w:i/>
          <w:iCs/>
          <w:color w:val="666666"/>
          <w:sz w:val="21"/>
          <w:szCs w:val="21"/>
        </w:rPr>
        <w:t xml:space="preserve">   [4]</w:t>
      </w:r>
    </w:p>
    <w:p>
      <w:pPr>
        <w:keepNext/>
        <w:spacing w:after="80" w:before="0"/>
      </w:pPr>
      <w:r>
        <w:rPr>
          <w:i/>
          <w:iCs/>
          <w:color w:val="666666"/>
          <w:sz w:val="18"/>
          <w:szCs w:val="18"/>
        </w:rPr>
        <w:t xml:space="preserve">Exam-style question.</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4800"/>
        <w:gridCol w:w="1800"/>
        <w:gridCol w:w="1800"/>
        <w:gridCol w:w="1800"/>
      </w:tblGrid>
      <w:tr>
        <w:trPr>
          <w:cantSplit/>
          <w:tblHeader/>
        </w:trPr>
        <w:tc>
          <w:tcPr>
            <w:tcW w:type="dxa" w:w="48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Address</w:t>
            </w:r>
          </w:p>
        </w:tc>
        <w:tc>
          <w:tcPr>
            <w:tcW w:type="dxa" w:w="18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Valid IPv4</w:t>
            </w:r>
          </w:p>
        </w:tc>
        <w:tc>
          <w:tcPr>
            <w:tcW w:type="dxa" w:w="18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Valid IPv6</w:t>
            </w:r>
          </w:p>
        </w:tc>
        <w:tc>
          <w:tcPr>
            <w:tcW w:type="dxa" w:w="18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Invalid</w:t>
            </w:r>
          </w:p>
        </w:tc>
      </w:tr>
      <w:tr>
        <w:trPr>
          <w:cantSplit/>
          <w:tblHeader w:val="false"/>
          <w:trHeight w:val="420" w:hRule="atLeast"/>
        </w:trPr>
        <w:tc>
          <w:tcPr>
            <w:tcW w:type="dxa" w:w="4800"/>
            <w:shd w:fill="F6F5FC" w:color="auto" w:val="clear"/>
            <w:tcMar>
              <w:top w:type="dxa" w:w="60"/>
              <w:left w:type="dxa" w:w="100"/>
              <w:bottom w:type="dxa" w:w="60"/>
              <w:right w:type="dxa" w:w="100"/>
            </w:tcMar>
          </w:tcPr>
          <w:p>
            <w:pPr>
              <w:spacing w:after="0"/>
            </w:pPr>
            <w:r>
              <w:rPr>
                <w:rFonts w:ascii="Consolas" w:cs="Consolas" w:eastAsia="Consolas" w:hAnsi="Consolas"/>
                <w:b w:val="false"/>
                <w:bCs w:val="false"/>
                <w:i w:val="false"/>
                <w:iCs w:val="false"/>
                <w:color w:val="202124"/>
                <w:sz w:val="20"/>
                <w:szCs w:val="20"/>
              </w:rPr>
              <w:t xml:space="preserve">172.16.254.1</w:t>
            </w:r>
          </w:p>
        </w:tc>
        <w:tc>
          <w:tcPr>
            <w:tcW w:type="dxa" w:w="18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8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8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420" w:hRule="atLeast"/>
        </w:trPr>
        <w:tc>
          <w:tcPr>
            <w:tcW w:type="dxa" w:w="4800"/>
            <w:shd w:fill="FFFFFF" w:color="auto" w:val="clear"/>
            <w:tcMar>
              <w:top w:type="dxa" w:w="60"/>
              <w:left w:type="dxa" w:w="100"/>
              <w:bottom w:type="dxa" w:w="60"/>
              <w:right w:type="dxa" w:w="100"/>
            </w:tcMar>
          </w:tcPr>
          <w:p>
            <w:pPr>
              <w:spacing w:after="0"/>
            </w:pPr>
            <w:r>
              <w:rPr>
                <w:rFonts w:ascii="Consolas" w:cs="Consolas" w:eastAsia="Consolas" w:hAnsi="Consolas"/>
                <w:b w:val="false"/>
                <w:bCs w:val="false"/>
                <w:i w:val="false"/>
                <w:iCs w:val="false"/>
                <w:color w:val="202124"/>
                <w:sz w:val="20"/>
                <w:szCs w:val="20"/>
              </w:rPr>
              <w:t xml:space="preserve">10.0.300.12</w:t>
            </w:r>
          </w:p>
        </w:tc>
        <w:tc>
          <w:tcPr>
            <w:tcW w:type="dxa" w:w="18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8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8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420" w:hRule="atLeast"/>
        </w:trPr>
        <w:tc>
          <w:tcPr>
            <w:tcW w:type="dxa" w:w="4800"/>
            <w:shd w:fill="F6F5FC" w:color="auto" w:val="clear"/>
            <w:tcMar>
              <w:top w:type="dxa" w:w="60"/>
              <w:left w:type="dxa" w:w="100"/>
              <w:bottom w:type="dxa" w:w="60"/>
              <w:right w:type="dxa" w:w="100"/>
            </w:tcMar>
          </w:tcPr>
          <w:p>
            <w:pPr>
              <w:spacing w:after="0"/>
            </w:pPr>
            <w:r>
              <w:rPr>
                <w:rFonts w:ascii="Consolas" w:cs="Consolas" w:eastAsia="Consolas" w:hAnsi="Consolas"/>
                <w:b w:val="false"/>
                <w:bCs w:val="false"/>
                <w:i w:val="false"/>
                <w:iCs w:val="false"/>
                <w:color w:val="202124"/>
                <w:sz w:val="20"/>
                <w:szCs w:val="20"/>
              </w:rPr>
              <w:t xml:space="preserve">2001:DB8:0:0:8D3:0:0:2</w:t>
            </w:r>
          </w:p>
        </w:tc>
        <w:tc>
          <w:tcPr>
            <w:tcW w:type="dxa" w:w="18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8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8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420" w:hRule="atLeast"/>
        </w:trPr>
        <w:tc>
          <w:tcPr>
            <w:tcW w:type="dxa" w:w="4800"/>
            <w:shd w:fill="FFFFFF" w:color="auto" w:val="clear"/>
            <w:tcMar>
              <w:top w:type="dxa" w:w="60"/>
              <w:left w:type="dxa" w:w="100"/>
              <w:bottom w:type="dxa" w:w="60"/>
              <w:right w:type="dxa" w:w="100"/>
            </w:tcMar>
          </w:tcPr>
          <w:p>
            <w:pPr>
              <w:spacing w:after="0"/>
            </w:pPr>
            <w:r>
              <w:rPr>
                <w:rFonts w:ascii="Consolas" w:cs="Consolas" w:eastAsia="Consolas" w:hAnsi="Consolas"/>
                <w:b w:val="false"/>
                <w:bCs w:val="false"/>
                <w:i w:val="false"/>
                <w:iCs w:val="false"/>
                <w:color w:val="202124"/>
                <w:sz w:val="20"/>
                <w:szCs w:val="20"/>
              </w:rPr>
              <w:t xml:space="preserve">FE80::1::A2</w:t>
            </w:r>
          </w:p>
        </w:tc>
        <w:tc>
          <w:tcPr>
            <w:tcW w:type="dxa" w:w="18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8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8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bl>
    <w:p>
      <w:pPr>
        <w:spacing w:after="100"/>
      </w:pPr>
    </w:p>
    <w:p>
      <w:pPr>
        <w:spacing w:after="120" w:before="0"/>
      </w:pPr>
      <w:r>
        <w:rPr>
          <w:b/>
          <w:bCs/>
          <w:color w:val="202124"/>
          <w:sz w:val="21"/>
          <w:szCs w:val="21"/>
        </w:rPr>
        <w:t xml:space="preserve">(d)  </w:t>
      </w:r>
      <w:r>
        <w:rPr>
          <w:color w:val="202124"/>
          <w:sz w:val="21"/>
          <w:szCs w:val="21"/>
        </w:rPr>
        <w:t xml:space="preserve">Complete the table by writing the missing types of IP addresses and the missing descriptions.</w:t>
      </w:r>
      <w:r>
        <w:rPr>
          <w:i/>
          <w:iCs/>
          <w:color w:val="666666"/>
          <w:sz w:val="21"/>
          <w:szCs w:val="21"/>
        </w:rPr>
        <w:t xml:space="preserve">   [4]</w:t>
      </w:r>
    </w:p>
    <w:p>
      <w:pPr>
        <w:keepNext/>
        <w:spacing w:after="80" w:before="0"/>
      </w:pPr>
      <w:r>
        <w:rPr>
          <w:i/>
          <w:iCs/>
          <w:color w:val="666666"/>
          <w:sz w:val="18"/>
          <w:szCs w:val="18"/>
        </w:rPr>
        <w:t xml:space="preserve">9618/12 October/November 2023 Q7(d).</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3000"/>
        <w:gridCol w:w="7200"/>
      </w:tblGrid>
      <w:tr>
        <w:trPr>
          <w:cantSplit/>
          <w:tblHeader/>
        </w:trPr>
        <w:tc>
          <w:tcPr>
            <w:tcW w:type="dxa" w:w="30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Type of IP address</w:t>
            </w:r>
          </w:p>
        </w:tc>
        <w:tc>
          <w:tcPr>
            <w:tcW w:type="dxa" w:w="72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Description</w:t>
            </w:r>
          </w:p>
        </w:tc>
      </w:tr>
      <w:tr>
        <w:trPr>
          <w:cantSplit/>
          <w:tblHeader w:val="false"/>
          <w:trHeight w:val="560" w:hRule="atLeast"/>
        </w:trPr>
        <w:tc>
          <w:tcPr>
            <w:tcW w:type="dxa" w:w="3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72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Assigned to a device to allow direct access on the internet</w:t>
            </w:r>
          </w:p>
        </w:tc>
      </w:tr>
      <w:tr>
        <w:trPr>
          <w:cantSplit/>
          <w:tblHeader w:val="false"/>
          <w:trHeight w:val="560" w:hRule="atLeast"/>
        </w:trPr>
        <w:tc>
          <w:tcPr>
            <w:tcW w:type="dxa" w:w="3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72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Used for internal LAN communication only</w:t>
            </w:r>
          </w:p>
        </w:tc>
      </w:tr>
      <w:tr>
        <w:trPr>
          <w:cantSplit/>
          <w:tblHeader w:val="false"/>
          <w:trHeight w:val="560" w:hRule="atLeast"/>
        </w:trPr>
        <w:tc>
          <w:tcPr>
            <w:tcW w:type="dxa" w:w="3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Static</w:t>
            </w:r>
          </w:p>
        </w:tc>
        <w:tc>
          <w:tcPr>
            <w:tcW w:type="dxa" w:w="72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p>
            <w:pPr>
              <w:spacing w:after="0"/>
            </w:pPr>
            <w:r>
              <w:rPr>
                <w:b w:val="false"/>
                <w:bCs w:val="false"/>
                <w:i w:val="false"/>
                <w:iCs w:val="false"/>
                <w:color w:val="202124"/>
                <w:sz w:val="20"/>
                <w:szCs w:val="20"/>
              </w:rPr>
              <w:t xml:space="preserve"/>
            </w:r>
          </w:p>
          <w:p>
            <w:pPr>
              <w:spacing w:after="0"/>
            </w:pPr>
            <w:r>
              <w:rPr>
                <w:b w:val="false"/>
                <w:bCs w:val="false"/>
                <w:i w:val="false"/>
                <w:iCs w:val="false"/>
                <w:color w:val="202124"/>
                <w:sz w:val="20"/>
                <w:szCs w:val="20"/>
              </w:rPr>
              <w:t xml:space="preserve"/>
            </w:r>
          </w:p>
        </w:tc>
      </w:tr>
      <w:tr>
        <w:trPr>
          <w:cantSplit/>
          <w:tblHeader w:val="false"/>
          <w:trHeight w:val="560" w:hRule="atLeast"/>
        </w:trPr>
        <w:tc>
          <w:tcPr>
            <w:tcW w:type="dxa" w:w="3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Dynamic</w:t>
            </w:r>
          </w:p>
        </w:tc>
        <w:tc>
          <w:tcPr>
            <w:tcW w:type="dxa" w:w="72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p>
            <w:pPr>
              <w:spacing w:after="0"/>
            </w:pPr>
            <w:r>
              <w:rPr>
                <w:b w:val="false"/>
                <w:bCs w:val="false"/>
                <w:i w:val="false"/>
                <w:iCs w:val="false"/>
                <w:color w:val="202124"/>
                <w:sz w:val="20"/>
                <w:szCs w:val="20"/>
              </w:rPr>
              <w:t xml:space="preserve"/>
            </w:r>
          </w:p>
          <w:p>
            <w:pPr>
              <w:spacing w:after="0"/>
            </w:pPr>
            <w:r>
              <w:rPr>
                <w:b w:val="false"/>
                <w:bCs w:val="false"/>
                <w:i w:val="false"/>
                <w:iCs w:val="false"/>
                <w:color w:val="202124"/>
                <w:sz w:val="20"/>
                <w:szCs w:val="20"/>
              </w:rPr>
              <w:t xml:space="preserve"/>
            </w:r>
          </w:p>
        </w:tc>
      </w:tr>
    </w:tbl>
    <w:p>
      <w:pPr>
        <w:keepNext/>
        <w:pBdr>
          <w:left w:val="single" w:color="FFD84D" w:sz="24" w:space="6"/>
        </w:pBdr>
        <w:shd w:fill="FFF4C7" w:color="auto" w:val="clear"/>
        <w:spacing w:after="140" w:before="280"/>
      </w:pPr>
      <w:r>
        <w:rPr>
          <w:b/>
          <w:bCs/>
          <w:color w:val="494985"/>
          <w:sz w:val="26"/>
          <w:szCs w:val="26"/>
        </w:rPr>
        <w:t xml:space="preserve">Learn   </w:t>
      </w:r>
      <w:r>
        <w:rPr>
          <w:b/>
          <w:bCs/>
          <w:color w:val="202124"/>
          <w:sz w:val="26"/>
          <w:szCs w:val="26"/>
        </w:rPr>
        <w:t xml:space="preserve">Exam technique - check your Task 4 answers</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23 - Exam focus: IP addresses</w:t>
      </w:r>
    </w:p>
    <w:p>
      <w:r>
        <w:br w:type="page"/>
      </w:r>
    </w:p>
    <w:p>
      <w:pPr>
        <w:keepNext/>
        <w:pBdr>
          <w:left w:val="single" w:color="FFD84D" w:sz="24" w:space="6"/>
        </w:pBdr>
        <w:shd w:fill="FFF4C7" w:color="auto" w:val="clear"/>
        <w:spacing w:after="140" w:before="280"/>
      </w:pPr>
      <w:r>
        <w:rPr>
          <w:b/>
          <w:bCs/>
          <w:color w:val="494985"/>
          <w:sz w:val="26"/>
          <w:szCs w:val="26"/>
        </w:rPr>
        <w:t xml:space="preserve">Learn   </w:t>
      </w:r>
      <w:r>
        <w:rPr>
          <w:b/>
          <w:bCs/>
          <w:color w:val="202124"/>
          <w:sz w:val="26"/>
          <w:szCs w:val="26"/>
        </w:rPr>
        <w:t xml:space="preserve">Subnetting, URLs and DNS</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18 - Network ID, host ID and subnetting</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20 - Uniform Resource Locator (URL)</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21 - Domain Name Service (DNS)</w:t>
      </w:r>
    </w:p>
    <w:p>
      <w:pPr>
        <w:keepNext/>
        <w:pageBreakBefore/>
        <w:pBdr>
          <w:bottom w:val="single" w:color="494985" w:sz="8" w:space="4"/>
        </w:pBdr>
        <w:spacing w:after="120" w:before="0"/>
      </w:pPr>
      <w:r>
        <w:rPr>
          <w:b/>
          <w:bCs/>
          <w:color w:val="494985"/>
          <w:sz w:val="30"/>
          <w:szCs w:val="30"/>
        </w:rPr>
        <w:t xml:space="preserve">Task 5   Subnetting, URLs and DNS</w:t>
      </w:r>
      <w:r>
        <w:rPr>
          <w:i/>
          <w:iCs/>
          <w:color w:val="666666"/>
          <w:sz w:val="22"/>
          <w:szCs w:val="22"/>
        </w:rPr>
        <w:t xml:space="preserve">   [13 marks]</w:t>
      </w:r>
    </w:p>
    <w:p>
      <w:pPr>
        <w:spacing w:after="120" w:before="0"/>
      </w:pPr>
      <w:r>
        <w:rPr>
          <w:b/>
          <w:bCs/>
          <w:color w:val="202124"/>
          <w:sz w:val="21"/>
          <w:szCs w:val="21"/>
        </w:rPr>
        <w:t xml:space="preserve">(a)  </w:t>
      </w:r>
      <w:r>
        <w:rPr>
          <w:color w:val="202124"/>
          <w:sz w:val="21"/>
          <w:szCs w:val="21"/>
        </w:rPr>
        <w:t xml:space="preserve">Two devices are on different subnetworks. Device 1 has the IP address 10.10.12.1 and the subnet mask 255.0.0.0. Device 2 has the IP address 192.168.12.4 and the subnet mask 255.255.255.0.</w:t>
      </w:r>
      <w:r>
        <w:rPr>
          <w:i/>
          <w:iCs/>
          <w:color w:val="666666"/>
          <w:sz w:val="21"/>
          <w:szCs w:val="21"/>
        </w:rPr>
        <w:t xml:space="preserve">   [2]</w:t>
      </w:r>
    </w:p>
    <w:p>
      <w:pPr>
        <w:keepNext/>
        <w:spacing w:after="80" w:before="0"/>
      </w:pPr>
      <w:r>
        <w:rPr>
          <w:i/>
          <w:iCs/>
          <w:color w:val="666666"/>
          <w:sz w:val="18"/>
          <w:szCs w:val="18"/>
        </w:rPr>
        <w:t xml:space="preserve">Based on 9618/13 October/November 2022 Q7(c)(ii).</w:t>
      </w:r>
    </w:p>
    <w:p>
      <w:pPr>
        <w:spacing w:after="160" w:before="0"/>
      </w:pPr>
      <w:r>
        <w:rPr>
          <w:color w:val="202124"/>
          <w:sz w:val="21"/>
          <w:szCs w:val="21"/>
        </w:rPr>
        <w:t xml:space="preserve">Identify the network ID of device 1   .........................................</w:t>
      </w:r>
    </w:p>
    <w:p>
      <w:pPr>
        <w:spacing w:after="200" w:before="0"/>
      </w:pPr>
      <w:r>
        <w:rPr>
          <w:color w:val="202124"/>
          <w:sz w:val="21"/>
          <w:szCs w:val="21"/>
        </w:rPr>
        <w:t xml:space="preserve">Identify the host ID of device 2   .........................................</w:t>
      </w:r>
    </w:p>
    <w:p>
      <w:pPr>
        <w:spacing w:after="120" w:before="0"/>
      </w:pPr>
      <w:r>
        <w:rPr>
          <w:b/>
          <w:bCs/>
          <w:color w:val="202124"/>
          <w:sz w:val="21"/>
          <w:szCs w:val="21"/>
        </w:rPr>
        <w:t xml:space="preserve">(b)  </w:t>
      </w:r>
      <w:r>
        <w:rPr>
          <w:color w:val="202124"/>
          <w:sz w:val="21"/>
          <w:szCs w:val="21"/>
        </w:rPr>
        <w:t xml:space="preserve">Describe two benefits of subnetting a network.</w:t>
      </w:r>
      <w:r>
        <w:rPr>
          <w:i/>
          <w:iCs/>
          <w:color w:val="666666"/>
          <w:sz w:val="21"/>
          <w:szCs w:val="21"/>
        </w:rPr>
        <w:t xml:space="preserve">   [4]</w:t>
      </w:r>
    </w:p>
    <w:p>
      <w:pPr>
        <w:keepNext/>
        <w:spacing w:after="80" w:before="0"/>
      </w:pPr>
      <w:r>
        <w:rPr>
          <w:i/>
          <w:iCs/>
          <w:color w:val="666666"/>
          <w:sz w:val="18"/>
          <w:szCs w:val="18"/>
        </w:rPr>
        <w:t xml:space="preserve">9618/11 May/June 2023 Q4(d)(ii).</w:t>
      </w:r>
    </w:p>
    <w:p>
      <w:pPr>
        <w:keepNext/>
        <w:spacing w:after="120" w:before="0"/>
      </w:pPr>
      <w:r>
        <w:rPr>
          <w:color w:val="202124"/>
          <w:sz w:val="21"/>
          <w:szCs w:val="21"/>
        </w:rPr>
        <w:t xml:space="preserve">1</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keepNext/>
        <w:spacing w:after="120" w:before="0"/>
      </w:pPr>
      <w:r>
        <w:rPr>
          <w:color w:val="202124"/>
          <w:sz w:val="21"/>
          <w:szCs w:val="21"/>
        </w:rPr>
        <w:t xml:space="preserve">2</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spacing w:after="120" w:before="0"/>
      </w:pPr>
      <w:r>
        <w:rPr>
          <w:b/>
          <w:bCs/>
          <w:color w:val="202124"/>
          <w:sz w:val="21"/>
          <w:szCs w:val="21"/>
        </w:rPr>
        <w:t xml:space="preserve">(c)  </w:t>
      </w:r>
      <w:r>
        <w:rPr>
          <w:color w:val="202124"/>
          <w:sz w:val="21"/>
          <w:szCs w:val="21"/>
        </w:rPr>
        <w:t xml:space="preserve">A student types this URL into a web browser:</w:t>
      </w:r>
      <w:r>
        <w:rPr>
          <w:i/>
          <w:iCs/>
          <w:color w:val="666666"/>
          <w:sz w:val="21"/>
          <w:szCs w:val="21"/>
        </w:rPr>
        <w:t xml:space="preserve"/>
      </w:r>
    </w:p>
    <w:p>
      <w:pPr>
        <w:keepNext/>
        <w:spacing w:after="120" w:before="0"/>
        <w:jc w:val="center"/>
      </w:pPr>
      <w:r>
        <w:rPr>
          <w:rFonts w:ascii="Consolas" w:cs="Consolas" w:eastAsia="Consolas" w:hAnsi="Consolas"/>
          <w:color w:val="202124"/>
          <w:sz w:val="19"/>
          <w:szCs w:val="19"/>
        </w:rPr>
        <w:t xml:space="preserve">https://www.cambridgeinternational.org/programmes-and-qualifications/</w:t>
      </w:r>
    </w:p>
    <w:p>
      <w:pPr>
        <w:keepNext/>
        <w:spacing w:after="120" w:before="0"/>
      </w:pPr>
      <w:r>
        <w:rPr>
          <w:color w:val="202124"/>
          <w:sz w:val="21"/>
          <w:szCs w:val="21"/>
        </w:rPr>
        <w:t xml:space="preserve">Identify the protocol, the domain name and the path in the URL.   [3]</w:t>
      </w:r>
    </w:p>
    <w:p>
      <w:pPr>
        <w:keepNext/>
        <w:spacing w:after="80" w:before="0"/>
      </w:pPr>
      <w:r>
        <w:rPr>
          <w:i/>
          <w:iCs/>
          <w:color w:val="666666"/>
          <w:sz w:val="18"/>
          <w:szCs w:val="18"/>
        </w:rPr>
        <w:t xml:space="preserve">Exam-style question - there are no 9618 Paper 1 questions on URLs yet.</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2600"/>
        <w:gridCol w:w="7600"/>
      </w:tblGrid>
      <w:tr>
        <w:trPr>
          <w:cantSplit/>
          <w:tblHeader/>
        </w:trPr>
        <w:tc>
          <w:tcPr>
            <w:tcW w:type="dxa" w:w="26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Part</w:t>
            </w:r>
          </w:p>
        </w:tc>
        <w:tc>
          <w:tcPr>
            <w:tcW w:type="dxa" w:w="76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From the URL</w:t>
            </w:r>
          </w:p>
        </w:tc>
      </w:tr>
      <w:tr>
        <w:trPr>
          <w:cantSplit/>
          <w:tblHeader w:val="false"/>
          <w:trHeight w:val="440" w:hRule="atLeast"/>
        </w:trPr>
        <w:tc>
          <w:tcPr>
            <w:tcW w:type="dxa" w:w="2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Protocol</w:t>
            </w:r>
          </w:p>
        </w:tc>
        <w:tc>
          <w:tcPr>
            <w:tcW w:type="dxa" w:w="7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440" w:hRule="atLeast"/>
        </w:trPr>
        <w:tc>
          <w:tcPr>
            <w:tcW w:type="dxa" w:w="26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Domain name</w:t>
            </w:r>
          </w:p>
        </w:tc>
        <w:tc>
          <w:tcPr>
            <w:tcW w:type="dxa" w:w="76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440" w:hRule="atLeast"/>
        </w:trPr>
        <w:tc>
          <w:tcPr>
            <w:tcW w:type="dxa" w:w="2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Path</w:t>
            </w:r>
          </w:p>
        </w:tc>
        <w:tc>
          <w:tcPr>
            <w:tcW w:type="dxa" w:w="7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bl>
    <w:p>
      <w:pPr>
        <w:spacing w:after="100"/>
      </w:pPr>
    </w:p>
    <w:p>
      <w:pPr>
        <w:spacing w:after="120" w:before="0"/>
      </w:pPr>
      <w:r>
        <w:rPr>
          <w:b/>
          <w:bCs/>
          <w:color w:val="202124"/>
          <w:sz w:val="21"/>
          <w:szCs w:val="21"/>
        </w:rPr>
        <w:t xml:space="preserve">(d)  </w:t>
      </w:r>
      <w:r>
        <w:rPr>
          <w:color w:val="202124"/>
          <w:sz w:val="21"/>
          <w:szCs w:val="21"/>
        </w:rPr>
        <w:t xml:space="preserve">Explain how the Domain Name Service (DNS) is used to find the web page when the URL is entered.</w:t>
      </w:r>
      <w:r>
        <w:rPr>
          <w:i/>
          <w:iCs/>
          <w:color w:val="666666"/>
          <w:sz w:val="21"/>
          <w:szCs w:val="21"/>
        </w:rPr>
        <w:t xml:space="preserve">   [4]</w:t>
      </w:r>
    </w:p>
    <w:p>
      <w:pPr>
        <w:keepNext/>
        <w:spacing w:after="80" w:before="0"/>
      </w:pPr>
      <w:r>
        <w:rPr>
          <w:i/>
          <w:iCs/>
          <w:color w:val="666666"/>
          <w:sz w:val="18"/>
          <w:szCs w:val="18"/>
        </w:rPr>
        <w:t xml:space="preserve">Exam-style question.</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keepNext/>
        <w:pageBreakBefore/>
        <w:pBdr>
          <w:bottom w:val="single" w:color="494985" w:sz="8" w:space="4"/>
        </w:pBdr>
        <w:spacing w:after="120" w:before="0"/>
      </w:pPr>
      <w:r>
        <w:rPr>
          <w:b/>
          <w:bCs/>
          <w:color w:val="494985"/>
          <w:sz w:val="30"/>
          <w:szCs w:val="30"/>
        </w:rPr>
        <w:t xml:space="preserve">Task 6   Extension or homework</w:t>
      </w:r>
      <w:r>
        <w:rPr>
          <w:i/>
          <w:iCs/>
          <w:color w:val="666666"/>
          <w:sz w:val="22"/>
          <w:szCs w:val="22"/>
        </w:rPr>
        <w:t xml:space="preserve">   [10 marks]</w:t>
      </w:r>
    </w:p>
    <w:p>
      <w:pPr>
        <w:spacing w:after="120" w:before="0"/>
      </w:pPr>
      <w:r>
        <w:rPr>
          <w:color w:val="202124"/>
          <w:sz w:val="21"/>
          <w:szCs w:val="21"/>
        </w:rPr>
        <w:t xml:space="preserve">A company holds video conferences over the internet using real-time bit streaming.</w:t>
      </w:r>
    </w:p>
    <w:p>
      <w:pPr>
        <w:spacing w:after="120" w:before="0"/>
      </w:pPr>
      <w:r>
        <w:rPr>
          <w:b/>
          <w:bCs/>
          <w:color w:val="202124"/>
          <w:sz w:val="21"/>
          <w:szCs w:val="21"/>
        </w:rPr>
        <w:t xml:space="preserve">(a)  </w:t>
      </w:r>
      <w:r>
        <w:rPr>
          <w:color w:val="202124"/>
          <w:sz w:val="21"/>
          <w:szCs w:val="21"/>
        </w:rPr>
        <w:t xml:space="preserve">Explain the reasons why a video is compressed before it is transmitted using real-time bit streaming.</w:t>
      </w:r>
      <w:r>
        <w:rPr>
          <w:i/>
          <w:iCs/>
          <w:color w:val="666666"/>
          <w:sz w:val="21"/>
          <w:szCs w:val="21"/>
        </w:rPr>
        <w:t xml:space="preserve">   [4]</w:t>
      </w:r>
    </w:p>
    <w:p>
      <w:pPr>
        <w:keepNext/>
        <w:spacing w:after="80" w:before="0"/>
      </w:pPr>
      <w:r>
        <w:rPr>
          <w:i/>
          <w:iCs/>
          <w:color w:val="666666"/>
          <w:sz w:val="18"/>
          <w:szCs w:val="18"/>
        </w:rPr>
        <w:t xml:space="preserve">9618/11 May/June 2025 Q2(b)(i).</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spacing w:after="120" w:before="0"/>
      </w:pPr>
      <w:r>
        <w:rPr>
          <w:b/>
          <w:bCs/>
          <w:color w:val="202124"/>
          <w:sz w:val="21"/>
          <w:szCs w:val="21"/>
        </w:rPr>
        <w:t xml:space="preserve">(b)  </w:t>
      </w:r>
      <w:r>
        <w:rPr>
          <w:color w:val="202124"/>
          <w:sz w:val="21"/>
          <w:szCs w:val="21"/>
        </w:rPr>
        <w:t xml:space="preserve">Identify whether the lossy or lossless compression method is more appropriate for the video conference. Justify your choice.</w:t>
      </w:r>
      <w:r>
        <w:rPr>
          <w:i/>
          <w:iCs/>
          <w:color w:val="666666"/>
          <w:sz w:val="21"/>
          <w:szCs w:val="21"/>
        </w:rPr>
        <w:t xml:space="preserve">   [3]</w:t>
      </w:r>
    </w:p>
    <w:p>
      <w:pPr>
        <w:keepNext/>
        <w:spacing w:after="80" w:before="0"/>
      </w:pPr>
      <w:r>
        <w:rPr>
          <w:i/>
          <w:iCs/>
          <w:color w:val="666666"/>
          <w:sz w:val="18"/>
          <w:szCs w:val="18"/>
        </w:rPr>
        <w:t xml:space="preserve">Based on 9618/11 May/June 2025 Q2(b)(ii).</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spacing w:after="120" w:before="0"/>
      </w:pPr>
      <w:r>
        <w:rPr>
          <w:b/>
          <w:bCs/>
          <w:color w:val="202124"/>
          <w:sz w:val="21"/>
          <w:szCs w:val="21"/>
        </w:rPr>
        <w:t xml:space="preserve">(c)  </w:t>
      </w:r>
      <w:r>
        <w:rPr>
          <w:color w:val="202124"/>
          <w:sz w:val="21"/>
          <w:szCs w:val="21"/>
        </w:rPr>
        <w:t xml:space="preserve">A device has the IP address 172.16.5.200 and the subnet mask 255.255.255.224. Apply the subnet mask (AND) to find the address of the subnet the device is in. Show your working in binary for the last group.</w:t>
      </w:r>
      <w:r>
        <w:rPr>
          <w:i/>
          <w:iCs/>
          <w:color w:val="666666"/>
          <w:sz w:val="21"/>
          <w:szCs w:val="21"/>
        </w:rPr>
        <w:t xml:space="preserve">   [3]</w:t>
      </w:r>
    </w:p>
    <w:p>
      <w:pPr>
        <w:keepNext/>
        <w:spacing w:after="80" w:before="0"/>
      </w:pPr>
      <w:r>
        <w:rPr>
          <w:i/>
          <w:iCs/>
          <w:color w:val="666666"/>
          <w:sz w:val="18"/>
          <w:szCs w:val="18"/>
        </w:rPr>
        <w:t xml:space="preserve">Exam-style question (use of subnetting).</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r>
        <w:br w:type="page"/>
      </w:r>
    </w:p>
    <w:p>
      <w:pPr>
        <w:keepNext/>
        <w:pBdr>
          <w:left w:val="single" w:color="FFD84D" w:sz="24" w:space="6"/>
        </w:pBdr>
        <w:shd w:fill="FFF4C7" w:color="auto" w:val="clear"/>
        <w:spacing w:after="140" w:before="280"/>
      </w:pPr>
      <w:r>
        <w:rPr>
          <w:b/>
          <w:bCs/>
          <w:color w:val="494985"/>
          <w:sz w:val="26"/>
          <w:szCs w:val="26"/>
        </w:rPr>
        <w:t xml:space="preserve">Learn   </w:t>
      </w:r>
      <w:r>
        <w:rPr>
          <w:b/>
          <w:bCs/>
          <w:color w:val="202124"/>
          <w:sz w:val="26"/>
          <w:szCs w:val="26"/>
        </w:rPr>
        <w:t xml:space="preserve">Review</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25 - Common misconceptions</w:t>
      </w:r>
    </w:p>
    <w:p>
      <w:pPr>
        <w:spacing w:after="120" w:before="0"/>
      </w:pPr>
      <w:r>
        <w:rPr>
          <w:color w:val="202124"/>
          <w:sz w:val="21"/>
          <w:szCs w:val="21"/>
        </w:rPr>
        <w:t xml:space="preserve">Look back at your Task 1 answers and at the misconceptions above. Which did you believe before this lesson?</w:t>
      </w:r>
    </w:p>
    <w:p>
      <w:pPr>
        <w:keepNext/>
        <w:spacing w:after="100" w:before="200"/>
      </w:pPr>
      <w:r>
        <w:rPr>
          <w:b/>
          <w:bCs/>
          <w:color w:val="494985"/>
          <w:sz w:val="24"/>
          <w:szCs w:val="24"/>
        </w:rPr>
        <w:t xml:space="preserve">Exit question</w:t>
      </w:r>
    </w:p>
    <w:p>
      <w:pPr>
        <w:spacing w:after="120" w:before="0"/>
      </w:pPr>
      <w:r>
        <w:rPr>
          <w:b/>
          <w:bCs/>
          <w:color w:val="202124"/>
          <w:sz w:val="21"/>
          <w:szCs w:val="21"/>
        </w:rPr>
        <w:t xml:space="preserve">(a)  </w:t>
      </w:r>
      <w:r>
        <w:rPr>
          <w:color w:val="202124"/>
          <w:sz w:val="21"/>
          <w:szCs w:val="21"/>
        </w:rPr>
        <w:t xml:space="preserve">State one difference between real-time and on-demand bit streaming.</w:t>
      </w:r>
      <w:r>
        <w:rPr>
          <w:i/>
          <w:iCs/>
          <w:color w:val="666666"/>
          <w:sz w:val="21"/>
          <w:szCs w:val="21"/>
        </w:rPr>
        <w:t xml:space="preserve">   [2]</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spacing w:after="120" w:before="0"/>
      </w:pPr>
      <w:r>
        <w:rPr>
          <w:b/>
          <w:bCs/>
          <w:color w:val="202124"/>
          <w:sz w:val="21"/>
          <w:szCs w:val="21"/>
        </w:rPr>
        <w:t xml:space="preserve">(b)  </w:t>
      </w:r>
      <w:r>
        <w:rPr>
          <w:color w:val="202124"/>
          <w:sz w:val="21"/>
          <w:szCs w:val="21"/>
        </w:rPr>
        <w:t xml:space="preserve">A user types www.bbc.co.uk into a browser. Explain the role of the DNS.</w:t>
      </w:r>
      <w:r>
        <w:rPr>
          <w:i/>
          <w:iCs/>
          <w:color w:val="666666"/>
          <w:sz w:val="21"/>
          <w:szCs w:val="21"/>
        </w:rPr>
        <w:t xml:space="preserve">   [2]</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spacing w:after="120" w:before="0"/>
      </w:pPr>
      <w:r>
        <w:rPr>
          <w:b/>
          <w:bCs/>
          <w:color w:val="202124"/>
          <w:sz w:val="21"/>
          <w:szCs w:val="21"/>
        </w:rPr>
        <w:t xml:space="preserve">(c)  </w:t>
      </w:r>
      <w:r>
        <w:rPr>
          <w:color w:val="202124"/>
          <w:sz w:val="21"/>
          <w:szCs w:val="21"/>
        </w:rPr>
        <w:t xml:space="preserve">Write down a valid IPv6 address that uses zero compression.</w:t>
      </w:r>
      <w:r>
        <w:rPr>
          <w:i/>
          <w:iCs/>
          <w:color w:val="666666"/>
          <w:sz w:val="21"/>
          <w:szCs w:val="21"/>
        </w:rPr>
        <w:t xml:space="preserve">   [1]</w:t>
      </w:r>
    </w:p>
    <w:p>
      <w:pPr>
        <w:tabs>
          <w:tab w:val="right" w:pos="10200" w:leader="underscore"/>
        </w:tabs>
        <w:spacing w:after="0" w:before="200"/>
      </w:pPr>
      <w:r>
        <w:rPr>
          <w:color w:val="C0C0C8"/>
        </w:rPr>
        <w:t xml:space="preserve">	</w:t>
      </w:r>
    </w:p>
    <w:p>
      <w:pPr>
        <w:spacing w:after="80"/>
      </w:pPr>
    </w:p>
    <w:sectPr>
      <w:pgSz w:w="12240" w:h="15840" w:orient="portrait"/>
      <w:pgMar w:top="850" w:right="1020" w:bottom="85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7d550af833feb2b216eb9881d1c7991ccf9f4de.jpg"/><Relationship Id="rId8" Type="http://schemas.openxmlformats.org/officeDocument/2006/relationships/image" Target="media/055281f48684e29c8a7b28afc1249f21e758b72b.jpg"/><Relationship Id="rId9" Type="http://schemas.openxmlformats.org/officeDocument/2006/relationships/image" Target="media/584be1150ed7909e3628cb4c147670e63395a82b.jpg"/><Relationship Id="rId10" Type="http://schemas.openxmlformats.org/officeDocument/2006/relationships/image" Target="media/3f24cee1b9cdd1f0a331af16697f1f199756bcbd.jpg"/><Relationship Id="rId11" Type="http://schemas.openxmlformats.org/officeDocument/2006/relationships/image" Target="media/fb3e9b70943c3a797713591f542a8b6160b4d11b.jpg"/><Relationship Id="rId12" Type="http://schemas.openxmlformats.org/officeDocument/2006/relationships/image" Target="media/79561d4fe6fbd5e22fbe5ffbb3df7b727a213755.jpg"/><Relationship Id="rId13" Type="http://schemas.openxmlformats.org/officeDocument/2006/relationships/image" Target="media/9d480a099ad1c51014660e4951775794bd54bcd5.jpg"/><Relationship Id="rId14" Type="http://schemas.openxmlformats.org/officeDocument/2006/relationships/image" Target="media/8541855e87beeea2ae04f8d15d59d975b5451050.jpg"/><Relationship Id="rId15" Type="http://schemas.openxmlformats.org/officeDocument/2006/relationships/image" Target="media/f780bd34a429dcc96016203e3833988a86b2dd9f.jpg"/><Relationship Id="rId16" Type="http://schemas.openxmlformats.org/officeDocument/2006/relationships/image" Target="media/2637d092903324e23380182cfa17f3c74a1dc066.jpg"/><Relationship Id="rId17" Type="http://schemas.openxmlformats.org/officeDocument/2006/relationships/image" Target="media/77bd24dc31d23898edb4d5c49555208ac6f8d87f.jpg"/><Relationship Id="rId18" Type="http://schemas.openxmlformats.org/officeDocument/2006/relationships/image" Target="media/f7bb2a2d9b2b39549aca43477054a4aa980d7b2c.jpg"/><Relationship Id="rId19" Type="http://schemas.openxmlformats.org/officeDocument/2006/relationships/image" Target="media/f7c6e25b2d55fa4f7f22f4342aa6496545651352.jpg"/><Relationship Id="rId20" Type="http://schemas.openxmlformats.org/officeDocument/2006/relationships/image" Target="media/159527a4b7cd3a35584302f5e28c113522333b4a.jpg"/><Relationship Id="rId21" Type="http://schemas.openxmlformats.org/officeDocument/2006/relationships/image" Target="media/36dc90a230d81096d68ecb76d2edb0254bb3e5d8.jpg"/><Relationship Id="rId22" Type="http://schemas.openxmlformats.org/officeDocument/2006/relationships/image" Target="media/e80563c8e62e2246215cedb5080c90842f833120.jpg"/><Relationship Id="rId23" Type="http://schemas.openxmlformats.org/officeDocument/2006/relationships/image" Target="media/54b840a998ceee90c0e7c0d0e3f1127d61a3715e.jpg"/><Relationship Id="rId24" Type="http://schemas.openxmlformats.org/officeDocument/2006/relationships/image" Target="media/5a8ac8f19204338a95088ac91facbfa0639a64ec.jpg"/><Relationship Id="rId25" Type="http://schemas.openxmlformats.org/officeDocument/2006/relationships/image" Target="media/2760f53bed5894bd7667ac759de9bb1e53ce902f.jp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2026-10-22T02:27:53.068Z</dcterms:created>
  <dcterms:modified xsi:type="dcterms:W3CDTF">2026-10-22T02:27:53.068Z</dcterms:modified>
</cp:coreProperties>
</file>

<file path=docProps/custom.xml><?xml version="1.0" encoding="utf-8"?>
<Properties xmlns="http://schemas.openxmlformats.org/officeDocument/2006/custom-properties" xmlns:vt="http://schemas.openxmlformats.org/officeDocument/2006/docPropsVTypes"/>
</file>