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Artificial intelligence — practice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| 6.3 Artificial intelligence | Student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Core lesson plus follow-up revision: 15 suggested robotics marks + 60 verified past-paper marks. Do not attempt the entire pack in one hour.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No answers here. Use precise component names and scenario details.</w:t>
      </w:r>
    </w:p>
    <w:p>
      <w:pPr>
        <w:keepNext/>
        <w:pBdr>
          <w:bottom w:val="single" w:color="494985" w:sz="8" w:space="4"/>
        </w:pBdr>
        <w:spacing w:before="320" w:after="120"/>
      </w:pPr>
      <w:r>
        <w:rPr>
          <w:b/>
          <w:bCs/>
          <w:color w:val="494985"/>
          <w:sz w:val="30"/>
          <w:szCs w:val="30"/>
        </w:rPr>
        <w:t xml:space="preserve">Task 1   Recall: robotics (6.2)</w:t>
      </w:r>
      <w:r>
        <w:rPr>
          <w:i/>
          <w:iCs/>
          <w:color w:val="666666"/>
          <w:sz w:val="22"/>
          <w:szCs w:val="22"/>
        </w:rPr>
        <w:t xml:space="preserve">   [15 suggested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Original retrieval practice. Closed book; choose (a), (b) and (d) if time is short.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(a) State three characteristics of a robot. [3]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(b) Complete the chain: a __________ detects distance; the __________ compares the reading with a threshold; an __________ moves or stops the mechanism. [3]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(c) Explain one benefit to workers and one drawback to the owner of robots lifting heavy boxes in a factory. [4]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(d) Explain how a distance sensor, microprocessor and motor make a delivery robot stop when a person is within 1 metre. [4]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(e) State what autonomous means for a robot. [1]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2   AI definitions and recognition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Questions are paraphrased from the cited past papers. Published Cambridge mark allocations retained.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(a) A game uses AI for its computer-controlled characters. Describe what is meant by artificial intelligence.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Oct/Nov 2025 Q6(a)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(b) A search engine has the ability to learn. Identify three OTHER AI characteristics.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Feb/Mar 2025 Q6(a)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(c) Machine learning belongs to which branch of computer science? [1]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May/June 2025 Q6(f)(i)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(d) Robots can automatically adapt their own processes. Name this ability. [1]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0478/11 May/June 2025 Q8(e)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3   Expert-system components and roles</w:t>
      </w:r>
      <w:r>
        <w:rPr>
          <w:i/>
          <w:iCs/>
          <w:color w:val="666666"/>
          <w:sz w:val="22"/>
          <w:szCs w:val="22"/>
        </w:rPr>
        <w:t xml:space="preserve">   [17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Questions are paraphrased from the cited past papers. Published Cambridge mark allocations retained.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(a) An expert system already has an inference engine. Identify its three OTHER core components.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May/June 2023 Q9(a)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(b) Describe the role of the inference engine in an expert system. [2]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May/June 2023 Q9(b)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(c) The rule base and inference engine are given. Name the other TWO core components. [2]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May/June 2023 Q7(a)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(d) Describe the role of the rule base in an expert system. [2]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May/June 2023 Q7(b)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(e) An expert system diagnoses faults in a robot vacuum. Select exactly THREE components from: knowledge base, operating system, firewall, server, printer, actuator, inference engine, rule base, encryption.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Oct/Nov 2024 Q8(b)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(f) Complete the expert-system paragraph using the word bank. Some terms are distractors. [5]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Oct/Nov 2023 Q10(a)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Word bank: knowledge base, inference engine, rule base, interface, machine learning, mechanical engine, output device, question base.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An expert system stores its facts in A: __________________. B: __________________ applies C: __________________ to D: __________________ to reach a diagnosis. The user enters evidence through E: __________________.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4   Explain a diagnosis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Questions are paraphrased from the cited past papers. Published Cambridge mark allocations retained.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(a) A car with faulty brakes arrives at a garage. Explain how its expert system operates to help diagnose the fault. [5]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May/June 2024 Q10(b)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(b) A doctor has already entered symptoms through an interface. A diagnosis will be output. Describe how the expert system DECIDES that diagnosis.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May/June 2025 Q5(a)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5   Machine learning and navigation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Questions are paraphrased from the cited past papers. Published Cambridge mark allocations retained.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(a) The garage’s expert system also has machine-learning capabilities. Describe what these capabilities mean. [4]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Oct/Nov 2023 Q10(b)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(b) Explain how a robot vacuum cleaner can use machine learning.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Oct/Nov 2024 Q8(c)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(c) A robot must navigate puzzles containing paths, obstacles and dead ends. Explain how its program can use AI. [4]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Feb/Mar 2023 Q6(d)(ii)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6   Transfer bank: five real contexts</w:t>
      </w:r>
      <w:r>
        <w:rPr>
          <w:i/>
          <w:iCs/>
          <w:color w:val="666666"/>
          <w:sz w:val="22"/>
          <w:szCs w:val="22"/>
        </w:rPr>
        <w:t xml:space="preserve">   [16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Follow-up / revision bank. Do independently before the worked-answer slides.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Questions are paraphrased from the cited past papers. Published Cambridge mark allocations retained.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(a) Explain how a search engine uses machine learning to improve the relevance of its results.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Feb/Mar 2025 Q6(b)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(b) Explain how a weather system can use machine learning to predict future weather.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May/June 2025 Q6(f)(ii)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6   Transfer bank (continued)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(c) Explain how a smart speaker can use machine learning to improve voice-command input. [4]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0478/12 Oct/Nov 2025 Q7(c)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(d) Explain how AI can improve the movements and actions of computer-controlled game characters.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0478/13 Oct/Nov 2025 Q6(b)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40"/>
      </w:pPr>
      <w:r>
        <w:rPr>
          <w:color w:val="202124"/>
          <w:sz w:val="21"/>
          <w:szCs w:val="21"/>
        </w:rPr>
        <w:t xml:space="preserve">(e) Give THREE ways grocery-delivery robots could use AI. [3]</w:t>
      </w:r>
    </w:p>
    <w:p>
      <w:pPr>
        <w:keepNext/>
        <w:spacing w:after="90" w:before="0"/>
      </w:pPr>
      <w:r>
        <w:rPr>
          <w:i/>
          <w:iCs/>
          <w:color w:val="666666"/>
          <w:sz w:val="18"/>
          <w:szCs w:val="18"/>
        </w:rPr>
        <w:t xml:space="preserve">0478/11 Oct/Nov 2025 Q5(e)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2026-10-11T17:41:49.926Z</dcterms:created>
  <dcterms:modified xsi:type="dcterms:W3CDTF">2026-10-11T17:41:49.926Z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