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0770" w14:textId="46B8F9A0" w:rsidR="00B17BDA" w:rsidRDefault="00B17BDA" w:rsidP="00B17BDA">
      <w:pPr>
        <w:jc w:val="center"/>
        <w:rPr>
          <w:noProof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t>Лекція 4 пункт 3</w:t>
      </w:r>
      <w:r w:rsidR="0010443D">
        <w:rPr>
          <w:noProof/>
        </w:rPr>
        <w:drawing>
          <wp:inline distT="0" distB="0" distL="0" distR="0" wp14:anchorId="513AB96B" wp14:editId="3FAC915F">
            <wp:extent cx="5940425" cy="7670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</w:t>
      </w:r>
    </w:p>
    <w:p w14:paraId="0059BFE6" w14:textId="77777777" w:rsidR="00B17BDA" w:rsidRDefault="00B17BDA" w:rsidP="00B17BDA">
      <w:pPr>
        <w:jc w:val="center"/>
        <w:rPr>
          <w:noProof/>
          <w:lang w:val="uk-UA"/>
        </w:rPr>
      </w:pPr>
    </w:p>
    <w:p w14:paraId="05EFB05E" w14:textId="77777777" w:rsidR="00B17BDA" w:rsidRDefault="00B17BDA" w:rsidP="00B17BDA">
      <w:pPr>
        <w:jc w:val="center"/>
        <w:rPr>
          <w:noProof/>
          <w:lang w:val="uk-UA"/>
        </w:rPr>
      </w:pPr>
    </w:p>
    <w:p w14:paraId="5B2130FA" w14:textId="77777777" w:rsidR="00B17BDA" w:rsidRDefault="00B17BDA" w:rsidP="00B17BDA">
      <w:pPr>
        <w:jc w:val="center"/>
        <w:rPr>
          <w:noProof/>
          <w:lang w:val="en-US"/>
        </w:rPr>
      </w:pPr>
    </w:p>
    <w:p w14:paraId="51FCC2DE" w14:textId="77777777" w:rsidR="00B17BDA" w:rsidRDefault="00B17BDA" w:rsidP="00B17BDA">
      <w:pPr>
        <w:jc w:val="center"/>
        <w:rPr>
          <w:noProof/>
          <w:lang w:val="en-US"/>
        </w:rPr>
      </w:pPr>
    </w:p>
    <w:p w14:paraId="0CF15A5A" w14:textId="2CFCEB60" w:rsidR="00B17BDA" w:rsidRDefault="00B17BDA" w:rsidP="00B17BDA">
      <w:pPr>
        <w:jc w:val="center"/>
        <w:rPr>
          <w:noProof/>
          <w:lang w:val="en-US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1F25277F" w14:textId="64D0A11E" w:rsidR="0001513D" w:rsidRDefault="0010443D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E1BFE" wp14:editId="4A309A6E">
            <wp:extent cx="5940425" cy="767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59" w14:textId="62105A02" w:rsidR="005B03F3" w:rsidRDefault="005B03F3" w:rsidP="00B17BDA">
      <w:pPr>
        <w:jc w:val="center"/>
        <w:rPr>
          <w:lang w:val="en-US"/>
        </w:rPr>
      </w:pPr>
    </w:p>
    <w:p w14:paraId="2859EA1A" w14:textId="1C76A616" w:rsidR="005B03F3" w:rsidRDefault="005B03F3" w:rsidP="00B17BDA">
      <w:pPr>
        <w:jc w:val="center"/>
        <w:rPr>
          <w:lang w:val="en-US"/>
        </w:rPr>
      </w:pPr>
    </w:p>
    <w:p w14:paraId="0ECE6E24" w14:textId="20640DE2" w:rsidR="005B03F3" w:rsidRDefault="005B03F3" w:rsidP="00B17BDA">
      <w:pPr>
        <w:jc w:val="center"/>
        <w:rPr>
          <w:lang w:val="en-US"/>
        </w:rPr>
      </w:pPr>
    </w:p>
    <w:p w14:paraId="3975506C" w14:textId="2051BE5C" w:rsidR="005B03F3" w:rsidRDefault="005B03F3" w:rsidP="00B17BDA">
      <w:pPr>
        <w:jc w:val="center"/>
        <w:rPr>
          <w:lang w:val="en-US"/>
        </w:rPr>
      </w:pPr>
    </w:p>
    <w:p w14:paraId="38DAC6CD" w14:textId="3668B695" w:rsidR="0010443D" w:rsidRDefault="0010443D" w:rsidP="00B17BDA">
      <w:pPr>
        <w:jc w:val="center"/>
        <w:rPr>
          <w:b/>
          <w:bCs/>
          <w:noProof/>
          <w:sz w:val="32"/>
          <w:szCs w:val="32"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2.6</w:t>
      </w:r>
    </w:p>
    <w:p w14:paraId="6A314200" w14:textId="5E38A731" w:rsidR="0010443D" w:rsidRPr="0010443D" w:rsidRDefault="0010443D" w:rsidP="00B17BDA">
      <w:pPr>
        <w:jc w:val="center"/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E72DEBD" wp14:editId="57D7CDA1">
            <wp:extent cx="5646420" cy="2400300"/>
            <wp:effectExtent l="0" t="0" r="0" b="0"/>
            <wp:docPr id="1" name="Рисунок 1" descr="Створення схеми бази даних, цілісність бази да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хеми бази даних, цілісність бази дан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C38" w14:textId="4ACD163C" w:rsidR="005B03F3" w:rsidRPr="005B03F3" w:rsidRDefault="005B03F3" w:rsidP="00B17BDA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5B03F3">
        <w:rPr>
          <w:b/>
          <w:bCs/>
          <w:i/>
          <w:iCs/>
          <w:sz w:val="36"/>
          <w:szCs w:val="36"/>
          <w:lang w:val="uk-UA"/>
        </w:rPr>
        <w:t>5 Лекція</w:t>
      </w:r>
      <w:r>
        <w:rPr>
          <w:b/>
          <w:bCs/>
          <w:i/>
          <w:iCs/>
          <w:sz w:val="36"/>
          <w:szCs w:val="36"/>
          <w:lang w:val="uk-UA"/>
        </w:rPr>
        <w:t xml:space="preserve"> 1 пункт</w:t>
      </w:r>
    </w:p>
    <w:p w14:paraId="4A08377B" w14:textId="77777777" w:rsidR="003B30FC" w:rsidRDefault="003B30FC" w:rsidP="00B17BDA">
      <w:pPr>
        <w:jc w:val="center"/>
        <w:rPr>
          <w:noProof/>
        </w:rPr>
      </w:pPr>
    </w:p>
    <w:p w14:paraId="7116942C" w14:textId="77777777" w:rsidR="003B30FC" w:rsidRDefault="003B30FC" w:rsidP="00B17BDA">
      <w:pPr>
        <w:jc w:val="center"/>
        <w:rPr>
          <w:noProof/>
        </w:rPr>
      </w:pPr>
    </w:p>
    <w:p w14:paraId="7D7C6A6D" w14:textId="77777777" w:rsidR="003B30FC" w:rsidRDefault="003B30FC" w:rsidP="00B17BDA">
      <w:pPr>
        <w:jc w:val="center"/>
        <w:rPr>
          <w:noProof/>
        </w:rPr>
      </w:pPr>
    </w:p>
    <w:p w14:paraId="3B995C4F" w14:textId="35C4B2F4" w:rsidR="005B03F3" w:rsidRDefault="003B30FC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78D99" wp14:editId="11F455BE">
            <wp:extent cx="5785302" cy="3695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39" t="4528" r="32015" b="41281"/>
                    <a:stretch/>
                  </pic:blipFill>
                  <pic:spPr bwMode="auto">
                    <a:xfrm>
                      <a:off x="0" y="0"/>
                      <a:ext cx="5806245" cy="370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DC65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3E557A0B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93787E1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78423229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019438F" w14:textId="526498AE" w:rsidR="00260A7C" w:rsidRDefault="00260A7C" w:rsidP="00260A7C">
      <w:pPr>
        <w:jc w:val="center"/>
        <w:rPr>
          <w:b/>
          <w:bCs/>
          <w:sz w:val="28"/>
          <w:szCs w:val="28"/>
        </w:rPr>
      </w:pPr>
      <w:proofErr w:type="spellStart"/>
      <w:r w:rsidRPr="00265895">
        <w:rPr>
          <w:b/>
          <w:bCs/>
          <w:sz w:val="28"/>
          <w:szCs w:val="28"/>
        </w:rPr>
        <w:lastRenderedPageBreak/>
        <w:t>Лекція</w:t>
      </w:r>
      <w:proofErr w:type="spellEnd"/>
      <w:r w:rsidRPr="00265895">
        <w:rPr>
          <w:b/>
          <w:bCs/>
          <w:sz w:val="28"/>
          <w:szCs w:val="28"/>
        </w:rPr>
        <w:t xml:space="preserve"> 11</w:t>
      </w:r>
    </w:p>
    <w:p w14:paraId="044182BB" w14:textId="77777777" w:rsidR="00260A7C" w:rsidRDefault="00260A7C" w:rsidP="00260A7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58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 компромісні варіанти. Вибрати 1 або 2 (з якого почали і до якого плануєте дійти у процесі) і описати. Заповнити таблицю, що є в лекціях після кожного із варіантів.</w:t>
      </w:r>
    </w:p>
    <w:p w14:paraId="6040FD7C" w14:textId="77777777" w:rsidR="00260A7C" w:rsidRDefault="00260A7C" w:rsidP="00260A7C">
      <w:pPr>
        <w:rPr>
          <w:rFonts w:ascii="Times New Roman" w:hAnsi="Times New Roman" w:cs="Times New Roman"/>
          <w:bCs/>
          <w:sz w:val="28"/>
          <w:szCs w:val="28"/>
        </w:rPr>
      </w:pPr>
    </w:p>
    <w:p w14:paraId="3849736C" w14:textId="77777777" w:rsidR="00260A7C" w:rsidRDefault="00260A7C" w:rsidP="00260A7C">
      <w:pPr>
        <w:ind w:left="360"/>
        <w:rPr>
          <w:rFonts w:ascii="Times New Roman" w:hAnsi="Times New Roman" w:cs="Times New Roman"/>
          <w:sz w:val="28"/>
          <w:szCs w:val="28"/>
        </w:rPr>
      </w:pPr>
      <w:r w:rsidRPr="0082378F">
        <w:rPr>
          <w:rFonts w:ascii="Times New Roman" w:hAnsi="Times New Roman" w:cs="Times New Roman"/>
          <w:bCs/>
          <w:sz w:val="28"/>
          <w:szCs w:val="28"/>
        </w:rPr>
        <w:t xml:space="preserve">Ми починали </w:t>
      </w:r>
      <w:proofErr w:type="spellStart"/>
      <w:r w:rsidRPr="0082378F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82378F">
        <w:rPr>
          <w:rFonts w:ascii="Times New Roman" w:hAnsi="Times New Roman" w:cs="Times New Roman"/>
          <w:bCs/>
          <w:sz w:val="28"/>
          <w:szCs w:val="28"/>
        </w:rPr>
        <w:t xml:space="preserve"> №4 “</w:t>
      </w:r>
      <w:r w:rsidRPr="0082378F">
        <w:rPr>
          <w:rFonts w:ascii="Times New Roman" w:hAnsi="Times New Roman" w:cs="Times New Roman"/>
          <w:sz w:val="28"/>
          <w:szCs w:val="28"/>
        </w:rPr>
        <w:t xml:space="preserve">Баланс реактивного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”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плануємо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дійти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до №3“Баланс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>”</w:t>
      </w:r>
    </w:p>
    <w:p w14:paraId="74DDD1A5" w14:textId="77777777" w:rsidR="00260A7C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CC097DB" w14:textId="77777777" w:rsidR="00260A7C" w:rsidRPr="000C044E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044E">
        <w:rPr>
          <w:rFonts w:ascii="Times New Roman" w:hAnsi="Times New Roman" w:cs="Times New Roman"/>
          <w:bCs/>
          <w:sz w:val="28"/>
          <w:szCs w:val="28"/>
        </w:rPr>
        <w:t>Табл</w:t>
      </w:r>
      <w:proofErr w:type="spellEnd"/>
      <w:r w:rsidRPr="000C044E">
        <w:rPr>
          <w:rFonts w:ascii="Times New Roman" w:hAnsi="Times New Roman" w:cs="Times New Roman"/>
          <w:bCs/>
          <w:sz w:val="28"/>
          <w:szCs w:val="28"/>
        </w:rPr>
        <w:t xml:space="preserve"> 1. </w:t>
      </w:r>
      <w:r w:rsidRPr="0082378F">
        <w:rPr>
          <w:rFonts w:ascii="Times New Roman" w:hAnsi="Times New Roman" w:cs="Times New Roman"/>
          <w:bCs/>
          <w:sz w:val="28"/>
          <w:szCs w:val="28"/>
        </w:rPr>
        <w:t>№4 “</w:t>
      </w:r>
      <w:r w:rsidRPr="0082378F">
        <w:rPr>
          <w:rFonts w:ascii="Times New Roman" w:hAnsi="Times New Roman" w:cs="Times New Roman"/>
          <w:sz w:val="28"/>
          <w:szCs w:val="28"/>
        </w:rPr>
        <w:t xml:space="preserve">Баланс реактивного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65"/>
        <w:gridCol w:w="3988"/>
        <w:gridCol w:w="3581"/>
      </w:tblGrid>
      <w:tr w:rsidR="00260A7C" w14:paraId="1563C1BA" w14:textId="77777777" w:rsidTr="001C7694">
        <w:trPr>
          <w:trHeight w:val="447"/>
        </w:trPr>
        <w:tc>
          <w:tcPr>
            <w:tcW w:w="1838" w:type="dxa"/>
          </w:tcPr>
          <w:p w14:paraId="038EA293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11FF982E" w14:textId="77777777" w:rsidR="00260A7C" w:rsidRPr="0082378F" w:rsidRDefault="00260A7C" w:rsidP="001C76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Надм</w:t>
            </w:r>
            <w:proofErr w:type="spellEnd"/>
            <w:r>
              <w:rPr>
                <w:b/>
                <w:bCs/>
                <w:sz w:val="28"/>
                <w:szCs w:val="28"/>
              </w:rPr>
              <w:t>ірна реактивність</w:t>
            </w:r>
          </w:p>
        </w:tc>
        <w:tc>
          <w:tcPr>
            <w:tcW w:w="3685" w:type="dxa"/>
          </w:tcPr>
          <w:p w14:paraId="157DC7B9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Надмірна </w:t>
            </w:r>
            <w:proofErr w:type="spellStart"/>
            <w:r>
              <w:rPr>
                <w:b/>
                <w:bCs/>
                <w:sz w:val="28"/>
                <w:szCs w:val="28"/>
              </w:rPr>
              <w:t>проактивність</w:t>
            </w:r>
            <w:proofErr w:type="spellEnd"/>
          </w:p>
        </w:tc>
      </w:tr>
      <w:tr w:rsidR="00260A7C" w14:paraId="6335692A" w14:textId="77777777" w:rsidTr="001C7694">
        <w:trPr>
          <w:trHeight w:val="1120"/>
        </w:trPr>
        <w:tc>
          <w:tcPr>
            <w:tcW w:w="1838" w:type="dxa"/>
          </w:tcPr>
          <w:p w14:paraId="2F0BB4EB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Позиція </w:t>
            </w:r>
          </w:p>
        </w:tc>
        <w:tc>
          <w:tcPr>
            <w:tcW w:w="4111" w:type="dxa"/>
          </w:tcPr>
          <w:p w14:paraId="6F28659F" w14:textId="77777777" w:rsidR="00260A7C" w:rsidRPr="0082378F" w:rsidRDefault="00260A7C" w:rsidP="001C7694">
            <w:pPr>
              <w:jc w:val="both"/>
              <w:rPr>
                <w:sz w:val="28"/>
                <w:szCs w:val="28"/>
                <w:lang w:val="ru-RU"/>
              </w:rPr>
            </w:pPr>
            <w:r w:rsidRPr="0082378F">
              <w:rPr>
                <w:sz w:val="24"/>
                <w:szCs w:val="24"/>
              </w:rPr>
              <w:t>Відповідь на потреби бізнесу і інциденти тільки після того як про них повідомили</w:t>
            </w:r>
            <w:r w:rsidRPr="0082378F">
              <w:rPr>
                <w:sz w:val="24"/>
                <w:szCs w:val="24"/>
                <w:lang w:val="ru-RU"/>
              </w:rPr>
              <w:t xml:space="preserve">/вони </w:t>
            </w:r>
            <w:proofErr w:type="spellStart"/>
            <w:r w:rsidRPr="0082378F">
              <w:rPr>
                <w:sz w:val="24"/>
                <w:szCs w:val="24"/>
                <w:lang w:val="ru-RU"/>
              </w:rPr>
              <w:t>трапилися</w:t>
            </w:r>
            <w:proofErr w:type="spellEnd"/>
          </w:p>
        </w:tc>
        <w:tc>
          <w:tcPr>
            <w:tcW w:w="3685" w:type="dxa"/>
          </w:tcPr>
          <w:p w14:paraId="7BCF852F" w14:textId="77777777" w:rsidR="00260A7C" w:rsidRPr="0082378F" w:rsidRDefault="00260A7C" w:rsidP="001C7694">
            <w:pPr>
              <w:rPr>
                <w:sz w:val="28"/>
                <w:szCs w:val="28"/>
                <w:lang w:val="ru-RU"/>
              </w:rPr>
            </w:pPr>
            <w:proofErr w:type="spellStart"/>
            <w:r w:rsidRPr="0082378F">
              <w:rPr>
                <w:sz w:val="24"/>
                <w:szCs w:val="24"/>
                <w:lang w:val="ru-RU"/>
              </w:rPr>
              <w:t>Передбачення</w:t>
            </w:r>
            <w:proofErr w:type="spellEnd"/>
            <w:r w:rsidRPr="0082378F">
              <w:rPr>
                <w:sz w:val="24"/>
                <w:szCs w:val="24"/>
                <w:lang w:val="ru-RU"/>
              </w:rPr>
              <w:t xml:space="preserve"> потреб </w:t>
            </w:r>
            <w:proofErr w:type="spellStart"/>
            <w:r w:rsidRPr="0082378F">
              <w:rPr>
                <w:sz w:val="24"/>
                <w:szCs w:val="24"/>
                <w:lang w:val="ru-RU"/>
              </w:rPr>
              <w:t>бізнесу</w:t>
            </w:r>
            <w:proofErr w:type="spellEnd"/>
            <w:r w:rsidRPr="0082378F">
              <w:rPr>
                <w:sz w:val="24"/>
                <w:szCs w:val="24"/>
                <w:lang w:val="ru-RU"/>
              </w:rPr>
              <w:t>, перш н</w:t>
            </w:r>
            <w:proofErr w:type="spellStart"/>
            <w:r w:rsidRPr="0082378F">
              <w:rPr>
                <w:sz w:val="24"/>
                <w:szCs w:val="24"/>
              </w:rPr>
              <w:t>іж</w:t>
            </w:r>
            <w:proofErr w:type="spellEnd"/>
            <w:r w:rsidRPr="0082378F">
              <w:rPr>
                <w:sz w:val="24"/>
                <w:szCs w:val="24"/>
              </w:rPr>
              <w:t xml:space="preserve"> про них повідомлять і проблем перш ніж вони з</w:t>
            </w:r>
            <w:r w:rsidRPr="0082378F">
              <w:rPr>
                <w:sz w:val="24"/>
                <w:szCs w:val="24"/>
                <w:lang w:val="ru-RU"/>
              </w:rPr>
              <w:t>’являться</w:t>
            </w:r>
          </w:p>
        </w:tc>
      </w:tr>
      <w:tr w:rsidR="00260A7C" w:rsidRPr="00260A7C" w14:paraId="527A5140" w14:textId="77777777" w:rsidTr="001C7694">
        <w:trPr>
          <w:trHeight w:val="1845"/>
        </w:trPr>
        <w:tc>
          <w:tcPr>
            <w:tcW w:w="1838" w:type="dxa"/>
          </w:tcPr>
          <w:p w14:paraId="13104B4C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Типов</w:t>
            </w:r>
            <w:r>
              <w:rPr>
                <w:sz w:val="28"/>
                <w:szCs w:val="28"/>
              </w:rPr>
              <w:t>і Проблеми</w:t>
            </w:r>
          </w:p>
        </w:tc>
        <w:tc>
          <w:tcPr>
            <w:tcW w:w="4111" w:type="dxa"/>
          </w:tcPr>
          <w:p w14:paraId="732570AF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>
              <w:t>*</w:t>
            </w:r>
            <w:r w:rsidRPr="001C683A">
              <w:rPr>
                <w:sz w:val="24"/>
                <w:szCs w:val="24"/>
              </w:rPr>
              <w:t>Підготовка до надання нових послуг займає багато часу, так як кожен проект розглядається як перший</w:t>
            </w:r>
            <w:r w:rsidRPr="001C683A">
              <w:rPr>
                <w:sz w:val="24"/>
                <w:szCs w:val="24"/>
                <w:lang w:val="ru-RU"/>
              </w:rPr>
              <w:t>.</w:t>
            </w:r>
            <w:r w:rsidRPr="001C683A">
              <w:rPr>
                <w:sz w:val="24"/>
                <w:szCs w:val="24"/>
              </w:rPr>
              <w:t xml:space="preserve"> </w:t>
            </w:r>
          </w:p>
          <w:p w14:paraId="7E60CDC0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*Схожі інциденти виникають знову і знову. </w:t>
            </w:r>
          </w:p>
          <w:p w14:paraId="62C23968" w14:textId="77777777" w:rsidR="00260A7C" w:rsidRPr="001C683A" w:rsidRDefault="00260A7C" w:rsidP="001C769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1C683A">
              <w:rPr>
                <w:sz w:val="24"/>
                <w:szCs w:val="24"/>
              </w:rPr>
              <w:t xml:space="preserve">*У персоналу поганий моральний настрій і, як наслідок, висока </w:t>
            </w:r>
            <w:r w:rsidRPr="001C683A">
              <w:rPr>
                <w:sz w:val="24"/>
                <w:szCs w:val="24"/>
                <w:lang w:val="ru-RU"/>
              </w:rPr>
              <w:t>“</w:t>
            </w:r>
            <w:r w:rsidRPr="001C683A">
              <w:rPr>
                <w:sz w:val="24"/>
                <w:szCs w:val="24"/>
              </w:rPr>
              <w:t>текучка</w:t>
            </w:r>
            <w:r w:rsidRPr="001C683A">
              <w:rPr>
                <w:sz w:val="24"/>
                <w:szCs w:val="24"/>
                <w:lang w:val="ru-RU"/>
              </w:rPr>
              <w:t>”.</w:t>
            </w:r>
          </w:p>
        </w:tc>
        <w:tc>
          <w:tcPr>
            <w:tcW w:w="3685" w:type="dxa"/>
          </w:tcPr>
          <w:p w14:paraId="502131F5" w14:textId="77777777" w:rsidR="00260A7C" w:rsidRDefault="00260A7C" w:rsidP="001C7694">
            <w:r>
              <w:rPr>
                <w:lang w:val="ru-RU"/>
              </w:rPr>
              <w:t>*Г</w:t>
            </w:r>
            <w:proofErr w:type="spellStart"/>
            <w:r>
              <w:t>роші</w:t>
            </w:r>
            <w:proofErr w:type="spellEnd"/>
            <w:r>
              <w:t xml:space="preserve"> витрачаються перш, ніж встановлюються вимоги. При цьому багато з того, на що були витрачені гроші, ніколи не буде використано. </w:t>
            </w:r>
          </w:p>
          <w:p w14:paraId="2486626A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t>*П</w:t>
            </w:r>
            <w:r>
              <w:t>ерсонал IT працює в організації довго і допускає згодом, що знає вимоги бізнесу краще, ніж сам бізнес</w:t>
            </w:r>
          </w:p>
        </w:tc>
      </w:tr>
      <w:tr w:rsidR="00260A7C" w14:paraId="3BD96744" w14:textId="77777777" w:rsidTr="001C7694">
        <w:trPr>
          <w:trHeight w:val="2255"/>
        </w:trPr>
        <w:tc>
          <w:tcPr>
            <w:tcW w:w="1838" w:type="dxa"/>
          </w:tcPr>
          <w:p w14:paraId="398BEECC" w14:textId="77777777" w:rsidR="00260A7C" w:rsidRPr="001C683A" w:rsidRDefault="00260A7C" w:rsidP="001C7694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Планування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потужностей</w:t>
            </w:r>
            <w:proofErr w:type="spellEnd"/>
          </w:p>
        </w:tc>
        <w:tc>
          <w:tcPr>
            <w:tcW w:w="4111" w:type="dxa"/>
          </w:tcPr>
          <w:p w14:paraId="4854ED30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Чекати поки не виникнуть проблеми з </w:t>
            </w:r>
            <w:proofErr w:type="spellStart"/>
            <w:r w:rsidRPr="001C683A">
              <w:rPr>
                <w:sz w:val="24"/>
                <w:szCs w:val="24"/>
              </w:rPr>
              <w:t>потужностями</w:t>
            </w:r>
            <w:proofErr w:type="spellEnd"/>
            <w:r w:rsidRPr="001C683A">
              <w:rPr>
                <w:sz w:val="24"/>
                <w:szCs w:val="24"/>
              </w:rPr>
              <w:t>. При їх виникненні надавати додаткові потужності до появи наступної проблеми.</w:t>
            </w:r>
          </w:p>
        </w:tc>
        <w:tc>
          <w:tcPr>
            <w:tcW w:w="3685" w:type="dxa"/>
          </w:tcPr>
          <w:p w14:paraId="7D1C258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 xml:space="preserve">Передбачати проблеми з </w:t>
            </w:r>
            <w:proofErr w:type="spellStart"/>
            <w:r w:rsidRPr="001C683A">
              <w:rPr>
                <w:sz w:val="24"/>
                <w:szCs w:val="24"/>
              </w:rPr>
              <w:t>потужностями</w:t>
            </w:r>
            <w:proofErr w:type="spellEnd"/>
            <w:r w:rsidRPr="001C683A">
              <w:rPr>
                <w:sz w:val="24"/>
                <w:szCs w:val="24"/>
              </w:rPr>
              <w:t xml:space="preserve"> та витрачати гроші на те, щоб вони не з'явилися - навіть якщо це швидше за все не станеться</w:t>
            </w:r>
          </w:p>
        </w:tc>
      </w:tr>
      <w:tr w:rsidR="00260A7C" w14:paraId="60F0DD2C" w14:textId="77777777" w:rsidTr="001C7694">
        <w:trPr>
          <w:trHeight w:val="2245"/>
        </w:trPr>
        <w:tc>
          <w:tcPr>
            <w:tcW w:w="1838" w:type="dxa"/>
          </w:tcPr>
          <w:p w14:paraId="1E5B7BD7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Планування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безперервнос</w:t>
            </w:r>
            <w:proofErr w:type="spellEnd"/>
            <w:r>
              <w:rPr>
                <w:sz w:val="28"/>
                <w:szCs w:val="28"/>
              </w:rPr>
              <w:t>ті послуг</w:t>
            </w:r>
          </w:p>
        </w:tc>
        <w:tc>
          <w:tcPr>
            <w:tcW w:w="4111" w:type="dxa"/>
          </w:tcPr>
          <w:p w14:paraId="36AA9C4E" w14:textId="77777777" w:rsidR="00260A7C" w:rsidRDefault="00260A7C" w:rsidP="001C7694">
            <w:r>
              <w:t>*</w:t>
            </w:r>
            <w:r w:rsidRPr="001C683A">
              <w:t>Ніяких планів не формується, поки не трапилася катастрофа або інше значний несприятливий подія</w:t>
            </w:r>
          </w:p>
          <w:p w14:paraId="4A3B34D3" w14:textId="77777777" w:rsidR="00260A7C" w:rsidRPr="001C683A" w:rsidRDefault="00260A7C" w:rsidP="001C7694">
            <w:pPr>
              <w:rPr>
                <w:b/>
                <w:bCs/>
              </w:rPr>
            </w:pPr>
            <w:r>
              <w:t>*П</w:t>
            </w:r>
            <w:r w:rsidRPr="001C683A">
              <w:t>лани по відновленню сфокусовані на ключових системах IT, а не на процесах</w:t>
            </w:r>
          </w:p>
        </w:tc>
        <w:tc>
          <w:tcPr>
            <w:tcW w:w="3685" w:type="dxa"/>
          </w:tcPr>
          <w:p w14:paraId="5C667059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>Надмірне планування (і витрати) на опції відновлення IT. Надання негайного відновлення більшості послуг, незалежно від їх впливу на бізнес</w:t>
            </w:r>
          </w:p>
        </w:tc>
      </w:tr>
      <w:tr w:rsidR="00260A7C" w14:paraId="251AA65E" w14:textId="77777777" w:rsidTr="001C7694">
        <w:trPr>
          <w:trHeight w:val="2687"/>
        </w:trPr>
        <w:tc>
          <w:tcPr>
            <w:tcW w:w="1838" w:type="dxa"/>
          </w:tcPr>
          <w:p w14:paraId="1361CED5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Управління </w:t>
            </w:r>
            <w:proofErr w:type="spellStart"/>
            <w:r>
              <w:rPr>
                <w:sz w:val="28"/>
                <w:szCs w:val="28"/>
              </w:rPr>
              <w:t>зміннами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2A487FCC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*Зміни зазвичай не фіксуються або фіксуються в останній момент як Термінові зміни </w:t>
            </w:r>
          </w:p>
          <w:p w14:paraId="3A5B7459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*недостатньо часу на оцінку впливу і витрат </w:t>
            </w:r>
          </w:p>
          <w:p w14:paraId="618B5FD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>*Зміни погано тестуються і контролюються, як результат - велика кількість наступних інцидентів</w:t>
            </w:r>
          </w:p>
        </w:tc>
        <w:tc>
          <w:tcPr>
            <w:tcW w:w="3685" w:type="dxa"/>
          </w:tcPr>
          <w:p w14:paraId="3AE9597B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lang w:val="ru-RU"/>
              </w:rPr>
              <w:t>З</w:t>
            </w:r>
            <w:r>
              <w:t>міни запитуються і здійснюються навіть при відсутності необхідності в них - багато роботи проробляється на коригування роботи елементів, які нормально функціонують.</w:t>
            </w:r>
          </w:p>
        </w:tc>
      </w:tr>
    </w:tbl>
    <w:p w14:paraId="0A6D2018" w14:textId="77777777" w:rsidR="00260A7C" w:rsidRDefault="00260A7C" w:rsidP="00260A7C">
      <w:pPr>
        <w:rPr>
          <w:b/>
          <w:bCs/>
          <w:sz w:val="28"/>
          <w:szCs w:val="28"/>
        </w:rPr>
      </w:pPr>
    </w:p>
    <w:p w14:paraId="1774F830" w14:textId="77777777" w:rsidR="00260A7C" w:rsidRDefault="00260A7C" w:rsidP="00260A7C">
      <w:pPr>
        <w:rPr>
          <w:b/>
          <w:bCs/>
          <w:sz w:val="28"/>
          <w:szCs w:val="28"/>
        </w:rPr>
      </w:pPr>
    </w:p>
    <w:p w14:paraId="7D61F724" w14:textId="77777777" w:rsidR="00260A7C" w:rsidRDefault="00260A7C" w:rsidP="00260A7C">
      <w:pPr>
        <w:rPr>
          <w:b/>
          <w:bCs/>
          <w:sz w:val="28"/>
          <w:szCs w:val="28"/>
        </w:rPr>
      </w:pPr>
    </w:p>
    <w:p w14:paraId="325318A4" w14:textId="77777777" w:rsidR="00260A7C" w:rsidRDefault="00260A7C" w:rsidP="00260A7C">
      <w:pPr>
        <w:rPr>
          <w:rFonts w:ascii="Times New Roman" w:hAnsi="Times New Roman" w:cs="Times New Roman"/>
          <w:sz w:val="28"/>
          <w:szCs w:val="28"/>
        </w:rPr>
      </w:pPr>
      <w:r w:rsidRPr="000C044E">
        <w:rPr>
          <w:sz w:val="28"/>
          <w:szCs w:val="28"/>
        </w:rPr>
        <w:t xml:space="preserve">Табл.2 </w:t>
      </w:r>
      <w:r w:rsidRPr="0082378F">
        <w:rPr>
          <w:rFonts w:ascii="Times New Roman" w:hAnsi="Times New Roman" w:cs="Times New Roman"/>
          <w:sz w:val="28"/>
          <w:szCs w:val="28"/>
        </w:rPr>
        <w:t xml:space="preserve">№3“Баланс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3442"/>
        <w:gridCol w:w="3567"/>
      </w:tblGrid>
      <w:tr w:rsidR="00260A7C" w14:paraId="7465220B" w14:textId="77777777" w:rsidTr="001C7694">
        <w:tc>
          <w:tcPr>
            <w:tcW w:w="2405" w:type="dxa"/>
          </w:tcPr>
          <w:p w14:paraId="38E50918" w14:textId="77777777" w:rsidR="00260A7C" w:rsidRDefault="00260A7C" w:rsidP="001C7694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59ABC6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якості</w:t>
            </w:r>
          </w:p>
        </w:tc>
        <w:tc>
          <w:tcPr>
            <w:tcW w:w="3680" w:type="dxa"/>
          </w:tcPr>
          <w:p w14:paraId="5C3B9237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вартості</w:t>
            </w:r>
          </w:p>
        </w:tc>
      </w:tr>
      <w:tr w:rsidR="00260A7C" w14:paraId="2CE95924" w14:textId="77777777" w:rsidTr="001C7694">
        <w:trPr>
          <w:trHeight w:val="1200"/>
        </w:trPr>
        <w:tc>
          <w:tcPr>
            <w:tcW w:w="2405" w:type="dxa"/>
          </w:tcPr>
          <w:p w14:paraId="66D7E692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Позиц</w:t>
            </w:r>
            <w:r>
              <w:rPr>
                <w:sz w:val="24"/>
                <w:szCs w:val="24"/>
              </w:rPr>
              <w:t>ія</w:t>
            </w:r>
            <w:proofErr w:type="spellEnd"/>
          </w:p>
        </w:tc>
        <w:tc>
          <w:tcPr>
            <w:tcW w:w="3544" w:type="dxa"/>
          </w:tcPr>
          <w:p w14:paraId="03B56282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Надання якості, яке необхідно бізнесу, чого б це не коштувало</w:t>
            </w:r>
          </w:p>
        </w:tc>
        <w:tc>
          <w:tcPr>
            <w:tcW w:w="3680" w:type="dxa"/>
          </w:tcPr>
          <w:p w14:paraId="6090C52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t>Максимальне скорочення витрат і запобігання виходу за рамки виділеного бюджету</w:t>
            </w:r>
          </w:p>
        </w:tc>
      </w:tr>
      <w:tr w:rsidR="00260A7C" w14:paraId="59DF70C9" w14:textId="77777777" w:rsidTr="001C7694">
        <w:trPr>
          <w:trHeight w:val="1544"/>
        </w:trPr>
        <w:tc>
          <w:tcPr>
            <w:tcW w:w="2405" w:type="dxa"/>
          </w:tcPr>
          <w:p w14:paraId="0F0D9558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Типові проблеми </w:t>
            </w:r>
          </w:p>
        </w:tc>
        <w:tc>
          <w:tcPr>
            <w:tcW w:w="3544" w:type="dxa"/>
          </w:tcPr>
          <w:p w14:paraId="17270D97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*розширення бюджету</w:t>
            </w:r>
          </w:p>
          <w:p w14:paraId="50410B4F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 IT-послуги надають більше, ніж потрібно бізнесу для успіху   *Збільшення попиту на послуги з високою якістю</w:t>
            </w:r>
          </w:p>
        </w:tc>
        <w:tc>
          <w:tcPr>
            <w:tcW w:w="3680" w:type="dxa"/>
          </w:tcPr>
          <w:p w14:paraId="6A5BAB0A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*IT лімітує якість послуг виходячи з доступного бюджету</w:t>
            </w:r>
          </w:p>
          <w:p w14:paraId="59BD9A90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*Бізнес прагне отримати більше послуг від IT</w:t>
            </w:r>
          </w:p>
        </w:tc>
      </w:tr>
      <w:tr w:rsidR="00260A7C" w14:paraId="5F3F2366" w14:textId="77777777" w:rsidTr="001C7694">
        <w:trPr>
          <w:trHeight w:val="1196"/>
        </w:trPr>
        <w:tc>
          <w:tcPr>
            <w:tcW w:w="2405" w:type="dxa"/>
          </w:tcPr>
          <w:p w14:paraId="6BF6AD21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фінансами</w:t>
            </w:r>
          </w:p>
        </w:tc>
        <w:tc>
          <w:tcPr>
            <w:tcW w:w="3544" w:type="dxa"/>
          </w:tcPr>
          <w:p w14:paraId="715CAA38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IT не має методу для зв'язку якості послуг і їх вартості. Для оцінки використовується найчастіше "витрати на одного користувача"</w:t>
            </w:r>
          </w:p>
        </w:tc>
        <w:tc>
          <w:tcPr>
            <w:tcW w:w="3680" w:type="dxa"/>
          </w:tcPr>
          <w:p w14:paraId="0AFB2174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 xml:space="preserve">Немає методу для зв'язку </w:t>
            </w:r>
            <w:proofErr w:type="spellStart"/>
            <w:r w:rsidRPr="000C044E">
              <w:rPr>
                <w:sz w:val="24"/>
                <w:szCs w:val="24"/>
              </w:rPr>
              <w:t>діяльностей</w:t>
            </w:r>
            <w:proofErr w:type="spellEnd"/>
            <w:r w:rsidRPr="000C044E">
              <w:rPr>
                <w:sz w:val="24"/>
                <w:szCs w:val="24"/>
              </w:rPr>
              <w:t xml:space="preserve"> в рамках IT і безпосереднього надання послуг. Фінансування зазвичай виконується в рамках витрат, заздалегідь передбачених в бюджеті.</w:t>
            </w:r>
          </w:p>
        </w:tc>
      </w:tr>
    </w:tbl>
    <w:p w14:paraId="143DEC1B" w14:textId="77777777" w:rsidR="00260A7C" w:rsidRDefault="00260A7C" w:rsidP="00260A7C">
      <w:pPr>
        <w:rPr>
          <w:sz w:val="28"/>
          <w:szCs w:val="28"/>
        </w:rPr>
      </w:pPr>
    </w:p>
    <w:p w14:paraId="26977870" w14:textId="77777777" w:rsidR="00260A7C" w:rsidRPr="002F701F" w:rsidRDefault="00260A7C" w:rsidP="00260A7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Інструментарій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управління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подіями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механізми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виявлення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F4361C" w14:textId="77777777" w:rsidR="00260A7C" w:rsidRPr="00260E1B" w:rsidRDefault="00260A7C" w:rsidP="00260A7C">
      <w:pPr>
        <w:rPr>
          <w:sz w:val="28"/>
          <w:szCs w:val="28"/>
        </w:rPr>
      </w:pPr>
    </w:p>
    <w:p w14:paraId="02CC8659" w14:textId="77777777" w:rsidR="00260A7C" w:rsidRPr="002F701F" w:rsidRDefault="00260A7C" w:rsidP="00260A7C">
      <w:pPr>
        <w:rPr>
          <w:sz w:val="28"/>
          <w:szCs w:val="28"/>
        </w:rPr>
      </w:pPr>
    </w:p>
    <w:p w14:paraId="56120FE8" w14:textId="77777777" w:rsidR="00260A7C" w:rsidRPr="00260A7C" w:rsidRDefault="00260A7C" w:rsidP="00B17BDA">
      <w:pPr>
        <w:jc w:val="center"/>
      </w:pPr>
    </w:p>
    <w:sectPr w:rsidR="00260A7C" w:rsidRPr="0026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02C3"/>
    <w:multiLevelType w:val="hybridMultilevel"/>
    <w:tmpl w:val="C0C4D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513D"/>
    <w:rsid w:val="0010443D"/>
    <w:rsid w:val="00260A7C"/>
    <w:rsid w:val="003B30FC"/>
    <w:rsid w:val="005B03F3"/>
    <w:rsid w:val="00682755"/>
    <w:rsid w:val="00B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EF97"/>
  <w15:chartTrackingRefBased/>
  <w15:docId w15:val="{002751D4-5309-4A49-A9F6-FA22AA7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7C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260A7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Super</dc:creator>
  <cp:keywords/>
  <dc:description/>
  <cp:lastModifiedBy>User Super</cp:lastModifiedBy>
  <cp:revision>6</cp:revision>
  <dcterms:created xsi:type="dcterms:W3CDTF">2020-12-07T14:01:00Z</dcterms:created>
  <dcterms:modified xsi:type="dcterms:W3CDTF">2020-12-28T10:33:00Z</dcterms:modified>
</cp:coreProperties>
</file>