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Contract Risk Analysis</w:t>
      </w:r>
    </w:p>
    <w:p>
      <w:pPr>
        <w:pStyle w:val="Heading1"/>
      </w:pPr>
      <w:r>
        <w:t>CRITICAL: Unilateral Decision Power</w:t>
      </w:r>
    </w:p>
    <w:p>
      <w:r>
        <w:t>The Franchisee acknowledges that any exclusive territory rights are subject to revision at the Franchisor's sole discretion and may be modified, reduced, or eliminated by the Franchisor at any time without notice to the Franchisee.</w:t>
      </w:r>
    </w:p>
    <w:p>
      <w:r>
        <w:t>Recommendation: Replace with 'mutual agreement' or add a specific, objective criteria that must be met before this power is exercised.</w:t>
      </w:r>
    </w:p>
    <w:p>
      <w:pPr>
        <w:pStyle w:val="Heading1"/>
      </w:pPr>
      <w:r>
        <w:t>CRITICAL: Unilateral Modification</w:t>
      </w:r>
    </w:p>
    <w:p>
      <w:r>
        <w:t>The Franchisee acknowledges that any exclusive territory rights are subject to revision at the Franchisor's sole discretion and may be modified, reduced, or eliminated by the Franchisor at any time without notice to the Franchisee.</w:t>
      </w:r>
    </w:p>
    <w:p>
      <w:r>
        <w:t>Recommendation: Negotiate a mandatory written notice period (30–90 days) and a right to exit if changes are material.</w:t>
      </w:r>
    </w:p>
    <w:p>
      <w:pPr>
        <w:pStyle w:val="Heading1"/>
      </w:pPr>
      <w:r>
        <w:t>CRITICAL: Unilateral Decision Power</w:t>
      </w:r>
    </w:p>
    <w:p>
      <w:r>
        <w:t>The Franchisor reserves the right to establish, or to license others to establish, additional franchised or company-owned outlets anywhere, including within the Territory, in its sole discretion.</w:t>
      </w:r>
    </w:p>
    <w:p>
      <w:r>
        <w:t>Recommendation: Replace with 'mutual agreement' or add a specific, objective criteria that must be met before this power is exercised.</w:t>
      </w:r>
    </w:p>
    <w:p>
      <w:pPr>
        <w:pStyle w:val="Heading1"/>
      </w:pPr>
      <w:r>
        <w:t>CRITICAL: Unilateral Decision Power</w:t>
      </w:r>
    </w:p>
    <w:p>
      <w:r>
        <w:t>The Franchisor may, at its sole discretion, increase the royalty fee rate at any time without notice by providing written notice via email.</w:t>
      </w:r>
    </w:p>
    <w:p>
      <w:r>
        <w:t>Recommendation: Replace with 'mutual agreement' or add a specific, objective criteria that must be met before this power is exercised.</w:t>
      </w:r>
    </w:p>
    <w:p>
      <w:pPr>
        <w:pStyle w:val="Heading1"/>
      </w:pPr>
      <w:r>
        <w:t>CRITICAL: Unilateral Decision Power</w:t>
      </w:r>
    </w:p>
    <w:p>
      <w:r>
        <w:t>The Franchisor shall have sole discretion over the expenditure of all marketing fund monies and is under no obligation to account to the Franchisee for their use.</w:t>
      </w:r>
    </w:p>
    <w:p>
      <w:r>
        <w:t>Recommendation: Replace with 'mutual agreement' or add a specific, objective criteria that must be met before this power is exercised.</w:t>
      </w:r>
    </w:p>
    <w:p>
      <w:pPr>
        <w:pStyle w:val="Heading1"/>
      </w:pPr>
      <w:r>
        <w:t>CRITICAL: Unilateral Decision Power</w:t>
      </w:r>
    </w:p>
    <w:p>
      <w:r>
        <w:t>The Franchisor may terminate this Agreement immediately upon written notice, without any cure period, if the Franchisee: (a) fails to pay any amounts due; (b) fails to maintain quality standards as determined by the Franchisor in its sole discretion; or (c) commits any act which the Franchisor, in its sole discretion, deems to be detrimental to the System.</w:t>
      </w:r>
    </w:p>
    <w:p>
      <w:r>
        <w:t>Recommendation: Replace with 'mutual agreement' or add a specific, objective criteria that must be met before this power is exercised.</w:t>
      </w:r>
    </w:p>
    <w:p>
      <w:pPr>
        <w:pStyle w:val="Heading1"/>
      </w:pPr>
      <w:r>
        <w:t>CRITICAL: Arbitrary Termination</w:t>
      </w:r>
    </w:p>
    <w:p>
      <w:r>
        <w:t>4.2 Termination Without Cause.</w:t>
      </w:r>
    </w:p>
    <w:p>
      <w:r>
        <w:t>Recommendation: Remove or limit 'without cause' termination rights. If retained, require substantial compensation to offset your losses.</w:t>
      </w:r>
    </w:p>
    <w:p>
      <w:pPr>
        <w:pStyle w:val="Heading1"/>
      </w:pPr>
      <w:r>
        <w:t>CRITICAL: Arbitrary Termination</w:t>
      </w:r>
    </w:p>
    <w:p>
      <w:r>
        <w:t>The Franchisor may terminate this Agreement without cause upon sixty (60) days' written notice.</w:t>
      </w:r>
    </w:p>
    <w:p>
      <w:r>
        <w:t>Recommendation: Remove or limit 'without cause' termination rights. If retained, require substantial compensation to offset your losses.</w:t>
      </w:r>
    </w:p>
    <w:p>
      <w:pPr>
        <w:pStyle w:val="Heading1"/>
      </w:pPr>
      <w:r>
        <w:t>CRITICAL: Arbitrary Termination</w:t>
      </w:r>
    </w:p>
    <w:p>
      <w:r>
        <w:t>In the event of termination without cause, the Franchisor's liability shall be limited to a refund of the most recent month's royalty fee only.</w:t>
      </w:r>
    </w:p>
    <w:p>
      <w:r>
        <w:t>Recommendation: Remove or limit 'without cause' termination rights. If retained, require substantial compensation to offset your losses.</w:t>
      </w:r>
    </w:p>
    <w:p>
      <w:pPr>
        <w:pStyle w:val="Heading1"/>
      </w:pPr>
      <w:r>
        <w:t>CRITICAL: Restraint of Trade</w:t>
      </w:r>
    </w:p>
    <w:p>
      <w:r>
        <w:t>All obligations of confidentiality and the non-compete restrictions in Article 9 shall survive termination indefinitely.</w:t>
      </w:r>
    </w:p>
    <w:p>
      <w:r>
        <w:t>Recommendation: Negotiate geographic scope, duration (max 12–24 months), and activity scope. Check local enforceability.</w:t>
      </w:r>
    </w:p>
    <w:p>
      <w:pPr>
        <w:pStyle w:val="Heading1"/>
      </w:pPr>
      <w:r>
        <w:t>CRITICAL: Unilateral Decision Power</w:t>
      </w:r>
    </w:p>
    <w:p>
      <w:r>
        <w:t>The Franchisee shall not assign this Agreement or any interest herein without the prior written consent of the Franchisor, which consent may be withheld in the Franchisor's sole discretion.</w:t>
      </w:r>
    </w:p>
    <w:p>
      <w:r>
        <w:t>Recommendation: Replace with 'mutual agreement' or add a specific, objective criteria that must be met before this power is exercised.</w:t>
      </w:r>
    </w:p>
    <w:p>
      <w:pPr>
        <w:pStyle w:val="Heading1"/>
      </w:pPr>
      <w:r>
        <w:t>CRITICAL: Restraint of Trade</w:t>
      </w:r>
    </w:p>
    <w:p>
      <w:r>
        <w:t>──────────────────────────────────────────────────────────────────────────────── ARTICLE 9 — POST-TERM RESTRICTIONS ──────────────────────────────────────────────────────────────────────────────── 9.1 Non-Compete.</w:t>
      </w:r>
    </w:p>
    <w:p>
      <w:r>
        <w:t>Recommendation: Negotiate geographic scope, duration (max 12–24 months), and activity scope. Check local enforceability.</w:t>
      </w:r>
    </w:p>
    <w:p>
      <w:pPr>
        <w:pStyle w:val="Heading1"/>
      </w:pPr>
      <w:r>
        <w:t>CRITICAL: Unilateral Modification</w:t>
      </w:r>
    </w:p>
    <w:p>
      <w:r>
        <w:t>The Franchisor may amend this Agreement at any time without notice by posting an updated version on the Franchisor's intranet portal.</w:t>
      </w:r>
    </w:p>
    <w:p>
      <w:r>
        <w:t>Recommendation: Negotiate a mandatory written notice period (30–90 days) and a right to exit if changes are material.</w:t>
      </w:r>
    </w:p>
    <w:p>
      <w:pPr>
        <w:pStyle w:val="Heading1"/>
      </w:pPr>
      <w:r>
        <w:t>HIGH: IP Rights</w:t>
      </w:r>
    </w:p>
    <w:p>
      <w:r>
        <w:t>WHEREAS the Franchisor has developed a proprietary business system, brand, and related intellectual property (the "System") and desires to grant franchises for the operation of businesses using the System; and WHEREAS the Franchisee desires to obtain a franchise for the operation of a franchised business pursuant to this Agreement on the terms set out herein.</w:t>
      </w:r>
    </w:p>
    <w:p>
      <w:r>
        <w:t>Recommendation: Carve out pre-existing IP. Ensure ownership of any independently developed IP remains with you.</w:t>
      </w:r>
    </w:p>
    <w:p>
      <w:pPr>
        <w:pStyle w:val="Heading1"/>
      </w:pPr>
      <w:r>
        <w:t>HIGH: Financial Risk</w:t>
      </w:r>
    </w:p>
    <w:p>
      <w:r>
        <w:t>The Franchisee shall pay a non-refundable initial franchise fee of USD 75,000 upon execution of this Agreement.</w:t>
      </w:r>
    </w:p>
    <w:p>
      <w:r>
        <w:t>Recommendation: Seek partial refund provisions tied to specific milestones or the counterparty's breach.</w:t>
      </w:r>
    </w:p>
    <w:p>
      <w:pPr>
        <w:pStyle w:val="Heading1"/>
      </w:pPr>
      <w:r>
        <w:t>HIGH: Financial Risk</w:t>
      </w:r>
    </w:p>
    <w:p>
      <w:r>
        <w:t>This fee shall be deemed fully earned by the Franchisor upon receipt and is non-refundable under any circumstances, including termination or rescission of this Agreement.</w:t>
      </w:r>
    </w:p>
    <w:p>
      <w:r>
        <w:t>Recommendation: Seek partial refund provisions tied to specific milestones or the counterparty's breach.</w:t>
      </w:r>
    </w:p>
    <w:p>
      <w:pPr>
        <w:pStyle w:val="Heading1"/>
      </w:pPr>
      <w:r>
        <w:t>HIGH: Ongoing Financial Obligation</w:t>
      </w:r>
    </w:p>
    <w:p>
      <w:r>
        <w:t>2.2 Royalty Fee.</w:t>
      </w:r>
    </w:p>
    <w:p>
      <w:r>
        <w:t>Recommendation: Verify the fee base (gross vs net revenue), the exact percentage, any caps, and audit rights to verify calculations.</w:t>
      </w:r>
    </w:p>
    <w:p>
      <w:pPr>
        <w:pStyle w:val="Heading1"/>
      </w:pPr>
      <w:r>
        <w:t>HIGH: Ongoing Financial Obligation</w:t>
      </w:r>
    </w:p>
    <w:p>
      <w:r>
        <w:t>The Franchisee shall pay a weekly royalty fee equal to nine percent (9%) of Gross Sales, as defined herein, without any deduction or set-off whatsoever.</w:t>
      </w:r>
    </w:p>
    <w:p>
      <w:r>
        <w:t>Recommendation: Verify the fee base (gross vs net revenue), the exact percentage, any caps, and audit rights to verify calculations.</w:t>
      </w:r>
    </w:p>
    <w:p>
      <w:pPr>
        <w:pStyle w:val="Heading1"/>
      </w:pPr>
      <w:r>
        <w:t>HIGH: Ongoing Financial Obligation</w:t>
      </w:r>
    </w:p>
    <w:p>
      <w:r>
        <w:t>The Franchisor may, at its sole discretion, increase the royalty fee rate at any time without notice by providing written notice via email.</w:t>
      </w:r>
    </w:p>
    <w:p>
      <w:r>
        <w:t>Recommendation: Verify the fee base (gross vs net revenue), the exact percentage, any caps, and audit rights to verify calculations.</w:t>
      </w:r>
    </w:p>
    <w:p>
      <w:pPr>
        <w:pStyle w:val="Heading1"/>
      </w:pPr>
      <w:r>
        <w:t>HIGH: Compulsory Contribution</w:t>
      </w:r>
    </w:p>
    <w:p>
      <w:r>
        <w:t>2.3 Marketing Fund.</w:t>
      </w:r>
    </w:p>
    <w:p>
      <w:r>
        <w:t>Recommendation: Demand a defined spending policy, regular reporting, and an advisory committee with franchisee representation.</w:t>
      </w:r>
    </w:p>
    <w:p>
      <w:pPr>
        <w:pStyle w:val="Heading1"/>
      </w:pPr>
      <w:r>
        <w:t>HIGH: Compulsory Contribution</w:t>
      </w:r>
    </w:p>
    <w:p>
      <w:r>
        <w:t>The Franchisee shall contribute a mandatory marketing fund contribution equal to four percent (4%) of Gross Sales per week to the Franchisor's national marketing fund.</w:t>
      </w:r>
    </w:p>
    <w:p>
      <w:r>
        <w:t>Recommendation: Demand a defined spending policy, regular reporting, and an advisory committee with franchisee representation.</w:t>
      </w:r>
    </w:p>
    <w:p>
      <w:pPr>
        <w:pStyle w:val="Heading1"/>
      </w:pPr>
      <w:r>
        <w:t>HIGH: Compulsory Contribution</w:t>
      </w:r>
    </w:p>
    <w:p>
      <w:r>
        <w:t>The Franchisor shall have sole discretion over the expenditure of all marketing fund monies and is under no obligation to account to the Franchisee for their use.</w:t>
      </w:r>
    </w:p>
    <w:p>
      <w:r>
        <w:t>Recommendation: Demand a defined spending policy, regular reporting, and an advisory committee with franchisee representation.</w:t>
      </w:r>
    </w:p>
    <w:p>
      <w:pPr>
        <w:pStyle w:val="Heading1"/>
      </w:pPr>
      <w:r>
        <w:t>HIGH: Compulsory Contribution</w:t>
      </w:r>
    </w:p>
    <w:p>
      <w:r>
        <w:t>The marketing fund contributions are non-refundable in all cases.</w:t>
      </w:r>
    </w:p>
    <w:p>
      <w:r>
        <w:t>Recommendation: Demand a defined spending policy, regular reporting, and an advisory committee with franchisee representation.</w:t>
      </w:r>
    </w:p>
    <w:p>
      <w:pPr>
        <w:pStyle w:val="Heading1"/>
      </w:pPr>
      <w:r>
        <w:t>HIGH: Financial Risk</w:t>
      </w:r>
    </w:p>
    <w:p>
      <w:r>
        <w:t>The marketing fund contributions are non-refundable in all cases.</w:t>
      </w:r>
    </w:p>
    <w:p>
      <w:r>
        <w:t>Recommendation: Seek partial refund provisions tied to specific milestones or the counterparty's breach.</w:t>
      </w:r>
    </w:p>
    <w:p>
      <w:pPr>
        <w:pStyle w:val="Heading1"/>
      </w:pPr>
      <w:r>
        <w:t>HIGH: Financial Risk</w:t>
      </w:r>
    </w:p>
    <w:p>
      <w:r>
        <w:t>2.5 All fees are non-refundable once paid.</w:t>
      </w:r>
    </w:p>
    <w:p>
      <w:r>
        <w:t>Recommendation: Seek partial refund provisions tied to specific milestones or the counterparty's breach.</w:t>
      </w:r>
    </w:p>
    <w:p>
      <w:pPr>
        <w:pStyle w:val="Heading1"/>
      </w:pPr>
      <w:r>
        <w:t>HIGH: Lock-In Risk</w:t>
      </w:r>
    </w:p>
    <w:p>
      <w:r>
        <w:t>3.2 Automatic Renewal.</w:t>
      </w:r>
    </w:p>
    <w:p>
      <w:r>
        <w:t>Recommendation: Set calendar reminders 90 days before the opt-out window. Negotiate a longer notice window and written confirmation.</w:t>
      </w:r>
    </w:p>
    <w:p>
      <w:pPr>
        <w:pStyle w:val="Heading1"/>
      </w:pPr>
      <w:r>
        <w:t>HIGH: Lock-In Risk</w:t>
      </w:r>
    </w:p>
    <w:p>
      <w:r>
        <w:t>Upon expiry of the Initial Term, this Agreement shall be subject to automatic renewal for successive periods of five (5) years each, unless either party provides written notice of non-renewal not less than eighteen (18) months prior to the expiry of the then-current term.</w:t>
      </w:r>
    </w:p>
    <w:p>
      <w:r>
        <w:t>Recommendation: Set calendar reminders 90 days before the opt-out window. Negotiate a longer notice window and written confirmation.</w:t>
      </w:r>
    </w:p>
    <w:p>
      <w:pPr>
        <w:pStyle w:val="Heading1"/>
      </w:pPr>
      <w:r>
        <w:t>HIGH: Ongoing Financial Obligation</w:t>
      </w:r>
    </w:p>
    <w:p>
      <w:r>
        <w:t>In the event of termination without cause, the Franchisor's liability shall be limited to a refund of the most recent month's royalty fee only.</w:t>
      </w:r>
    </w:p>
    <w:p>
      <w:r>
        <w:t>Recommendation: Verify the fee base (gross vs net revenue), the exact percentage, any caps, and audit rights to verify calculations.</w:t>
      </w:r>
    </w:p>
    <w:p>
      <w:pPr>
        <w:pStyle w:val="Heading1"/>
      </w:pPr>
      <w:r>
        <w:t>HIGH: IP Rights</w:t>
      </w:r>
    </w:p>
    <w:p>
      <w:r>
        <w:t>──────────────────────────────────────────────────────────────────────────────── ARTICLE 5 — INTELLECTUAL PROPERTY ──────────────────────────────────────────────────────────────────────────────── 5.1 The Franchisee acknowledges that all intellectual property, including but not limited to trademarks, trade secrets, software, data, customer lists, and any improvements or modifications created or developed by the Franchisee during the term of this Agreement, shall be the exclusive property of the Franchisor and are hereby irrevocably assigned to the Franchisor without additional compensation.</w:t>
      </w:r>
    </w:p>
    <w:p>
      <w:r>
        <w:t>Recommendation: Carve out pre-existing IP. Ensure ownership of any independently developed IP remains with you.</w:t>
      </w:r>
    </w:p>
    <w:p>
      <w:pPr>
        <w:pStyle w:val="Heading1"/>
      </w:pPr>
      <w:r>
        <w:t>HIGH: Warranty Disclaimer</w:t>
      </w:r>
    </w:p>
    <w:p>
      <w:r>
        <w:t>The System and all support services provided by the Franchisor are provided "as is" and without any warranty, express or implied, including any warranty of fitness for a particular purpose or merchantability.</w:t>
      </w:r>
    </w:p>
    <w:p>
      <w:r>
        <w:t>Recommendation: Conduct thorough due diligence before signing. Negotiate specific warranties for material representations.</w:t>
      </w:r>
    </w:p>
    <w:p>
      <w:pPr>
        <w:pStyle w:val="Heading1"/>
      </w:pPr>
      <w:r>
        <w:t>HIGH: Indemnification</w:t>
      </w:r>
    </w:p>
    <w:p>
      <w:r>
        <w:t>6.2 Indemnification.</w:t>
      </w:r>
    </w:p>
    <w:p>
      <w:r>
        <w:t>Recommendation: Limit indemnification to your own gross negligence or wilful misconduct, and cap the total exposure.</w:t>
      </w:r>
    </w:p>
    <w:p>
      <w:pPr>
        <w:pStyle w:val="Heading1"/>
      </w:pPr>
      <w:r>
        <w:t>HIGH: Indemnification</w:t>
      </w:r>
    </w:p>
    <w:p>
      <w:r>
        <w:t>The Franchisee shall defend, indemnify, and hold harmless the Franchisor and its officers, directors, agents, and employees from and against any and all claims, losses, costs, liabilities, and expenses (including attorneys' fees) arising from or relating to the Franchisee's operation of the franchised business, even where such claims arise in whole or in part from the Franchisor's own negligence.</w:t>
      </w:r>
    </w:p>
    <w:p>
      <w:r>
        <w:t>Recommendation: Limit indemnification to your own gross negligence or wilful misconduct, and cap the total exposure.</w:t>
      </w:r>
    </w:p>
    <w:p>
      <w:pPr>
        <w:pStyle w:val="Heading1"/>
      </w:pPr>
      <w:r>
        <w:t>HIGH: Ongoing Financial Obligation</w:t>
      </w:r>
    </w:p>
    <w:p>
      <w:r>
        <w:t>6.3 Liquidated damages for breach of this Agreement by the Franchisee shall be assessed at an amount equal to the aggregate of all royalty fees that would have been payable for the remaining term of the Agreement, discounted at a rate of two percent (2%).</w:t>
      </w:r>
    </w:p>
    <w:p>
      <w:r>
        <w:t>Recommendation: Verify the fee base (gross vs net revenue), the exact percentage, any caps, and audit rights to verify calculations.</w:t>
      </w:r>
    </w:p>
    <w:p>
      <w:pPr>
        <w:pStyle w:val="Heading1"/>
      </w:pPr>
      <w:r>
        <w:t>HIGH: Pre-Set Penalties</w:t>
      </w:r>
    </w:p>
    <w:p>
      <w:r>
        <w:t>6.3 Liquidated damages for breach of this Agreement by the Franchisee shall be assessed at an amount equal to the aggregate of all royalty fees that would have been payable for the remaining term of the Agreement, discounted at a rate of two percent (2%).</w:t>
      </w:r>
    </w:p>
    <w:p>
      <w:r>
        <w:t>Recommendation: Ensure the amounts reflect genuine pre-estimates of loss, not a disguised penalty which may be unenforceable.</w:t>
      </w:r>
    </w:p>
    <w:p>
      <w:pPr>
        <w:pStyle w:val="Heading1"/>
      </w:pPr>
      <w:r>
        <w:t>HIGH: Legal Rights Waiver</w:t>
      </w:r>
    </w:p>
    <w:p>
      <w:r>
        <w:t>The Franchisee expressly waives any right to a jury trial and any right to participate in a class action or consolidated arbitration proceeding (class action waiver).</w:t>
      </w:r>
    </w:p>
    <w:p>
      <w:r>
        <w:t>Recommendation: Contest class action waivers, particularly for consumer or franchise agreements; enforceability varies by jurisdiction.</w:t>
      </w:r>
    </w:p>
    <w:p>
      <w:pPr>
        <w:pStyle w:val="Heading1"/>
      </w:pPr>
      <w:r>
        <w:t>MEDIUM: Territory Rights</w:t>
      </w:r>
    </w:p>
    <w:p>
      <w:r>
        <w:t>The Franchisee acknowledges that any exclusive territory rights are subject to revision at the Franchisor's sole discretion and may be modified, reduced, or eliminated by the Franchisor at any time without notice to the Franchisee.</w:t>
      </w:r>
    </w:p>
    <w:p>
      <w:r>
        <w:t>Recommendation: Define territory by postcode, map exhibit, or population radius. Include protection against online sales encroachment.</w:t>
      </w:r>
    </w:p>
    <w:p>
      <w:pPr>
        <w:pStyle w:val="Heading1"/>
      </w:pPr>
      <w:r>
        <w:t>MEDIUM: Breach Remedy Window</w:t>
      </w:r>
    </w:p>
    <w:p>
      <w:r>
        <w:t>The Franchisor may terminate this Agreement immediately upon written notice, without any cure period, if the Franchisee: (a) fails to pay any amounts due; (b) fails to maintain quality standards as determined by the Franchisor in its sole discretion; or (c) commits any act which the Franchisor, in its sole discretion, deems to be detrimental to the System.</w:t>
      </w:r>
    </w:p>
    <w:p>
      <w:r>
        <w:t>Recommendation: Ensure the cure period is at least 14–30 days for all material breaches, with written notice requirements.</w:t>
      </w:r>
    </w:p>
    <w:p>
      <w:pPr>
        <w:pStyle w:val="Heading1"/>
      </w:pPr>
      <w:r>
        <w:t>MEDIUM: Confidentiality</w:t>
      </w:r>
    </w:p>
    <w:p>
      <w:r>
        <w:t>All obligations of confidentiality and the non-compete restrictions in Article 9 shall survive termination indefinitely.</w:t>
      </w:r>
    </w:p>
    <w:p>
      <w:r>
        <w:t>Recommendation: Carve out disclosures required by law, regulatory bodies, legal advisers, and lenders.</w:t>
      </w:r>
    </w:p>
    <w:p>
      <w:pPr>
        <w:pStyle w:val="Heading1"/>
      </w:pPr>
      <w:r>
        <w:t>MEDIUM: Assignment Rights</w:t>
      </w:r>
    </w:p>
    <w:p>
      <w:r>
        <w:t>──────────────────────────────────────────────────────────────────────────────── ARTICLE 5 — INTELLECTUAL PROPERTY ──────────────────────────────────────────────────────────────────────────────── 5.1 The Franchisee acknowledges that all intellectual property, including but not limited to trademarks, trade secrets, software, data, customer lists, and any improvements or modifications created or developed by the Franchisee during the term of this Agreement, shall be the exclusive property of the Franchisor and are hereby irrevocably assigned to the Franchisor without additional compensation.</w:t>
      </w:r>
    </w:p>
    <w:p>
      <w:r>
        <w:t>Recommendation: Ensure assignment rights are mutual or, if restricted, approval cannot be unreasonably withheld.</w:t>
      </w:r>
    </w:p>
    <w:p>
      <w:pPr>
        <w:pStyle w:val="Heading1"/>
      </w:pPr>
      <w:r>
        <w:t>MEDIUM: Confidentiality</w:t>
      </w:r>
    </w:p>
    <w:p>
      <w:r>
        <w:t>5.2 All information regarding the Franchisor's System, operations, business affairs, and this Agreement itself is confidential information.</w:t>
      </w:r>
    </w:p>
    <w:p>
      <w:r>
        <w:t>Recommendation: Carve out disclosures required by law, regulatory bodies, legal advisers, and lenders.</w:t>
      </w:r>
    </w:p>
    <w:p>
      <w:pPr>
        <w:pStyle w:val="Heading1"/>
      </w:pPr>
      <w:r>
        <w:t>MEDIUM: Confidentiality</w:t>
      </w:r>
    </w:p>
    <w:p>
      <w:r>
        <w:t>The Franchisee shall not disclose any confidential information to any third party, including the Franchisee's legal counsel, accountants, or lenders, without the prior written consent of the Franchisor.</w:t>
      </w:r>
    </w:p>
    <w:p>
      <w:r>
        <w:t>Recommendation: Carve out disclosures required by law, regulatory bodies, legal advisers, and lenders.</w:t>
      </w:r>
    </w:p>
    <w:p>
      <w:pPr>
        <w:pStyle w:val="Heading1"/>
      </w:pPr>
      <w:r>
        <w:t>MEDIUM: Force Majeure</w:t>
      </w:r>
    </w:p>
    <w:p>
      <w:r>
        <w:t>──────────────────────────────────────────────────────────────────────────────── ARTICLE 7 — FORCE MAJEURE ──────────────────────────────────────────────────────────────────────────────── 7.1 The Franchisor shall not be liable for any failure or delay in performance under this Agreement due to a force majeure event.</w:t>
      </w:r>
    </w:p>
    <w:p>
      <w:r>
        <w:t>Recommendation: Ensure force majeure is mutual, narrowly defined, and includes a termination right if the event exceeds a set duration (e.g. 90 days).</w:t>
      </w:r>
    </w:p>
    <w:p>
      <w:pPr>
        <w:pStyle w:val="Heading1"/>
      </w:pPr>
      <w:r>
        <w:t>MEDIUM: Force Majeure</w:t>
      </w:r>
    </w:p>
    <w:p>
      <w:r>
        <w:t>Force majeure shall include, without limitation, acts of God, pandemics, strikes, government actions, supply chain disruptions, or any other cause beyond the Franchisor's reasonable control.</w:t>
      </w:r>
    </w:p>
    <w:p>
      <w:r>
        <w:t>Recommendation: Ensure force majeure is mutual, narrowly defined, and includes a termination right if the event exceeds a set duration (e.g. 90 days).</w:t>
      </w:r>
    </w:p>
    <w:p>
      <w:pPr>
        <w:pStyle w:val="Heading1"/>
      </w:pPr>
      <w:r>
        <w:t>MEDIUM: Force Majeure</w:t>
      </w:r>
    </w:p>
    <w:p>
      <w:r>
        <w:t>The Franchisee's obligations to pay all fees shall continue unabated during any force majeure event affecting the Franchisor.</w:t>
      </w:r>
    </w:p>
    <w:p>
      <w:r>
        <w:t>Recommendation: Ensure force majeure is mutual, narrowly defined, and includes a termination right if the event exceeds a set duration (e.g. 90 days).</w:t>
      </w:r>
    </w:p>
    <w:p>
      <w:pPr>
        <w:pStyle w:val="Heading1"/>
      </w:pPr>
      <w:r>
        <w:t>MEDIUM: Assignment Rights</w:t>
      </w:r>
    </w:p>
    <w:p>
      <w:r>
        <w:t>──────────────────────────────────────────────────────────────────────────────── ARTICLE 8 — ASSIGNMENT ──────────────────────────────────────────────────────────────────────────────── 8.1</w:t>
      </w:r>
    </w:p>
    <w:p>
      <w:r>
        <w:t>Recommendation: Ensure assignment rights are mutual or, if restricted, approval cannot be unreasonably withheld.</w:t>
      </w:r>
    </w:p>
    <w:p>
      <w:pPr>
        <w:pStyle w:val="Heading1"/>
      </w:pPr>
      <w:r>
        <w:t>MEDIUM: Assignment Rights</w:t>
      </w:r>
    </w:p>
    <w:p>
      <w:r>
        <w:t>The Franchisee shall not assign this Agreement or any interest herein without the prior written consent of the Franchisor, which consent may be withheld in the Franchisor's sole discretion.</w:t>
      </w:r>
    </w:p>
    <w:p>
      <w:r>
        <w:t>Recommendation: Ensure assignment rights are mutual or, if restricted, approval cannot be unreasonably withheld.</w:t>
      </w:r>
    </w:p>
    <w:p>
      <w:pPr>
        <w:pStyle w:val="Heading1"/>
      </w:pPr>
      <w:r>
        <w:t>MEDIUM: Assignment Rights</w:t>
      </w:r>
    </w:p>
    <w:p>
      <w:r>
        <w:t>The Franchisor may freely assign this Agreement to any successor or affiliate without the Franchisee's consent.</w:t>
      </w:r>
    </w:p>
    <w:p>
      <w:r>
        <w:t>Recommendation: Ensure assignment rights are mutual or, if restricted, approval cannot be unreasonably withheld.</w:t>
      </w:r>
    </w:p>
    <w:p>
      <w:pPr>
        <w:pStyle w:val="Heading1"/>
      </w:pPr>
      <w:r>
        <w:t>MEDIUM: Exit Restriction</w:t>
      </w:r>
    </w:p>
    <w:p>
      <w:r>
        <w:t>The Franchisee grants the Franchisor a right of first refusal to purchase the franchised business at the same price and on the same terms as any bona fide third party offer.</w:t>
      </w:r>
    </w:p>
    <w:p>
      <w:r>
        <w:t>Recommendation: Set a strict time window (e.g. 30 days) for the right to be exercised, after which you are free to sell to any third party.</w:t>
      </w:r>
    </w:p>
    <w:p>
      <w:pPr>
        <w:pStyle w:val="Heading1"/>
      </w:pPr>
      <w:r>
        <w:t>MEDIUM: Dispute Resolution</w:t>
      </w:r>
    </w:p>
    <w:p>
      <w:r>
        <w:t>──────────────────────────────────────────────────────────────────────────────── ARTICLE 10 — DISPUTE RESOLUTION ──────────────────────────────────────────────────────────────────────────────── 10.1 All disputes arising out of or relating to this Agreement shall be resolved exclusively by binding arbitration under the rules of the American Arbitration Association, with the seat of arbitration in Wilmington, Delaware.</w:t>
      </w:r>
    </w:p>
    <w:p>
      <w:r>
        <w:t>Recommendation: Check the arbitration venue, governing rules, and seat. Negotiate the right to seek emergency court injunctions.</w:t>
      </w:r>
    </w:p>
    <w:p>
      <w:pPr>
        <w:pStyle w:val="Heading1"/>
      </w:pPr>
      <w:r>
        <w:t>MEDIUM: Dispute Resolution</w:t>
      </w:r>
    </w:p>
    <w:p>
      <w:r>
        <w:t>The Franchisee expressly waives any right to a jury trial and any right to participate in a class action or consolidated arbitration proceeding (class action waiver).</w:t>
      </w:r>
    </w:p>
    <w:p>
      <w:r>
        <w:t>Recommendation: Check the arbitration venue, governing rules, and seat. Negotiate the right to seek emergency court injunctions.</w:t>
      </w:r>
    </w:p>
    <w:p>
      <w:pPr>
        <w:pStyle w:val="Heading1"/>
      </w:pPr>
      <w:r>
        <w:t>MEDIUM: Jurisdiction</w:t>
      </w:r>
    </w:p>
    <w:p>
      <w:r>
        <w:t>10.2 Governing Law.</w:t>
      </w:r>
    </w:p>
    <w:p>
      <w:r>
        <w:t>Recommendation: Negotiate for your local jurisdiction or, at minimum, the jurisdiction where you primarily operate.</w:t>
      </w:r>
    </w:p>
    <w:p>
      <w:pPr>
        <w:pStyle w:val="Heading1"/>
      </w:pPr>
      <w:r>
        <w:t>LOW: Rights Waiver</w:t>
      </w:r>
    </w:p>
    <w:p>
      <w:r>
        <w:t>The Franchisee expressly waives any right to a jury trial and any right to participate in a class action or consolidated arbitration proceeding (class action waiver).</w:t>
      </w:r>
    </w:p>
    <w:p>
      <w:r>
        <w:t>Recommendation: Include a 'non-waiver' clause stating that failure to enforce a right does not constitute a permanent waiver of that right.</w:t>
      </w:r>
    </w:p>
    <w:p>
      <w:pPr>
        <w:pStyle w:val="Heading1"/>
      </w:pPr>
      <w:r>
        <w:t>LOW: Prior Representations</w:t>
      </w:r>
    </w:p>
    <w:p>
      <w:r>
        <w:t>──────────────────────────────────────────────────────────────────────────────── ARTICLE 11 — GENERAL PROVISIONS ──────────────────────────────────────────────────────────────────────────────── 11.1 Entire Agreement.</w:t>
      </w:r>
    </w:p>
    <w:p>
      <w:r>
        <w:t>Recommendation: Ensure every material representation made during negotiations is captured in writing within the contract or a schedule.</w:t>
      </w:r>
    </w:p>
    <w:p>
      <w:pPr>
        <w:pStyle w:val="Heading1"/>
      </w:pPr>
      <w:r>
        <w:t>LOW: Rights Waiver</w:t>
      </w:r>
    </w:p>
    <w:p>
      <w:r>
        <w:t>11.2 Waiver.</w:t>
      </w:r>
    </w:p>
    <w:p>
      <w:r>
        <w:t>Recommendation: Include a 'non-waiver' clause stating that failure to enforce a right does not constitute a permanent waiver of that right.</w:t>
      </w:r>
    </w:p>
    <w:p>
      <w:pPr>
        <w:pStyle w:val="Heading1"/>
      </w:pPr>
      <w:r>
        <w:t>LOW: Rights Waiver</w:t>
      </w:r>
    </w:p>
    <w:p>
      <w:r>
        <w:t>No failure or delay by the Franchisor in exercising any right shall constitute a waiver of that right. 11.3 Amendments.</w:t>
      </w:r>
    </w:p>
    <w:p>
      <w:r>
        <w:t>Recommendation: Include a 'non-waiver' clause stating that failure to enforce a right does not constitute a permanent waiver of that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