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793F77" w14:paraId="5E5787A5" wp14:textId="6F0F2B17">
      <w:pPr>
        <w:jc w:val="center"/>
        <w:rPr>
          <w:sz w:val="96"/>
          <w:szCs w:val="96"/>
        </w:rPr>
      </w:pPr>
      <w:proofErr w:type="spellStart"/>
      <w:r w:rsidRPr="2E793F77" w:rsidR="2E793F77">
        <w:rPr>
          <w:sz w:val="96"/>
          <w:szCs w:val="96"/>
        </w:rPr>
        <w:t>Tranquillonin</w:t>
      </w:r>
      <w:proofErr w:type="spellEnd"/>
    </w:p>
    <w:p w:rsidR="2E793F77" w:rsidP="2E793F77" w:rsidRDefault="2E793F77" w14:paraId="4FAD1401" w14:textId="3D48BCCB">
      <w:pPr>
        <w:pStyle w:val="Normal"/>
        <w:jc w:val="center"/>
        <w:rPr>
          <w:sz w:val="144"/>
          <w:szCs w:val="144"/>
        </w:rPr>
      </w:pPr>
      <w:r w:rsidRPr="2E793F77" w:rsidR="2E793F77">
        <w:rPr>
          <w:sz w:val="96"/>
          <w:szCs w:val="96"/>
        </w:rPr>
        <w:t>(Also ‘Restless Legs’)</w:t>
      </w:r>
    </w:p>
    <w:p w:rsidR="2E793F77" w:rsidP="2E793F77" w:rsidRDefault="2E793F77" w14:paraId="0665A630" w14:textId="74C5BD70">
      <w:pPr>
        <w:pStyle w:val="Normal"/>
        <w:jc w:val="center"/>
        <w:rPr>
          <w:sz w:val="96"/>
          <w:szCs w:val="96"/>
        </w:rPr>
      </w:pPr>
    </w:p>
    <w:p w:rsidR="2E793F77" w:rsidP="2E793F77" w:rsidRDefault="2E793F77" w14:paraId="4953E2CF" w14:textId="0E2E5E97">
      <w:pPr>
        <w:pStyle w:val="Normal"/>
        <w:jc w:val="center"/>
        <w:rPr>
          <w:sz w:val="96"/>
          <w:szCs w:val="96"/>
        </w:rPr>
      </w:pPr>
    </w:p>
    <w:p w:rsidR="2E793F77" w:rsidP="2E793F77" w:rsidRDefault="2E793F77" w14:paraId="06B6E6A4" w14:textId="5AEB9F51">
      <w:pPr>
        <w:pStyle w:val="Normal"/>
        <w:jc w:val="center"/>
        <w:rPr>
          <w:sz w:val="96"/>
          <w:szCs w:val="96"/>
        </w:rPr>
      </w:pPr>
    </w:p>
    <w:p w:rsidR="2E793F77" w:rsidP="2E793F77" w:rsidRDefault="2E793F77" w14:paraId="1572CEB8" w14:textId="43FCE26B">
      <w:pPr>
        <w:pStyle w:val="Normal"/>
        <w:jc w:val="center"/>
        <w:rPr>
          <w:sz w:val="96"/>
          <w:szCs w:val="96"/>
        </w:rPr>
      </w:pPr>
      <w:r w:rsidRPr="2E793F77" w:rsidR="2E793F77">
        <w:rPr>
          <w:sz w:val="96"/>
          <w:szCs w:val="96"/>
        </w:rPr>
        <w:t>Keto Electrolytes</w:t>
      </w:r>
    </w:p>
    <w:p w:rsidR="2E793F77" w:rsidP="2E793F77" w:rsidRDefault="2E793F77" w14:paraId="39A05A99" w14:textId="39902CC5">
      <w:pPr>
        <w:pStyle w:val="Normal"/>
        <w:jc w:val="center"/>
        <w:rPr>
          <w:sz w:val="96"/>
          <w:szCs w:val="96"/>
        </w:rPr>
      </w:pPr>
      <w:r w:rsidRPr="2E793F77" w:rsidR="2E793F77">
        <w:rPr>
          <w:sz w:val="96"/>
          <w:szCs w:val="96"/>
        </w:rPr>
        <w:t>(Also ‘Leg Cramp’)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28E8E"/>
    <w:rsid w:val="1B528E8E"/>
    <w:rsid w:val="2E79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8E8E"/>
  <w15:chartTrackingRefBased/>
  <w15:docId w15:val="{9C7B439C-0260-4F32-B800-9592A2C6E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Goehler</dc:creator>
  <keywords/>
  <dc:description/>
  <lastModifiedBy>Oliver Goehler</lastModifiedBy>
  <revision>2</revision>
  <dcterms:created xsi:type="dcterms:W3CDTF">2022-05-26T14:02:55.9728065Z</dcterms:created>
  <dcterms:modified xsi:type="dcterms:W3CDTF">2022-05-26T14:03:42.2666387Z</dcterms:modified>
</coreProperties>
</file>